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14D4" w14:textId="77777777" w:rsidR="00B13DEF" w:rsidRPr="005C2674" w:rsidRDefault="00B13DEF" w:rsidP="00FF029C">
      <w:pPr>
        <w:spacing w:after="0" w:line="240" w:lineRule="auto"/>
        <w:jc w:val="both"/>
        <w:rPr>
          <w:rFonts w:ascii="Times New Roman" w:hAnsi="Times New Roman" w:cs="Times New Roman"/>
          <w:sz w:val="24"/>
          <w:szCs w:val="24"/>
        </w:rPr>
      </w:pPr>
      <w:bookmarkStart w:id="0" w:name="_GoBack"/>
      <w:bookmarkEnd w:id="0"/>
    </w:p>
    <w:p w14:paraId="0956E0E9" w14:textId="77777777" w:rsidR="00B13DEF" w:rsidRPr="005C2674" w:rsidRDefault="00B13DEF" w:rsidP="00FF029C">
      <w:pPr>
        <w:spacing w:after="0" w:line="240" w:lineRule="auto"/>
        <w:jc w:val="both"/>
        <w:rPr>
          <w:rFonts w:ascii="Times New Roman" w:hAnsi="Times New Roman" w:cs="Times New Roman"/>
          <w:sz w:val="24"/>
          <w:szCs w:val="24"/>
        </w:rPr>
      </w:pPr>
    </w:p>
    <w:p w14:paraId="062D9C24" w14:textId="77777777" w:rsidR="00FE3A95" w:rsidRPr="005C2674" w:rsidRDefault="00FE3A95" w:rsidP="00FF029C">
      <w:pPr>
        <w:autoSpaceDE w:val="0"/>
        <w:autoSpaceDN w:val="0"/>
        <w:adjustRightInd w:val="0"/>
        <w:spacing w:after="0" w:line="240" w:lineRule="auto"/>
        <w:jc w:val="center"/>
        <w:rPr>
          <w:rFonts w:ascii="Times New Roman" w:hAnsi="Times New Roman" w:cs="Times New Roman"/>
          <w:color w:val="000000"/>
          <w:sz w:val="24"/>
          <w:szCs w:val="24"/>
        </w:rPr>
      </w:pPr>
    </w:p>
    <w:p w14:paraId="0B5737B6" w14:textId="77777777" w:rsidR="00FE3A95" w:rsidRPr="005C2674" w:rsidRDefault="00FE3A95" w:rsidP="00FF029C">
      <w:pPr>
        <w:autoSpaceDE w:val="0"/>
        <w:autoSpaceDN w:val="0"/>
        <w:adjustRightInd w:val="0"/>
        <w:spacing w:after="0" w:line="240" w:lineRule="auto"/>
        <w:jc w:val="center"/>
        <w:rPr>
          <w:rFonts w:ascii="Times New Roman" w:hAnsi="Times New Roman" w:cs="Times New Roman"/>
          <w:color w:val="000000"/>
          <w:sz w:val="24"/>
          <w:szCs w:val="24"/>
        </w:rPr>
      </w:pPr>
    </w:p>
    <w:p w14:paraId="3B53F139" w14:textId="77777777" w:rsidR="00FE3A95" w:rsidRPr="005C2674" w:rsidRDefault="00FE3A95" w:rsidP="00FF029C">
      <w:pPr>
        <w:autoSpaceDE w:val="0"/>
        <w:autoSpaceDN w:val="0"/>
        <w:adjustRightInd w:val="0"/>
        <w:spacing w:after="0" w:line="240" w:lineRule="auto"/>
        <w:jc w:val="center"/>
        <w:rPr>
          <w:rFonts w:ascii="Times New Roman" w:hAnsi="Times New Roman" w:cs="Times New Roman"/>
          <w:color w:val="000000"/>
          <w:sz w:val="24"/>
          <w:szCs w:val="24"/>
        </w:rPr>
      </w:pPr>
    </w:p>
    <w:p w14:paraId="7C1443BC" w14:textId="77777777" w:rsidR="00FE3A95" w:rsidRPr="005C2674" w:rsidRDefault="00FE3A95" w:rsidP="00FF029C">
      <w:pPr>
        <w:autoSpaceDE w:val="0"/>
        <w:autoSpaceDN w:val="0"/>
        <w:adjustRightInd w:val="0"/>
        <w:spacing w:after="0" w:line="240" w:lineRule="auto"/>
        <w:jc w:val="center"/>
        <w:rPr>
          <w:rFonts w:ascii="Times New Roman" w:hAnsi="Times New Roman" w:cs="Times New Roman"/>
          <w:color w:val="000000"/>
          <w:sz w:val="24"/>
          <w:szCs w:val="24"/>
        </w:rPr>
      </w:pPr>
    </w:p>
    <w:p w14:paraId="64FF0097" w14:textId="0C823434" w:rsidR="00B13DEF" w:rsidRPr="005C2674" w:rsidRDefault="006B2B92" w:rsidP="00FF029C">
      <w:pPr>
        <w:autoSpaceDE w:val="0"/>
        <w:autoSpaceDN w:val="0"/>
        <w:adjustRightInd w:val="0"/>
        <w:spacing w:after="0" w:line="240" w:lineRule="auto"/>
        <w:jc w:val="center"/>
        <w:rPr>
          <w:rFonts w:ascii="Times New Roman" w:hAnsi="Times New Roman" w:cs="Times New Roman"/>
          <w:color w:val="000000"/>
          <w:sz w:val="24"/>
          <w:szCs w:val="24"/>
        </w:rPr>
      </w:pPr>
      <w:r w:rsidRPr="005C2674">
        <w:rPr>
          <w:rFonts w:ascii="Times New Roman" w:hAnsi="Times New Roman" w:cs="Times New Roman"/>
          <w:color w:val="000000"/>
          <w:sz w:val="24"/>
          <w:szCs w:val="24"/>
        </w:rPr>
        <w:t>PRV</w:t>
      </w:r>
      <w:r w:rsidR="00613CA8" w:rsidRPr="005C2674">
        <w:rPr>
          <w:rFonts w:ascii="Times New Roman" w:hAnsi="Times New Roman" w:cs="Times New Roman"/>
          <w:color w:val="000000"/>
          <w:sz w:val="24"/>
          <w:szCs w:val="24"/>
        </w:rPr>
        <w:t>A</w:t>
      </w:r>
      <w:r w:rsidR="00B13DEF" w:rsidRPr="005C2674">
        <w:rPr>
          <w:rFonts w:ascii="Times New Roman" w:hAnsi="Times New Roman" w:cs="Times New Roman"/>
          <w:color w:val="000000"/>
          <w:sz w:val="24"/>
          <w:szCs w:val="24"/>
        </w:rPr>
        <w:t xml:space="preserve"> IZMJENA DOKUMENTACIJE </w:t>
      </w:r>
      <w:r w:rsidR="00CF639D" w:rsidRPr="005C2674">
        <w:rPr>
          <w:rFonts w:ascii="Times New Roman" w:hAnsi="Times New Roman" w:cs="Times New Roman"/>
          <w:color w:val="000000"/>
          <w:sz w:val="24"/>
          <w:szCs w:val="24"/>
        </w:rPr>
        <w:t>POZIVA NA DODJELU BESPOVRATNIH FINANCIJSKIH SREDSTAVA</w:t>
      </w:r>
    </w:p>
    <w:p w14:paraId="25C698AB"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000000"/>
          <w:sz w:val="28"/>
          <w:szCs w:val="28"/>
        </w:rPr>
      </w:pPr>
    </w:p>
    <w:p w14:paraId="4EDB9C9B"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000000"/>
          <w:sz w:val="28"/>
          <w:szCs w:val="28"/>
        </w:rPr>
      </w:pPr>
    </w:p>
    <w:p w14:paraId="5A13C0E5"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000000"/>
          <w:sz w:val="28"/>
          <w:szCs w:val="28"/>
        </w:rPr>
      </w:pPr>
    </w:p>
    <w:p w14:paraId="095985AA" w14:textId="77777777" w:rsidR="006B2B92" w:rsidRPr="005C2674" w:rsidRDefault="006B2B92" w:rsidP="00FF029C">
      <w:pPr>
        <w:spacing w:after="0" w:line="240" w:lineRule="auto"/>
        <w:jc w:val="center"/>
        <w:rPr>
          <w:rFonts w:ascii="Times New Roman" w:eastAsia="Calibri" w:hAnsi="Times New Roman" w:cs="Times New Roman"/>
          <w:b/>
          <w:color w:val="000000"/>
          <w:sz w:val="28"/>
          <w:szCs w:val="28"/>
        </w:rPr>
      </w:pPr>
      <w:r w:rsidRPr="005C2674">
        <w:rPr>
          <w:rFonts w:ascii="Times New Roman" w:eastAsia="Calibri" w:hAnsi="Times New Roman" w:cs="Times New Roman"/>
          <w:b/>
          <w:color w:val="000000"/>
          <w:sz w:val="28"/>
          <w:szCs w:val="28"/>
        </w:rPr>
        <w:t xml:space="preserve">Vraćanje u ispravno radno stanje infrastrukture i pogona u području vodoopskrbe i upravljanja otpadnim vodama oštećenih u potresu na području Grada </w:t>
      </w:r>
      <w:r w:rsidRPr="008D0B56">
        <w:rPr>
          <w:rFonts w:ascii="Times New Roman" w:eastAsia="Calibri" w:hAnsi="Times New Roman" w:cs="Times New Roman"/>
          <w:b/>
          <w:color w:val="000000"/>
          <w:sz w:val="28"/>
          <w:szCs w:val="28"/>
        </w:rPr>
        <w:t>Zagreba i Zagrebačke županije</w:t>
      </w:r>
      <w:r w:rsidRPr="005C2674">
        <w:rPr>
          <w:rFonts w:ascii="Times New Roman" w:eastAsia="Calibri" w:hAnsi="Times New Roman" w:cs="Times New Roman"/>
          <w:b/>
          <w:color w:val="000000"/>
          <w:sz w:val="28"/>
          <w:szCs w:val="28"/>
        </w:rPr>
        <w:t xml:space="preserve"> </w:t>
      </w:r>
    </w:p>
    <w:p w14:paraId="6CDA6CA0" w14:textId="32877CEE" w:rsidR="00CF639D" w:rsidRPr="005C2674" w:rsidRDefault="00B13DEF" w:rsidP="00FF029C">
      <w:pPr>
        <w:spacing w:after="0" w:line="240" w:lineRule="auto"/>
        <w:jc w:val="center"/>
        <w:rPr>
          <w:rFonts w:ascii="Times New Roman" w:eastAsia="PMingLiU" w:hAnsi="Times New Roman" w:cs="Times New Roman"/>
          <w:b/>
          <w:sz w:val="28"/>
          <w:szCs w:val="28"/>
        </w:rPr>
      </w:pPr>
      <w:r w:rsidRPr="005C2674">
        <w:rPr>
          <w:rFonts w:ascii="Times New Roman" w:eastAsia="Times New Roman" w:hAnsi="Times New Roman" w:cs="Times New Roman"/>
          <w:b/>
          <w:sz w:val="28"/>
          <w:szCs w:val="28"/>
        </w:rPr>
        <w:t>(</w:t>
      </w:r>
      <w:r w:rsidR="00CF639D" w:rsidRPr="005C2674">
        <w:rPr>
          <w:rFonts w:ascii="Times New Roman" w:hAnsi="Times New Roman" w:cs="Times New Roman"/>
          <w:b/>
          <w:sz w:val="28"/>
          <w:szCs w:val="28"/>
        </w:rPr>
        <w:t>referentna</w:t>
      </w:r>
      <w:r w:rsidR="00CF639D" w:rsidRPr="005C2674">
        <w:rPr>
          <w:rFonts w:ascii="Times New Roman" w:eastAsia="PMingLiU" w:hAnsi="Times New Roman" w:cs="Times New Roman"/>
          <w:b/>
          <w:sz w:val="28"/>
          <w:szCs w:val="28"/>
        </w:rPr>
        <w:t xml:space="preserve"> oznaka Poziva: FS.GZ.0</w:t>
      </w:r>
      <w:r w:rsidR="006B2B92" w:rsidRPr="005C2674">
        <w:rPr>
          <w:rFonts w:ascii="Times New Roman" w:eastAsia="PMingLiU" w:hAnsi="Times New Roman" w:cs="Times New Roman"/>
          <w:b/>
          <w:sz w:val="28"/>
          <w:szCs w:val="28"/>
        </w:rPr>
        <w:t>3</w:t>
      </w:r>
      <w:r w:rsidR="00CF639D" w:rsidRPr="005C2674">
        <w:rPr>
          <w:rFonts w:ascii="Times New Roman" w:eastAsia="PMingLiU" w:hAnsi="Times New Roman" w:cs="Times New Roman"/>
          <w:b/>
          <w:sz w:val="28"/>
          <w:szCs w:val="28"/>
        </w:rPr>
        <w:t>)</w:t>
      </w:r>
    </w:p>
    <w:p w14:paraId="6A044297" w14:textId="407B9656" w:rsidR="00FE3A95" w:rsidRPr="005C2674" w:rsidRDefault="00FE3A95" w:rsidP="00FF029C">
      <w:pPr>
        <w:spacing w:after="0" w:line="240" w:lineRule="auto"/>
        <w:jc w:val="center"/>
        <w:rPr>
          <w:rFonts w:ascii="Times New Roman" w:eastAsia="PMingLiU" w:hAnsi="Times New Roman" w:cs="Times New Roman"/>
          <w:b/>
          <w:sz w:val="28"/>
          <w:szCs w:val="28"/>
        </w:rPr>
      </w:pPr>
    </w:p>
    <w:p w14:paraId="60434844" w14:textId="57BA676D" w:rsidR="00FE3A95" w:rsidRPr="005C2674" w:rsidRDefault="00FE3A95" w:rsidP="00FF029C">
      <w:pPr>
        <w:spacing w:after="0" w:line="240" w:lineRule="auto"/>
        <w:jc w:val="center"/>
        <w:rPr>
          <w:rFonts w:ascii="Times New Roman" w:eastAsia="PMingLiU" w:hAnsi="Times New Roman" w:cs="Times New Roman"/>
          <w:b/>
          <w:sz w:val="28"/>
          <w:szCs w:val="28"/>
        </w:rPr>
      </w:pPr>
    </w:p>
    <w:p w14:paraId="251EA2C1" w14:textId="23569E02" w:rsidR="00FE3A95" w:rsidRPr="005C2674" w:rsidRDefault="00FE3A95" w:rsidP="00FF029C">
      <w:pPr>
        <w:spacing w:after="0" w:line="240" w:lineRule="auto"/>
        <w:jc w:val="center"/>
        <w:rPr>
          <w:rFonts w:ascii="Times New Roman" w:eastAsia="PMingLiU" w:hAnsi="Times New Roman" w:cs="Times New Roman"/>
          <w:b/>
          <w:sz w:val="28"/>
          <w:szCs w:val="28"/>
        </w:rPr>
      </w:pPr>
    </w:p>
    <w:p w14:paraId="4CF868AD" w14:textId="77777777" w:rsidR="00FE3A95" w:rsidRPr="005C2674" w:rsidRDefault="00FE3A95" w:rsidP="00FF029C">
      <w:pPr>
        <w:spacing w:after="0" w:line="240" w:lineRule="auto"/>
        <w:jc w:val="center"/>
        <w:rPr>
          <w:rFonts w:ascii="Times New Roman" w:eastAsia="PMingLiU" w:hAnsi="Times New Roman" w:cs="Times New Roman"/>
          <w:b/>
          <w:sz w:val="28"/>
          <w:szCs w:val="28"/>
        </w:rPr>
      </w:pPr>
    </w:p>
    <w:p w14:paraId="5B503E1E" w14:textId="74CD4A1F" w:rsidR="00FE3A95" w:rsidRPr="005C2674" w:rsidRDefault="00FE3A95" w:rsidP="00FF029C">
      <w:pPr>
        <w:spacing w:after="0" w:line="240" w:lineRule="auto"/>
        <w:jc w:val="center"/>
        <w:rPr>
          <w:rFonts w:ascii="Times New Roman" w:eastAsia="PMingLiU" w:hAnsi="Times New Roman" w:cs="Times New Roman"/>
          <w:b/>
          <w:sz w:val="28"/>
          <w:szCs w:val="28"/>
        </w:rPr>
      </w:pPr>
      <w:r w:rsidRPr="005C2674">
        <w:rPr>
          <w:rFonts w:ascii="Times New Roman" w:eastAsia="PMingLiU" w:hAnsi="Times New Roman" w:cs="Times New Roman"/>
          <w:b/>
          <w:sz w:val="28"/>
          <w:szCs w:val="28"/>
        </w:rPr>
        <w:t>POPIS IZMJENA</w:t>
      </w:r>
    </w:p>
    <w:p w14:paraId="4EFACE5F" w14:textId="128634D5" w:rsidR="00B13DEF" w:rsidRPr="005C2674" w:rsidRDefault="00B13DEF" w:rsidP="00FF029C">
      <w:pPr>
        <w:spacing w:after="0" w:line="240" w:lineRule="auto"/>
        <w:jc w:val="center"/>
        <w:rPr>
          <w:rFonts w:ascii="Times New Roman" w:eastAsia="Calibri" w:hAnsi="Times New Roman" w:cs="Times New Roman"/>
          <w:b/>
          <w:color w:val="0070C0"/>
          <w:sz w:val="24"/>
          <w:szCs w:val="24"/>
        </w:rPr>
      </w:pPr>
    </w:p>
    <w:p w14:paraId="06CBE16A"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56935D3F"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6E6D2D80" w14:textId="77777777" w:rsidR="00384919" w:rsidRPr="005C2674" w:rsidRDefault="00384919" w:rsidP="00FF029C">
      <w:pPr>
        <w:autoSpaceDE w:val="0"/>
        <w:autoSpaceDN w:val="0"/>
        <w:adjustRightInd w:val="0"/>
        <w:spacing w:after="0" w:line="240" w:lineRule="auto"/>
        <w:jc w:val="both"/>
        <w:rPr>
          <w:rFonts w:ascii="Times New Roman" w:hAnsi="Times New Roman" w:cs="Times New Roman"/>
          <w:color w:val="4DB27B"/>
          <w:sz w:val="24"/>
          <w:szCs w:val="24"/>
        </w:rPr>
      </w:pPr>
    </w:p>
    <w:p w14:paraId="0093497D" w14:textId="46895A76"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2D76EC65"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4657AA12"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2C244F8A"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080C3EF2" w14:textId="77777777" w:rsidR="00384919" w:rsidRPr="005C2674" w:rsidRDefault="00384919" w:rsidP="00FF029C">
      <w:pPr>
        <w:autoSpaceDE w:val="0"/>
        <w:autoSpaceDN w:val="0"/>
        <w:adjustRightInd w:val="0"/>
        <w:spacing w:after="0" w:line="240" w:lineRule="auto"/>
        <w:jc w:val="both"/>
        <w:rPr>
          <w:rFonts w:ascii="Times New Roman" w:hAnsi="Times New Roman" w:cs="Times New Roman"/>
          <w:color w:val="4DB27B"/>
          <w:sz w:val="24"/>
          <w:szCs w:val="24"/>
        </w:rPr>
      </w:pPr>
    </w:p>
    <w:p w14:paraId="58D78D46" w14:textId="77777777" w:rsidR="00384919" w:rsidRPr="005C2674" w:rsidRDefault="00384919" w:rsidP="00FF029C">
      <w:pPr>
        <w:autoSpaceDE w:val="0"/>
        <w:autoSpaceDN w:val="0"/>
        <w:adjustRightInd w:val="0"/>
        <w:spacing w:after="0" w:line="240" w:lineRule="auto"/>
        <w:jc w:val="both"/>
        <w:rPr>
          <w:rFonts w:ascii="Times New Roman" w:hAnsi="Times New Roman" w:cs="Times New Roman"/>
          <w:color w:val="4DB27B"/>
          <w:sz w:val="24"/>
          <w:szCs w:val="24"/>
        </w:rPr>
      </w:pPr>
    </w:p>
    <w:p w14:paraId="60539B95" w14:textId="77777777" w:rsidR="00384919" w:rsidRPr="005C2674" w:rsidRDefault="00384919" w:rsidP="00FF029C">
      <w:pPr>
        <w:autoSpaceDE w:val="0"/>
        <w:autoSpaceDN w:val="0"/>
        <w:adjustRightInd w:val="0"/>
        <w:spacing w:after="0" w:line="240" w:lineRule="auto"/>
        <w:jc w:val="both"/>
        <w:rPr>
          <w:rFonts w:ascii="Times New Roman" w:hAnsi="Times New Roman" w:cs="Times New Roman"/>
          <w:color w:val="4DB27B"/>
          <w:sz w:val="24"/>
          <w:szCs w:val="24"/>
        </w:rPr>
      </w:pPr>
    </w:p>
    <w:p w14:paraId="02848537" w14:textId="77777777" w:rsidR="00384919" w:rsidRPr="005C2674" w:rsidRDefault="00384919" w:rsidP="00FF029C">
      <w:pPr>
        <w:autoSpaceDE w:val="0"/>
        <w:autoSpaceDN w:val="0"/>
        <w:adjustRightInd w:val="0"/>
        <w:spacing w:after="0" w:line="240" w:lineRule="auto"/>
        <w:jc w:val="both"/>
        <w:rPr>
          <w:rFonts w:ascii="Times New Roman" w:hAnsi="Times New Roman" w:cs="Times New Roman"/>
          <w:color w:val="4DB27B"/>
          <w:sz w:val="24"/>
          <w:szCs w:val="24"/>
        </w:rPr>
      </w:pPr>
    </w:p>
    <w:p w14:paraId="30F7398A" w14:textId="77777777" w:rsidR="00B13DEF" w:rsidRPr="005C2674" w:rsidRDefault="00B13DEF" w:rsidP="00FF029C">
      <w:pPr>
        <w:autoSpaceDE w:val="0"/>
        <w:autoSpaceDN w:val="0"/>
        <w:adjustRightInd w:val="0"/>
        <w:spacing w:after="0" w:line="240" w:lineRule="auto"/>
        <w:jc w:val="both"/>
        <w:rPr>
          <w:rFonts w:ascii="Times New Roman" w:hAnsi="Times New Roman" w:cs="Times New Roman"/>
          <w:color w:val="4DB27B"/>
          <w:sz w:val="24"/>
          <w:szCs w:val="24"/>
        </w:rPr>
      </w:pPr>
    </w:p>
    <w:p w14:paraId="6F97F9C0" w14:textId="77777777" w:rsidR="00B13DEF" w:rsidRPr="005C2674" w:rsidRDefault="00B13DEF" w:rsidP="00FF029C">
      <w:pPr>
        <w:spacing w:after="0" w:line="240" w:lineRule="auto"/>
        <w:jc w:val="both"/>
        <w:rPr>
          <w:rFonts w:ascii="Times New Roman" w:hAnsi="Times New Roman" w:cs="Times New Roman"/>
          <w:sz w:val="24"/>
          <w:szCs w:val="24"/>
        </w:rPr>
      </w:pPr>
    </w:p>
    <w:p w14:paraId="3455200E" w14:textId="77777777" w:rsidR="00B13DEF" w:rsidRPr="005C2674" w:rsidRDefault="00B13DEF" w:rsidP="00FF029C">
      <w:pPr>
        <w:spacing w:after="0" w:line="240" w:lineRule="auto"/>
        <w:jc w:val="both"/>
        <w:rPr>
          <w:rFonts w:ascii="Times New Roman" w:hAnsi="Times New Roman" w:cs="Times New Roman"/>
          <w:sz w:val="24"/>
          <w:szCs w:val="24"/>
        </w:rPr>
      </w:pPr>
    </w:p>
    <w:p w14:paraId="40BB82BE" w14:textId="77777777" w:rsidR="00B13DEF" w:rsidRPr="005C2674" w:rsidRDefault="00B13DEF" w:rsidP="00FF029C">
      <w:pPr>
        <w:spacing w:after="0" w:line="240" w:lineRule="auto"/>
        <w:jc w:val="both"/>
        <w:rPr>
          <w:rFonts w:ascii="Times New Roman" w:hAnsi="Times New Roman" w:cs="Times New Roman"/>
          <w:sz w:val="24"/>
          <w:szCs w:val="24"/>
        </w:rPr>
      </w:pPr>
    </w:p>
    <w:p w14:paraId="74937BB3" w14:textId="77777777" w:rsidR="00B13DEF" w:rsidRPr="005C2674" w:rsidRDefault="00B13DEF" w:rsidP="00FF029C">
      <w:pPr>
        <w:spacing w:after="0" w:line="240" w:lineRule="auto"/>
        <w:jc w:val="both"/>
        <w:rPr>
          <w:rFonts w:ascii="Times New Roman" w:hAnsi="Times New Roman" w:cs="Times New Roman"/>
          <w:sz w:val="24"/>
          <w:szCs w:val="24"/>
        </w:rPr>
      </w:pPr>
    </w:p>
    <w:p w14:paraId="58FD8992" w14:textId="77777777" w:rsidR="00B13DEF" w:rsidRPr="005C2674" w:rsidRDefault="00B13DEF" w:rsidP="00FF029C">
      <w:pPr>
        <w:spacing w:after="0" w:line="240" w:lineRule="auto"/>
        <w:jc w:val="both"/>
        <w:rPr>
          <w:rFonts w:ascii="Times New Roman" w:hAnsi="Times New Roman" w:cs="Times New Roman"/>
          <w:sz w:val="24"/>
          <w:szCs w:val="24"/>
        </w:rPr>
      </w:pPr>
    </w:p>
    <w:p w14:paraId="11939682" w14:textId="77777777" w:rsidR="00B13DEF" w:rsidRPr="005C2674" w:rsidRDefault="00B13DEF" w:rsidP="00FF029C">
      <w:pPr>
        <w:spacing w:after="0" w:line="240" w:lineRule="auto"/>
        <w:jc w:val="both"/>
        <w:rPr>
          <w:rFonts w:ascii="Times New Roman" w:hAnsi="Times New Roman" w:cs="Times New Roman"/>
          <w:sz w:val="24"/>
          <w:szCs w:val="24"/>
        </w:rPr>
      </w:pPr>
    </w:p>
    <w:p w14:paraId="6601C55A" w14:textId="77777777" w:rsidR="00B13DEF" w:rsidRPr="005C2674" w:rsidRDefault="00B13DEF" w:rsidP="00FF029C">
      <w:pPr>
        <w:spacing w:after="0" w:line="240" w:lineRule="auto"/>
        <w:jc w:val="both"/>
        <w:rPr>
          <w:rFonts w:ascii="Times New Roman" w:hAnsi="Times New Roman" w:cs="Times New Roman"/>
          <w:sz w:val="24"/>
          <w:szCs w:val="24"/>
        </w:rPr>
      </w:pPr>
    </w:p>
    <w:p w14:paraId="6CFCFC83" w14:textId="08D3B449" w:rsidR="00FE3A95" w:rsidRPr="005C2674" w:rsidRDefault="00FE3A95" w:rsidP="00FF029C">
      <w:pPr>
        <w:spacing w:after="0" w:line="240" w:lineRule="auto"/>
        <w:rPr>
          <w:rFonts w:ascii="Times New Roman" w:hAnsi="Times New Roman" w:cs="Times New Roman"/>
          <w:sz w:val="24"/>
          <w:szCs w:val="24"/>
        </w:rPr>
      </w:pPr>
      <w:r w:rsidRPr="005C2674">
        <w:rPr>
          <w:rFonts w:ascii="Times New Roman" w:hAnsi="Times New Roman" w:cs="Times New Roman"/>
          <w:sz w:val="24"/>
          <w:szCs w:val="24"/>
        </w:rPr>
        <w:br w:type="page"/>
      </w:r>
    </w:p>
    <w:p w14:paraId="4070203B" w14:textId="265F091A" w:rsidR="00B13DEF" w:rsidRPr="005C2674" w:rsidRDefault="00B13DEF" w:rsidP="00FF029C">
      <w:pPr>
        <w:spacing w:after="0" w:line="240" w:lineRule="auto"/>
        <w:jc w:val="both"/>
        <w:rPr>
          <w:rFonts w:ascii="Times New Roman" w:hAnsi="Times New Roman" w:cs="Times New Roman"/>
          <w:sz w:val="24"/>
          <w:szCs w:val="24"/>
        </w:rPr>
      </w:pPr>
      <w:r w:rsidRPr="005C2674">
        <w:rPr>
          <w:rFonts w:ascii="Times New Roman" w:hAnsi="Times New Roman" w:cs="Times New Roman"/>
          <w:sz w:val="24"/>
          <w:szCs w:val="24"/>
        </w:rPr>
        <w:lastRenderedPageBreak/>
        <w:t xml:space="preserve">U </w:t>
      </w:r>
      <w:r w:rsidR="006D656B" w:rsidRPr="005C2674">
        <w:rPr>
          <w:rFonts w:ascii="Times New Roman" w:hAnsi="Times New Roman" w:cs="Times New Roman"/>
          <w:sz w:val="24"/>
          <w:szCs w:val="24"/>
        </w:rPr>
        <w:t xml:space="preserve">Prvoj izmjeni </w:t>
      </w:r>
      <w:r w:rsidRPr="005C2674">
        <w:rPr>
          <w:rFonts w:ascii="Times New Roman" w:hAnsi="Times New Roman" w:cs="Times New Roman"/>
          <w:sz w:val="24"/>
          <w:szCs w:val="24"/>
        </w:rPr>
        <w:t>Poziv</w:t>
      </w:r>
      <w:r w:rsidR="006D656B" w:rsidRPr="005C2674">
        <w:rPr>
          <w:rFonts w:ascii="Times New Roman" w:hAnsi="Times New Roman" w:cs="Times New Roman"/>
          <w:sz w:val="24"/>
          <w:szCs w:val="24"/>
        </w:rPr>
        <w:t>a</w:t>
      </w:r>
      <w:r w:rsidRPr="005C2674">
        <w:rPr>
          <w:rFonts w:ascii="Times New Roman" w:hAnsi="Times New Roman" w:cs="Times New Roman"/>
          <w:sz w:val="24"/>
          <w:szCs w:val="24"/>
        </w:rPr>
        <w:t xml:space="preserve"> na </w:t>
      </w:r>
      <w:r w:rsidR="00433CE8" w:rsidRPr="005C2674">
        <w:rPr>
          <w:rFonts w:ascii="Times New Roman" w:hAnsi="Times New Roman" w:cs="Times New Roman"/>
          <w:sz w:val="24"/>
          <w:szCs w:val="24"/>
        </w:rPr>
        <w:t xml:space="preserve">dodjelu bespovratnih financijskih sredstava </w:t>
      </w:r>
      <w:r w:rsidR="0016319C" w:rsidRPr="005C2674">
        <w:rPr>
          <w:rFonts w:ascii="Times New Roman" w:eastAsia="Calibri" w:hAnsi="Times New Roman" w:cs="Times New Roman"/>
          <w:b/>
          <w:color w:val="000000"/>
          <w:sz w:val="24"/>
          <w:szCs w:val="24"/>
        </w:rPr>
        <w:t>Vraćanje u ispravno radno stanje infrastrukture i pogona u području vodoopskrbe i upravljanja otpadnim vodama oštećenih u potresu na području Grada Zagreba i Zagrebačke županije</w:t>
      </w:r>
      <w:r w:rsidR="00433CE8" w:rsidRPr="005C2674">
        <w:rPr>
          <w:rFonts w:ascii="Times New Roman" w:eastAsia="Calibri" w:hAnsi="Times New Roman" w:cs="Times New Roman"/>
          <w:b/>
          <w:color w:val="000000"/>
          <w:sz w:val="24"/>
          <w:szCs w:val="24"/>
        </w:rPr>
        <w:t xml:space="preserve"> (referentna oznaka Poziva: FS.GZ.0</w:t>
      </w:r>
      <w:r w:rsidR="0016319C" w:rsidRPr="005C2674">
        <w:rPr>
          <w:rFonts w:ascii="Times New Roman" w:eastAsia="Calibri" w:hAnsi="Times New Roman" w:cs="Times New Roman"/>
          <w:b/>
          <w:color w:val="000000"/>
          <w:sz w:val="24"/>
          <w:szCs w:val="24"/>
        </w:rPr>
        <w:t>3</w:t>
      </w:r>
      <w:r w:rsidR="00433CE8" w:rsidRPr="005C2674">
        <w:rPr>
          <w:rFonts w:ascii="Times New Roman" w:eastAsia="Calibri" w:hAnsi="Times New Roman" w:cs="Times New Roman"/>
          <w:b/>
          <w:color w:val="000000"/>
          <w:sz w:val="24"/>
          <w:szCs w:val="24"/>
        </w:rPr>
        <w:t xml:space="preserve">), </w:t>
      </w:r>
      <w:r w:rsidR="00613CA8" w:rsidRPr="005C2674">
        <w:rPr>
          <w:rFonts w:ascii="Times New Roman" w:eastAsia="Calibri" w:hAnsi="Times New Roman" w:cs="Times New Roman"/>
          <w:color w:val="000000"/>
          <w:sz w:val="24"/>
          <w:szCs w:val="24"/>
        </w:rPr>
        <w:t xml:space="preserve">u odnosu </w:t>
      </w:r>
      <w:r w:rsidR="00B739D4" w:rsidRPr="005C2674">
        <w:rPr>
          <w:rFonts w:ascii="Times New Roman" w:eastAsia="Calibri" w:hAnsi="Times New Roman" w:cs="Times New Roman"/>
          <w:color w:val="000000"/>
          <w:sz w:val="24"/>
          <w:szCs w:val="24"/>
        </w:rPr>
        <w:t xml:space="preserve">na </w:t>
      </w:r>
      <w:r w:rsidR="0016319C" w:rsidRPr="005C2674">
        <w:rPr>
          <w:rFonts w:ascii="Times New Roman" w:eastAsia="Calibri" w:hAnsi="Times New Roman" w:cs="Times New Roman"/>
          <w:color w:val="000000"/>
          <w:sz w:val="24"/>
          <w:szCs w:val="24"/>
        </w:rPr>
        <w:t>Poziv</w:t>
      </w:r>
      <w:r w:rsidR="00613CA8" w:rsidRPr="005C2674">
        <w:rPr>
          <w:rFonts w:ascii="Times New Roman" w:eastAsia="Calibri" w:hAnsi="Times New Roman" w:cs="Times New Roman"/>
          <w:color w:val="000000"/>
          <w:sz w:val="24"/>
          <w:szCs w:val="24"/>
        </w:rPr>
        <w:t xml:space="preserve"> </w:t>
      </w:r>
      <w:r w:rsidRPr="005C2674">
        <w:rPr>
          <w:rFonts w:ascii="Times New Roman" w:hAnsi="Times New Roman" w:cs="Times New Roman"/>
          <w:sz w:val="24"/>
          <w:szCs w:val="24"/>
        </w:rPr>
        <w:t xml:space="preserve">objavljen </w:t>
      </w:r>
      <w:r w:rsidR="0016319C" w:rsidRPr="005C2674">
        <w:rPr>
          <w:rFonts w:ascii="Times New Roman" w:hAnsi="Times New Roman" w:cs="Times New Roman"/>
          <w:sz w:val="24"/>
          <w:szCs w:val="24"/>
        </w:rPr>
        <w:t>25. veljače</w:t>
      </w:r>
      <w:r w:rsidRPr="005C2674">
        <w:rPr>
          <w:rFonts w:ascii="Times New Roman" w:hAnsi="Times New Roman" w:cs="Times New Roman"/>
          <w:sz w:val="24"/>
          <w:szCs w:val="24"/>
        </w:rPr>
        <w:t xml:space="preserve"> 2021. godine mijenja se:</w:t>
      </w:r>
    </w:p>
    <w:p w14:paraId="28914DFA" w14:textId="77777777" w:rsidR="008938B4" w:rsidRPr="005C2674" w:rsidRDefault="008938B4" w:rsidP="00FF029C">
      <w:pPr>
        <w:spacing w:after="0" w:line="240" w:lineRule="auto"/>
        <w:jc w:val="both"/>
        <w:rPr>
          <w:rFonts w:ascii="Times New Roman" w:hAnsi="Times New Roman" w:cs="Times New Roman"/>
          <w:sz w:val="24"/>
          <w:szCs w:val="24"/>
        </w:rPr>
      </w:pPr>
    </w:p>
    <w:p w14:paraId="2FA206D7" w14:textId="30AB0DD1" w:rsidR="00DF51DE" w:rsidRPr="005C2674" w:rsidRDefault="00DF51DE" w:rsidP="00FF029C">
      <w:pPr>
        <w:spacing w:after="0" w:line="240" w:lineRule="auto"/>
        <w:jc w:val="both"/>
        <w:rPr>
          <w:rFonts w:ascii="Times New Roman" w:hAnsi="Times New Roman" w:cs="Times New Roman"/>
          <w:iCs/>
          <w:sz w:val="24"/>
          <w:szCs w:val="24"/>
        </w:rPr>
      </w:pPr>
    </w:p>
    <w:p w14:paraId="174F7418" w14:textId="00FF798F" w:rsidR="009C5FE0" w:rsidRPr="005C2674" w:rsidRDefault="00BC2095" w:rsidP="00FF029C">
      <w:pPr>
        <w:spacing w:after="0" w:line="240" w:lineRule="auto"/>
        <w:jc w:val="both"/>
        <w:rPr>
          <w:rFonts w:ascii="Times New Roman" w:hAnsi="Times New Roman" w:cs="Times New Roman"/>
          <w:b/>
          <w:bCs/>
          <w:iCs/>
          <w:color w:val="0070C0"/>
          <w:sz w:val="24"/>
          <w:szCs w:val="24"/>
          <w:highlight w:val="lightGray"/>
        </w:rPr>
      </w:pPr>
      <w:r w:rsidRPr="005C2674">
        <w:rPr>
          <w:rFonts w:ascii="Times New Roman" w:hAnsi="Times New Roman" w:cs="Times New Roman"/>
          <w:b/>
          <w:bCs/>
          <w:iCs/>
          <w:color w:val="0070C0"/>
          <w:sz w:val="24"/>
          <w:szCs w:val="24"/>
          <w:highlight w:val="lightGray"/>
        </w:rPr>
        <w:t>1</w:t>
      </w:r>
      <w:r w:rsidR="00DF51DE" w:rsidRPr="005C2674">
        <w:rPr>
          <w:rFonts w:ascii="Times New Roman" w:hAnsi="Times New Roman" w:cs="Times New Roman"/>
          <w:b/>
          <w:bCs/>
          <w:iCs/>
          <w:color w:val="0070C0"/>
          <w:sz w:val="24"/>
          <w:szCs w:val="24"/>
          <w:highlight w:val="lightGray"/>
        </w:rPr>
        <w:t xml:space="preserve">. </w:t>
      </w:r>
      <w:r w:rsidR="009C5FE0" w:rsidRPr="005C2674">
        <w:rPr>
          <w:rFonts w:ascii="Times New Roman" w:hAnsi="Times New Roman" w:cs="Times New Roman"/>
          <w:b/>
          <w:bCs/>
          <w:iCs/>
          <w:color w:val="0070C0"/>
          <w:sz w:val="24"/>
          <w:szCs w:val="24"/>
          <w:highlight w:val="lightGray"/>
        </w:rPr>
        <w:t>U Naslovu</w:t>
      </w:r>
      <w:r w:rsidR="006D656B" w:rsidRPr="005C2674">
        <w:rPr>
          <w:rFonts w:ascii="Times New Roman" w:hAnsi="Times New Roman" w:cs="Times New Roman"/>
          <w:b/>
          <w:bCs/>
          <w:iCs/>
          <w:color w:val="0070C0"/>
          <w:sz w:val="24"/>
          <w:szCs w:val="24"/>
          <w:highlight w:val="lightGray"/>
        </w:rPr>
        <w:t>:</w:t>
      </w:r>
    </w:p>
    <w:p w14:paraId="41F4750C" w14:textId="77777777" w:rsidR="006D656B" w:rsidRPr="005C2674" w:rsidRDefault="006D656B" w:rsidP="006D656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63E71BD1" w14:textId="370446D6" w:rsidR="006D656B" w:rsidRPr="005C2674" w:rsidRDefault="006D656B" w:rsidP="00FF029C">
      <w:pPr>
        <w:spacing w:after="0" w:line="240" w:lineRule="auto"/>
        <w:jc w:val="both"/>
        <w:rPr>
          <w:rFonts w:ascii="Times New Roman" w:hAnsi="Times New Roman" w:cs="Times New Roman"/>
          <w:b/>
          <w:bCs/>
          <w:iCs/>
          <w:sz w:val="24"/>
          <w:szCs w:val="24"/>
          <w:highlight w:val="lightGray"/>
        </w:rPr>
      </w:pPr>
      <w:r w:rsidRPr="005C2674">
        <w:rPr>
          <w:rFonts w:ascii="Times New Roman" w:hAnsi="Times New Roman" w:cs="Times New Roman"/>
          <w:b/>
          <w:bCs/>
          <w:iCs/>
          <w:sz w:val="24"/>
          <w:szCs w:val="24"/>
        </w:rPr>
        <w:t xml:space="preserve">Vraćanje u ispravno radno stanje infrastrukture i pogona u području vodoopskrbe i upravljanja otpadnim vodama oštećenih u potresu na području Grada Zagreba </w:t>
      </w:r>
    </w:p>
    <w:p w14:paraId="32121801" w14:textId="77777777" w:rsidR="00F907F9" w:rsidRDefault="00F907F9" w:rsidP="006D656B">
      <w:pPr>
        <w:spacing w:after="0" w:line="240" w:lineRule="auto"/>
        <w:jc w:val="both"/>
        <w:rPr>
          <w:rFonts w:ascii="Times New Roman" w:hAnsi="Times New Roman" w:cs="Times New Roman"/>
          <w:i/>
          <w:sz w:val="24"/>
          <w:szCs w:val="24"/>
        </w:rPr>
      </w:pPr>
    </w:p>
    <w:p w14:paraId="2B755487" w14:textId="68E847A9" w:rsidR="006D656B" w:rsidRPr="005C2674" w:rsidRDefault="006D656B" w:rsidP="006D656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5DC0FAA9" w14:textId="1409DAF8" w:rsidR="009C5FE0" w:rsidRPr="005C2674" w:rsidRDefault="006D656B" w:rsidP="00FF029C">
      <w:pPr>
        <w:spacing w:after="0" w:line="240" w:lineRule="auto"/>
        <w:jc w:val="both"/>
        <w:rPr>
          <w:rFonts w:ascii="Times New Roman" w:hAnsi="Times New Roman" w:cs="Times New Roman"/>
          <w:b/>
          <w:bCs/>
          <w:iCs/>
          <w:sz w:val="24"/>
          <w:szCs w:val="24"/>
        </w:rPr>
      </w:pPr>
      <w:r w:rsidRPr="005C2674">
        <w:rPr>
          <w:rFonts w:ascii="Times New Roman" w:hAnsi="Times New Roman" w:cs="Times New Roman"/>
          <w:b/>
          <w:bCs/>
          <w:iCs/>
          <w:sz w:val="24"/>
          <w:szCs w:val="24"/>
        </w:rPr>
        <w:t xml:space="preserve">Vraćanje u ispravno radno stanje infrastrukture i pogona u području vodoopskrbe i upravljanja otpadnim vodama oštećenih u potresu na području Grada Zagreba </w:t>
      </w:r>
      <w:r w:rsidRPr="005C2674">
        <w:rPr>
          <w:rFonts w:ascii="Times New Roman" w:hAnsi="Times New Roman" w:cs="Times New Roman"/>
          <w:b/>
          <w:bCs/>
          <w:iCs/>
          <w:sz w:val="24"/>
          <w:szCs w:val="24"/>
          <w:highlight w:val="yellow"/>
        </w:rPr>
        <w:t>i Zagrebačke županije</w:t>
      </w:r>
    </w:p>
    <w:p w14:paraId="59221483" w14:textId="77777777" w:rsidR="006D656B" w:rsidRPr="005C2674" w:rsidRDefault="006D656B" w:rsidP="00FF029C">
      <w:pPr>
        <w:spacing w:after="0" w:line="240" w:lineRule="auto"/>
        <w:jc w:val="both"/>
        <w:rPr>
          <w:rFonts w:ascii="Times New Roman" w:hAnsi="Times New Roman" w:cs="Times New Roman"/>
          <w:b/>
          <w:bCs/>
          <w:iCs/>
          <w:color w:val="0070C0"/>
          <w:sz w:val="24"/>
          <w:szCs w:val="24"/>
          <w:highlight w:val="lightGray"/>
        </w:rPr>
      </w:pPr>
    </w:p>
    <w:p w14:paraId="064D1F85" w14:textId="77777777" w:rsidR="00340727" w:rsidRDefault="00340727" w:rsidP="005C2674">
      <w:pPr>
        <w:spacing w:after="0" w:line="240" w:lineRule="auto"/>
        <w:jc w:val="both"/>
        <w:rPr>
          <w:rFonts w:ascii="Times New Roman" w:hAnsi="Times New Roman" w:cs="Times New Roman"/>
          <w:b/>
          <w:bCs/>
          <w:iCs/>
          <w:color w:val="0070C0"/>
          <w:sz w:val="24"/>
          <w:szCs w:val="24"/>
          <w:highlight w:val="lightGray"/>
        </w:rPr>
      </w:pPr>
    </w:p>
    <w:p w14:paraId="6F5DC2B1" w14:textId="7611072C" w:rsidR="005C2674" w:rsidRPr="005C2674" w:rsidRDefault="005C2674" w:rsidP="005C2674">
      <w:pPr>
        <w:spacing w:after="0" w:line="240" w:lineRule="auto"/>
        <w:jc w:val="both"/>
        <w:rPr>
          <w:rFonts w:ascii="Times New Roman" w:hAnsi="Times New Roman" w:cs="Times New Roman"/>
          <w:b/>
          <w:bCs/>
          <w:iCs/>
          <w:color w:val="0070C0"/>
          <w:sz w:val="24"/>
          <w:szCs w:val="24"/>
        </w:rPr>
      </w:pPr>
      <w:r>
        <w:rPr>
          <w:rFonts w:ascii="Times New Roman" w:hAnsi="Times New Roman" w:cs="Times New Roman"/>
          <w:b/>
          <w:bCs/>
          <w:iCs/>
          <w:color w:val="0070C0"/>
          <w:sz w:val="24"/>
          <w:szCs w:val="24"/>
          <w:highlight w:val="lightGray"/>
        </w:rPr>
        <w:t xml:space="preserve">2. </w:t>
      </w:r>
      <w:r w:rsidRPr="005C2674">
        <w:rPr>
          <w:rFonts w:ascii="Times New Roman" w:hAnsi="Times New Roman" w:cs="Times New Roman"/>
          <w:b/>
          <w:bCs/>
          <w:iCs/>
          <w:color w:val="0070C0"/>
          <w:sz w:val="24"/>
          <w:szCs w:val="24"/>
          <w:highlight w:val="lightGray"/>
        </w:rPr>
        <w:t>U dokumentu Upute za prijavitelje, točka 1</w:t>
      </w:r>
      <w:r>
        <w:rPr>
          <w:rFonts w:ascii="Times New Roman" w:hAnsi="Times New Roman" w:cs="Times New Roman"/>
          <w:b/>
          <w:bCs/>
          <w:iCs/>
          <w:color w:val="0070C0"/>
          <w:sz w:val="24"/>
          <w:szCs w:val="24"/>
          <w:highlight w:val="lightGray"/>
        </w:rPr>
        <w:t>. Opće informacije</w:t>
      </w:r>
      <w:r w:rsidRPr="005C2674">
        <w:rPr>
          <w:rFonts w:ascii="Times New Roman" w:hAnsi="Times New Roman" w:cs="Times New Roman"/>
          <w:b/>
          <w:bCs/>
          <w:iCs/>
          <w:color w:val="0070C0"/>
          <w:sz w:val="24"/>
          <w:szCs w:val="24"/>
          <w:highlight w:val="lightGray"/>
        </w:rPr>
        <w:t>:</w:t>
      </w:r>
    </w:p>
    <w:p w14:paraId="1337A9CF" w14:textId="1CC7A89C" w:rsidR="005C2674" w:rsidRDefault="005C2674" w:rsidP="005C267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4EC801A5" w14:textId="3B2DF1A9" w:rsidR="005C2674" w:rsidRPr="005C2674" w:rsidRDefault="005C2674" w:rsidP="005C2674">
      <w:pPr>
        <w:spacing w:after="0" w:line="240" w:lineRule="auto"/>
        <w:jc w:val="both"/>
        <w:rPr>
          <w:rFonts w:ascii="Times New Roman" w:eastAsia="Times New Roman" w:hAnsi="Times New Roman" w:cs="Times New Roman"/>
          <w:sz w:val="24"/>
          <w:szCs w:val="24"/>
        </w:rPr>
      </w:pPr>
      <w:r w:rsidRPr="005C2674">
        <w:rPr>
          <w:rFonts w:ascii="Times New Roman" w:eastAsia="Times New Roman" w:hAnsi="Times New Roman" w:cs="Times New Roman"/>
          <w:sz w:val="24"/>
          <w:szCs w:val="24"/>
        </w:rPr>
        <w:t xml:space="preserve">Putem ovog Poziva na dodjelu bespovratnih financijskih sredstava </w:t>
      </w:r>
      <w:r w:rsidRPr="005C2674">
        <w:rPr>
          <w:rFonts w:ascii="Times New Roman" w:eastAsia="Times New Roman" w:hAnsi="Times New Roman" w:cs="Times New Roman"/>
          <w:b/>
          <w:bCs/>
          <w:sz w:val="24"/>
          <w:szCs w:val="24"/>
        </w:rPr>
        <w:t>Vraćanje u ispravno radno stanje infrastrukture i pogona u području vodoopskrbe i upravljanja otpadnim vodama oštećenih u potresu na području Grada Zagreba</w:t>
      </w:r>
      <w:r w:rsidRPr="005C2674" w:rsidDel="009E1BB8">
        <w:rPr>
          <w:rFonts w:ascii="Times New Roman" w:eastAsia="Times New Roman" w:hAnsi="Times New Roman" w:cs="Times New Roman"/>
          <w:sz w:val="24"/>
          <w:szCs w:val="24"/>
        </w:rPr>
        <w:t xml:space="preserve"> </w:t>
      </w:r>
      <w:r w:rsidRPr="005C2674">
        <w:rPr>
          <w:rFonts w:ascii="Times New Roman" w:eastAsia="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(FSEU).</w:t>
      </w:r>
    </w:p>
    <w:p w14:paraId="329C2032" w14:textId="77777777" w:rsidR="005C2674" w:rsidRPr="005C2674" w:rsidRDefault="005C2674" w:rsidP="005C2674">
      <w:pPr>
        <w:spacing w:after="0" w:line="240" w:lineRule="auto"/>
        <w:jc w:val="both"/>
        <w:rPr>
          <w:rFonts w:ascii="Times New Roman" w:hAnsi="Times New Roman" w:cs="Times New Roman"/>
          <w:sz w:val="24"/>
          <w:szCs w:val="24"/>
        </w:rPr>
      </w:pPr>
    </w:p>
    <w:p w14:paraId="263BF428" w14:textId="163F7DBE" w:rsidR="005C2674" w:rsidRPr="005C2674" w:rsidRDefault="005C2674"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1A031A44" w14:textId="2D91C68B" w:rsidR="005C2674" w:rsidRDefault="005C2674" w:rsidP="005C2674">
      <w:pPr>
        <w:spacing w:after="0" w:line="240" w:lineRule="auto"/>
        <w:jc w:val="both"/>
        <w:rPr>
          <w:rFonts w:ascii="Times New Roman" w:eastAsia="Times New Roman" w:hAnsi="Times New Roman" w:cs="Times New Roman"/>
          <w:sz w:val="24"/>
          <w:szCs w:val="24"/>
        </w:rPr>
      </w:pPr>
      <w:r w:rsidRPr="005C2674">
        <w:rPr>
          <w:rFonts w:ascii="Times New Roman" w:eastAsia="Times New Roman" w:hAnsi="Times New Roman" w:cs="Times New Roman"/>
          <w:sz w:val="24"/>
          <w:szCs w:val="24"/>
        </w:rPr>
        <w:t xml:space="preserve">Putem ovog Poziva na dodjelu bespovratnih financijskih sredstava </w:t>
      </w:r>
      <w:r w:rsidRPr="005C2674">
        <w:rPr>
          <w:rFonts w:ascii="Times New Roman" w:eastAsia="Times New Roman" w:hAnsi="Times New Roman" w:cs="Times New Roman"/>
          <w:b/>
          <w:bCs/>
          <w:sz w:val="24"/>
          <w:szCs w:val="24"/>
        </w:rPr>
        <w:t>Vraćanje u ispravno radno stanje infrastrukture i pogona u području vodoopskrbe i upravljanja otpadnim vodama oštećenih u potresu na području Grada Zagreba</w:t>
      </w:r>
      <w:r w:rsidRPr="005C2674" w:rsidDel="009E1BB8">
        <w:rPr>
          <w:rFonts w:ascii="Times New Roman" w:eastAsia="Times New Roman" w:hAnsi="Times New Roman" w:cs="Times New Roman"/>
          <w:sz w:val="24"/>
          <w:szCs w:val="24"/>
        </w:rPr>
        <w:t xml:space="preserve"> </w:t>
      </w:r>
      <w:r w:rsidRPr="005C2674">
        <w:rPr>
          <w:rFonts w:ascii="Times New Roman" w:eastAsia="Times New Roman" w:hAnsi="Times New Roman" w:cs="Times New Roman"/>
          <w:b/>
          <w:sz w:val="24"/>
          <w:szCs w:val="24"/>
          <w:highlight w:val="yellow"/>
        </w:rPr>
        <w:t>i Zagrebačke županije</w:t>
      </w:r>
      <w:r w:rsidRPr="005C2674">
        <w:rPr>
          <w:rFonts w:ascii="Times New Roman" w:eastAsia="Times New Roman" w:hAnsi="Times New Roman" w:cs="Times New Roman"/>
          <w:sz w:val="24"/>
          <w:szCs w:val="24"/>
        </w:rPr>
        <w:t xml:space="preserve"> (u daljnjem tekstu: Poziv) definiraju se ciljevi, uvjeti i postupci za dodjelu bespovratnih financijskih sredstava namijenjenih provedbi operacija koje se financiraju iz Fonda solidarnosti Europske unije (FSEU).</w:t>
      </w:r>
    </w:p>
    <w:p w14:paraId="4D3A38C7" w14:textId="77777777" w:rsidR="005C2674" w:rsidRPr="005C2674" w:rsidRDefault="005C2674" w:rsidP="005C2674">
      <w:pPr>
        <w:spacing w:after="0" w:line="240" w:lineRule="auto"/>
        <w:jc w:val="both"/>
        <w:rPr>
          <w:rFonts w:ascii="Times New Roman" w:eastAsia="Times New Roman" w:hAnsi="Times New Roman" w:cs="Times New Roman"/>
          <w:sz w:val="24"/>
          <w:szCs w:val="24"/>
        </w:rPr>
      </w:pPr>
    </w:p>
    <w:p w14:paraId="1096418F" w14:textId="77777777" w:rsidR="005C2674" w:rsidRDefault="005C2674" w:rsidP="00FF029C">
      <w:pPr>
        <w:spacing w:after="0" w:line="240" w:lineRule="auto"/>
        <w:jc w:val="both"/>
        <w:rPr>
          <w:rFonts w:ascii="Times New Roman" w:hAnsi="Times New Roman" w:cs="Times New Roman"/>
          <w:b/>
          <w:bCs/>
          <w:iCs/>
          <w:color w:val="0070C0"/>
          <w:sz w:val="24"/>
          <w:szCs w:val="24"/>
          <w:highlight w:val="lightGray"/>
        </w:rPr>
      </w:pPr>
    </w:p>
    <w:p w14:paraId="2D3DDCC0" w14:textId="7A7CA62C" w:rsidR="00DF51DE" w:rsidRPr="005C2674" w:rsidRDefault="005C2674" w:rsidP="00FF029C">
      <w:pPr>
        <w:spacing w:after="0" w:line="240" w:lineRule="auto"/>
        <w:jc w:val="both"/>
        <w:rPr>
          <w:rFonts w:ascii="Times New Roman" w:hAnsi="Times New Roman" w:cs="Times New Roman"/>
          <w:b/>
          <w:bCs/>
          <w:iCs/>
          <w:color w:val="0070C0"/>
          <w:sz w:val="24"/>
          <w:szCs w:val="24"/>
        </w:rPr>
      </w:pPr>
      <w:r>
        <w:rPr>
          <w:rFonts w:ascii="Times New Roman" w:hAnsi="Times New Roman" w:cs="Times New Roman"/>
          <w:b/>
          <w:bCs/>
          <w:iCs/>
          <w:color w:val="0070C0"/>
          <w:sz w:val="24"/>
          <w:szCs w:val="24"/>
          <w:highlight w:val="lightGray"/>
        </w:rPr>
        <w:t xml:space="preserve">3. </w:t>
      </w:r>
      <w:r w:rsidR="00DF51DE" w:rsidRPr="005C2674">
        <w:rPr>
          <w:rFonts w:ascii="Times New Roman" w:hAnsi="Times New Roman" w:cs="Times New Roman"/>
          <w:b/>
          <w:bCs/>
          <w:iCs/>
          <w:color w:val="0070C0"/>
          <w:sz w:val="24"/>
          <w:szCs w:val="24"/>
          <w:highlight w:val="lightGray"/>
        </w:rPr>
        <w:t>U dokumentu Upute za prijavitelje, točka 1.1. Zakonodavni okvir</w:t>
      </w:r>
      <w:r w:rsidR="00B53E6B" w:rsidRPr="005C2674">
        <w:rPr>
          <w:rFonts w:ascii="Times New Roman" w:hAnsi="Times New Roman" w:cs="Times New Roman"/>
          <w:b/>
          <w:bCs/>
          <w:iCs/>
          <w:color w:val="0070C0"/>
          <w:sz w:val="24"/>
          <w:szCs w:val="24"/>
          <w:highlight w:val="lightGray"/>
        </w:rPr>
        <w:t>:</w:t>
      </w:r>
    </w:p>
    <w:p w14:paraId="12E35555" w14:textId="62839234" w:rsidR="00DF51DE" w:rsidRPr="005C2674" w:rsidRDefault="00DF51DE"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0F0AD4BE" w14:textId="77777777" w:rsidR="00613CA8" w:rsidRPr="005C2674" w:rsidRDefault="00613CA8" w:rsidP="00613CA8">
      <w:pPr>
        <w:spacing w:after="0" w:line="240" w:lineRule="auto"/>
        <w:jc w:val="both"/>
        <w:rPr>
          <w:rFonts w:ascii="Times New Roman" w:eastAsia="Times New Roman" w:hAnsi="Times New Roman" w:cs="Times New Roman"/>
          <w:bCs/>
          <w:color w:val="000000"/>
          <w:sz w:val="24"/>
          <w:szCs w:val="24"/>
          <w:shd w:val="clear" w:color="auto" w:fill="FFFFFF"/>
        </w:rPr>
      </w:pPr>
      <w:r w:rsidRPr="005C2674">
        <w:rPr>
          <w:rFonts w:ascii="Times New Roman" w:eastAsia="Times New Roman" w:hAnsi="Times New Roman" w:cs="Times New Roman"/>
          <w:bCs/>
          <w:color w:val="000000"/>
          <w:sz w:val="24"/>
          <w:szCs w:val="24"/>
          <w:shd w:val="clear" w:color="auto" w:fill="FFFFFF"/>
        </w:rPr>
        <w:t>Nacionalno zakonodavstvo:</w:t>
      </w:r>
      <w:r w:rsidRPr="005C2674">
        <w:rPr>
          <w:rFonts w:ascii="Times New Roman" w:eastAsia="Times New Roman" w:hAnsi="Times New Roman" w:cs="Times New Roman"/>
          <w:bCs/>
          <w:color w:val="000000"/>
          <w:sz w:val="24"/>
          <w:szCs w:val="24"/>
          <w:shd w:val="clear" w:color="auto" w:fill="FFFFFF"/>
        </w:rPr>
        <w:tab/>
      </w:r>
    </w:p>
    <w:p w14:paraId="017A9D14"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Ugovor o funkcioniranju Europske unije (pročišćena verzija 2016/C 2020/01)</w:t>
      </w:r>
    </w:p>
    <w:p w14:paraId="57E8B4EC"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Ugovor o pristupanju Republike Hrvatske Europskoj uniji („Narodne novine“-Međunarodni ugovori br. 2/12);</w:t>
      </w:r>
    </w:p>
    <w:p w14:paraId="1571A578"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ravnopravnosti spolova („Narodne novine“, br. 82/08 i 69/17); </w:t>
      </w:r>
    </w:p>
    <w:p w14:paraId="43E5A278"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suzbijanju diskriminacije („Narodne novine“, br. 85/08 i 112/12); </w:t>
      </w:r>
    </w:p>
    <w:p w14:paraId="5B96A012"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provedbi Opće uredbe o zaštiti podataka („Narodne novine“, br. 42/18);</w:t>
      </w:r>
    </w:p>
    <w:p w14:paraId="3C87C182"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javnoj nabavi („Narodne novine“, br. 120/16);</w:t>
      </w:r>
    </w:p>
    <w:p w14:paraId="3F17727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državnim potporama (Narodne novine broj 47/14, 69/17);</w:t>
      </w:r>
    </w:p>
    <w:p w14:paraId="018E2735"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lastRenderedPageBreak/>
        <w:t>Zakonu o sprječavanju sukoba interesa (Narodne novine, br. 26/11, 12/12, 126/12, 48/13, 57/15, 98/19)</w:t>
      </w:r>
    </w:p>
    <w:p w14:paraId="4582BAAD"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Gradu Zagrebu („Narodne novine“, br. 62/01, 125/08, 36/09, 119/14, 98/19, 144/20)</w:t>
      </w:r>
    </w:p>
    <w:p w14:paraId="43404EF3"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lokalnoj i područnoj (regionalnoj) samoupravi („Narodne novine“, br. 33/01, 60/01, 129/05, 109/07, 125/08, 36/09, 150/11, 144/12, 19/13, 137/15, 123/17, 98/19, 144/20)</w:t>
      </w:r>
    </w:p>
    <w:p w14:paraId="152185E3"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trgovačkim društvima („Narodne novine“, br. 111/93, 34/99, 121/99, 52/00, 118/03, 107/07, 146/08, 137/09, 125/11, 152/11, 111/12, 68/13, 110/15 i 40/19);</w:t>
      </w:r>
    </w:p>
    <w:p w14:paraId="421A257D"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vlasništvu i drugim stvarnim pravima („Narodne novine“ br. 91/96, 68/98, 137/99, 22/00, 73/00, 129/00, 114/01, 79/06, 141/06, 146/08, 38/09, 153/09, 143/12, 152/14, 81/15 i 94/17 - ispravak);</w:t>
      </w:r>
    </w:p>
    <w:p w14:paraId="001D05F4"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gradnji („Narodne novine“, br. 153/13, 20/17, 39/19, i 125/19); </w:t>
      </w:r>
    </w:p>
    <w:p w14:paraId="747A1770"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prostornom uređenju („Narodne novine“, br. 153/13, 65/17, 114/18, 39/19 i 98/19);</w:t>
      </w:r>
    </w:p>
    <w:p w14:paraId="0AE20D9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zaštiti okoliša („Narodne novine“, br. 80/13, 150/13, 78/15, 12/18, 118/18)</w:t>
      </w:r>
    </w:p>
    <w:p w14:paraId="1D2F288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održavanju i uklanjanju posljedica prirodnih nepogoda („Narodne novine“, br. 16/19) </w:t>
      </w:r>
    </w:p>
    <w:p w14:paraId="35319283"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građevnim proizvodima („Narodne novine“, br. 76/13, 30/14, 130/17,  39/19 i 118/20); </w:t>
      </w:r>
    </w:p>
    <w:p w14:paraId="49CE8787"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komori arhitekata i komorama inženjera u graditeljstvu i prostornom uređenju („Narodne novine“, br. 78/15, 114/18 i 110/19);</w:t>
      </w:r>
    </w:p>
    <w:p w14:paraId="13321B04"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poslovima i djelatnostima prostornog uređenja i gradnje („Narodne novine“, br. 78/15, 118/18 i 110/19);</w:t>
      </w:r>
    </w:p>
    <w:p w14:paraId="04431B2F"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postupanju s nezakonito izgrađenim zgradama („Narodne novine“, br. 86/12, 143/13, 65/17 i 14/19);</w:t>
      </w:r>
    </w:p>
    <w:p w14:paraId="1D768C6E"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zaštiti od požara („Narodne novine“, br. 92/10);</w:t>
      </w:r>
    </w:p>
    <w:p w14:paraId="67F60DD5"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zaštiti okoliša („Narodne novine“, br. 80/13, 153/13, 78/15, 12/18, 118/18);</w:t>
      </w:r>
    </w:p>
    <w:p w14:paraId="657D9538"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zaštiti zraka („Narodne novine“, br. 127/19)</w:t>
      </w:r>
    </w:p>
    <w:p w14:paraId="1DD2745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osiguranju pristupačnosti građevina osobama s invaliditetom i smanjene pokretljivosti  („Narodne novine“, br. 78/13);</w:t>
      </w:r>
    </w:p>
    <w:p w14:paraId="2DC4FB47"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obveznom sadržaju i opremanju projekata građevina („Narodne novine“, br. 118/19 i 65/20);</w:t>
      </w:r>
    </w:p>
    <w:p w14:paraId="78E8A0F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građevinskoj inspekciji („Narodne novine“, br. 153/13, 115/18);</w:t>
      </w:r>
    </w:p>
    <w:p w14:paraId="0F7328B4" w14:textId="0B8796D9"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energetskoj učinkovitosti („Narodne novine“, br. 127/14, 116/18, 25/20);</w:t>
      </w:r>
    </w:p>
    <w:p w14:paraId="4FED2B46"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obnovljivim izvorima energije i visokoučinkovitoj kogeneraciju („Narodne novine“, br. 128/15, 70/18, 73/18, 86/18);</w:t>
      </w:r>
    </w:p>
    <w:p w14:paraId="58A20ADF"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ublažavanju i uklanjanju posljedica prirodnih nepogoda („Narodne novine“, br.  16/19);</w:t>
      </w:r>
    </w:p>
    <w:p w14:paraId="5B88032C"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Procjena rizika od velikih nesreća za područje Grada Zagreba (Službeni glasnik Grada Zagreba 6/2019);</w:t>
      </w:r>
    </w:p>
    <w:p w14:paraId="0BEE99FC"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energetskim pregledima građevina i energetskom certificiranju zgrada („Narodne novine“, br. 81/12, 29/13 i 78/13);</w:t>
      </w:r>
    </w:p>
    <w:p w14:paraId="5B961AB5"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energetskom pregledu zgrade i energetskom certificiranju („Narodne novine“, br. 88/17, 90/20);</w:t>
      </w:r>
    </w:p>
    <w:p w14:paraId="288B7A8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lastRenderedPageBreak/>
        <w:t>Pravilnik o kontroli energetskog certifikata zgrade i izvješća o redovitom pregledu sustava grijanja i sustava hlađenja ili klimatizacije u zgradi („Narodne novine“, br. 73/15 i 54/20);</w:t>
      </w:r>
    </w:p>
    <w:p w14:paraId="09E77E29"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 br. 73/15, 133/15 i 60/20);</w:t>
      </w:r>
    </w:p>
    <w:p w14:paraId="10DF8F76"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Tehnički propis o racionalnoj uporabi energije i toplinskoj zaštiti u zgradama („Narodne novine“, br. 128/15, 70/18, 73/18, 86/18 i 102/20);</w:t>
      </w:r>
    </w:p>
    <w:p w14:paraId="6B8F6DEB"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Tehnički propis za građevinske konstrukcije („Narodne novine“, br. 17/17, 75/20)</w:t>
      </w:r>
    </w:p>
    <w:p w14:paraId="7878B838" w14:textId="2713C879"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sustavu za praćenje, mjerenje i verifikaciju ušteda energije („Narodne novine“, br. 33/20);</w:t>
      </w:r>
    </w:p>
    <w:p w14:paraId="4A40334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Pravilnik o načinu provedbe stručnog nadzora građenja („Narodne novine“, br. 111/14, 107/15, 20/17, 98/19 i 121/19); </w:t>
      </w:r>
    </w:p>
    <w:p w14:paraId="1BFB28A5"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Pravilnik o održavanju građevina („Narodne novine“122/14 i 98/19);</w:t>
      </w:r>
    </w:p>
    <w:p w14:paraId="0D53083A"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trike/>
          <w:sz w:val="24"/>
          <w:szCs w:val="24"/>
          <w:u w:val="single"/>
          <w:lang w:val="hr-HR"/>
        </w:rPr>
      </w:pPr>
      <w:r w:rsidRPr="005C2674">
        <w:rPr>
          <w:rStyle w:val="Bodytext9ptBold"/>
          <w:rFonts w:eastAsiaTheme="minorEastAsia"/>
          <w:b w:val="0"/>
          <w:sz w:val="24"/>
          <w:szCs w:val="24"/>
          <w:lang w:val="hr-HR"/>
        </w:rPr>
        <w:t>Pravilnik o energetskom pregledu zgrade i energetskom certificiranju („Narodne novine“, br. 48/14, 150/14, 133/15, 22/16, 49/16, 87/16, 17/17, 77/17);</w:t>
      </w:r>
    </w:p>
    <w:p w14:paraId="456F5B15"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Pravilnik o jednostavnim i drugim građevinama i radovima </w:t>
      </w:r>
      <w:bookmarkStart w:id="1" w:name="_Hlk86405787"/>
      <w:r w:rsidRPr="005C2674">
        <w:rPr>
          <w:rStyle w:val="Bodytext9ptBold"/>
          <w:rFonts w:eastAsiaTheme="minorEastAsia"/>
          <w:b w:val="0"/>
          <w:sz w:val="24"/>
          <w:szCs w:val="24"/>
          <w:lang w:val="hr-HR"/>
        </w:rPr>
        <w:t xml:space="preserve">(„Narodne novine“, br. </w:t>
      </w:r>
      <w:bookmarkEnd w:id="1"/>
      <w:r w:rsidRPr="005C2674">
        <w:rPr>
          <w:rStyle w:val="Bodytext9ptBold"/>
          <w:rFonts w:eastAsiaTheme="minorEastAsia"/>
          <w:b w:val="0"/>
          <w:sz w:val="24"/>
          <w:szCs w:val="24"/>
          <w:lang w:val="hr-HR"/>
        </w:rPr>
        <w:t>112/17, 34/18, 36/19, 98/19, 31/20);</w:t>
      </w:r>
    </w:p>
    <w:p w14:paraId="5C060F7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Uredba o procjeni utjecaja zahvata na okoliš („Narodne novine“, br. 61/14, 3/17);</w:t>
      </w:r>
    </w:p>
    <w:p w14:paraId="6F8B4195"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Uredba o održavanju zgrada („Narodne novine“, br. 64/97);</w:t>
      </w:r>
    </w:p>
    <w:p w14:paraId="4C5FE1AC"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upravljanju i raspolaganju imovinom u vlasništvu Republike Hrvatske („Narodne novine“, br. 94/13, 18/16 i 89/17), Zakon o upravljanju državnom imovinom („Narodne novine“, br. 52/18), Zakon o Središnjem registru državne imovine („Narodne </w:t>
      </w:r>
      <w:r w:rsidRPr="005C2674">
        <w:rPr>
          <w:rStyle w:val="Bodytext9ptBold"/>
          <w:rFonts w:eastAsiaTheme="minorEastAsia"/>
          <w:b w:val="0"/>
          <w:sz w:val="24"/>
          <w:szCs w:val="24"/>
          <w:lang w:val="hr-HR"/>
        </w:rPr>
        <w:tab/>
        <w:t>novine“, br. 112/18);</w:t>
      </w:r>
    </w:p>
    <w:p w14:paraId="156156BC"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zaštiti na radu („Narodne novine“, br. 71/14, 118/14, 154/14, 94/18 i 96/18);</w:t>
      </w:r>
    </w:p>
    <w:p w14:paraId="52491634"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zaštiti i očuvanju kulturnih dobara („Narodne novine“, br. 69/99, 151/03, 157/03, 87/09, 88/10, 61/11, 25/12, 136/12, 157/13, 152/14, 98/15, 44/17, 90/18, 32/20 i 62/20);</w:t>
      </w:r>
    </w:p>
    <w:p w14:paraId="58E5B3AA"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vodnim uslugama („Narodne novine“, br. 66/19);</w:t>
      </w:r>
    </w:p>
    <w:p w14:paraId="7F2A5460" w14:textId="7A71D72A"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vodama („Narodne novine“, br. 66/19);</w:t>
      </w:r>
    </w:p>
    <w:p w14:paraId="15F3DBFE"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Zakon o komunalnom gospodarstvu („Narodne novine“, br. 68/18, 110/18, 32/20);</w:t>
      </w:r>
    </w:p>
    <w:p w14:paraId="474B4F27"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 xml:space="preserve">Zakon o vlasništvu i drugim stvarnim pravima („Narodne novine“, br. 91/96, 68/98, 137/99, 22/00, 73/00, 129/00, 114/01, 79/06, 141/06, 146/08, 38/09, 153/09, 143/12, 152/14); </w:t>
      </w:r>
    </w:p>
    <w:p w14:paraId="2F2867A1" w14:textId="77777777" w:rsidR="005C2674" w:rsidRPr="005C2674" w:rsidRDefault="005C2674" w:rsidP="006D28ED">
      <w:pPr>
        <w:pStyle w:val="ListParagraph"/>
        <w:numPr>
          <w:ilvl w:val="0"/>
          <w:numId w:val="4"/>
        </w:numPr>
        <w:tabs>
          <w:tab w:val="left" w:pos="400"/>
        </w:tabs>
        <w:kinsoku w:val="0"/>
        <w:overflowPunct w:val="0"/>
        <w:spacing w:after="0" w:line="240" w:lineRule="auto"/>
        <w:jc w:val="both"/>
        <w:rPr>
          <w:rStyle w:val="Bodytext9ptBold"/>
          <w:rFonts w:eastAsiaTheme="minorEastAsia"/>
          <w:b w:val="0"/>
          <w:sz w:val="24"/>
          <w:szCs w:val="24"/>
          <w:lang w:val="hr-HR"/>
        </w:rPr>
      </w:pPr>
      <w:r w:rsidRPr="005C2674">
        <w:rPr>
          <w:rStyle w:val="Bodytext9ptBold"/>
          <w:rFonts w:eastAsiaTheme="minorEastAsia"/>
          <w:b w:val="0"/>
          <w:sz w:val="24"/>
          <w:szCs w:val="24"/>
          <w:lang w:val="hr-HR"/>
        </w:rPr>
        <w:t>ostali podzakonski akti i tehnički propisi doneseni na temelju gore navedenih zakona.</w:t>
      </w:r>
    </w:p>
    <w:p w14:paraId="6A05756A" w14:textId="137BCA41" w:rsidR="00DF51DE" w:rsidRPr="005C2674" w:rsidRDefault="00DF51DE" w:rsidP="00FF029C">
      <w:pPr>
        <w:spacing w:after="0" w:line="240" w:lineRule="auto"/>
        <w:jc w:val="both"/>
        <w:rPr>
          <w:rFonts w:ascii="Times New Roman" w:eastAsia="Times New Roman" w:hAnsi="Times New Roman" w:cs="Times New Roman"/>
          <w:bCs/>
          <w:sz w:val="24"/>
          <w:szCs w:val="24"/>
          <w:lang w:eastAsia="hr-HR"/>
        </w:rPr>
      </w:pPr>
      <w:r w:rsidRPr="005C2674">
        <w:rPr>
          <w:rFonts w:ascii="Times New Roman" w:eastAsia="Times New Roman" w:hAnsi="Times New Roman" w:cs="Times New Roman"/>
          <w:bCs/>
          <w:sz w:val="24"/>
          <w:szCs w:val="24"/>
          <w:lang w:eastAsia="hr-HR"/>
        </w:rPr>
        <w:tab/>
      </w:r>
    </w:p>
    <w:p w14:paraId="7DC5BFD6" w14:textId="10885DD9" w:rsidR="005225D9" w:rsidRPr="005C2674" w:rsidRDefault="005225D9"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36AB57CD" w14:textId="77777777" w:rsidR="00340727" w:rsidRPr="00340727" w:rsidRDefault="00340727" w:rsidP="00340727">
      <w:pPr>
        <w:tabs>
          <w:tab w:val="left" w:pos="400"/>
        </w:tabs>
        <w:kinsoku w:val="0"/>
        <w:overflowPunct w:val="0"/>
        <w:spacing w:after="0" w:line="240" w:lineRule="auto"/>
        <w:jc w:val="both"/>
        <w:rPr>
          <w:rFonts w:ascii="Times New Roman" w:eastAsia="Times New Roman" w:hAnsi="Times New Roman" w:cs="Times New Roman"/>
          <w:b/>
          <w:bCs/>
          <w:color w:val="000000"/>
          <w:sz w:val="24"/>
          <w:szCs w:val="24"/>
          <w:shd w:val="clear" w:color="auto" w:fill="FFFFFF"/>
        </w:rPr>
      </w:pPr>
      <w:bookmarkStart w:id="2" w:name="_Hlk86395817"/>
      <w:r w:rsidRPr="00340727">
        <w:rPr>
          <w:rFonts w:ascii="Times New Roman" w:eastAsia="Times New Roman" w:hAnsi="Times New Roman" w:cs="Times New Roman"/>
          <w:b/>
          <w:bCs/>
          <w:color w:val="000000"/>
          <w:sz w:val="24"/>
          <w:szCs w:val="24"/>
          <w:shd w:val="clear" w:color="auto" w:fill="FFFFFF"/>
        </w:rPr>
        <w:t>Nacionalno zakonodavstvo:</w:t>
      </w:r>
      <w:r w:rsidRPr="00340727">
        <w:rPr>
          <w:rFonts w:ascii="Times New Roman" w:eastAsia="Times New Roman" w:hAnsi="Times New Roman" w:cs="Times New Roman"/>
          <w:b/>
          <w:bCs/>
          <w:color w:val="000000"/>
          <w:sz w:val="24"/>
          <w:szCs w:val="24"/>
          <w:shd w:val="clear" w:color="auto" w:fill="FFFFFF"/>
        </w:rPr>
        <w:tab/>
      </w:r>
    </w:p>
    <w:p w14:paraId="66542E5C" w14:textId="77777777" w:rsidR="00340727" w:rsidRPr="00340727" w:rsidRDefault="00340727" w:rsidP="00340727">
      <w:pPr>
        <w:tabs>
          <w:tab w:val="left" w:pos="400"/>
        </w:tabs>
        <w:kinsoku w:val="0"/>
        <w:overflowPunct w:val="0"/>
        <w:spacing w:after="0" w:line="240" w:lineRule="auto"/>
        <w:jc w:val="both"/>
        <w:rPr>
          <w:rFonts w:ascii="Times New Roman" w:eastAsia="Times New Roman" w:hAnsi="Times New Roman" w:cs="Times New Roman"/>
          <w:b/>
          <w:bCs/>
          <w:color w:val="000000"/>
          <w:sz w:val="24"/>
          <w:szCs w:val="24"/>
          <w:shd w:val="clear" w:color="auto" w:fill="FFFFFF"/>
        </w:rPr>
      </w:pPr>
    </w:p>
    <w:bookmarkEnd w:id="2"/>
    <w:p w14:paraId="6E6319CA"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Ugovor o funkcioniranju Europske unije (pročišćena verzija 2016/C 202</w:t>
      </w:r>
      <w:r w:rsidRPr="008D0B56">
        <w:rPr>
          <w:rFonts w:ascii="Times New Roman" w:eastAsia="Times New Roman" w:hAnsi="Times New Roman" w:cs="Times New Roman"/>
          <w:bCs/>
          <w:strike/>
          <w:color w:val="000000"/>
          <w:sz w:val="24"/>
          <w:szCs w:val="24"/>
          <w:shd w:val="clear" w:color="auto" w:fill="FFFFFF"/>
        </w:rPr>
        <w:t>0</w:t>
      </w:r>
      <w:r w:rsidRPr="008D0B56">
        <w:rPr>
          <w:rFonts w:ascii="Times New Roman" w:eastAsia="Times New Roman" w:hAnsi="Times New Roman" w:cs="Times New Roman"/>
          <w:bCs/>
          <w:color w:val="000000"/>
          <w:sz w:val="24"/>
          <w:szCs w:val="24"/>
          <w:shd w:val="clear" w:color="auto" w:fill="FFFFFF"/>
        </w:rPr>
        <w:t>/01)</w:t>
      </w:r>
    </w:p>
    <w:p w14:paraId="6AE15A0F"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Ugovor o pristupanju Republike Hrvatske Europskoj uniji („Narodne novine“-Međunarodni ugovori br. 2/12);</w:t>
      </w:r>
    </w:p>
    <w:p w14:paraId="6248DF11"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ravnopravnosti spolova („Narodne novine“, br. 82/08</w:t>
      </w:r>
      <w:r w:rsidRPr="008D0B56">
        <w:rPr>
          <w:rFonts w:ascii="Times New Roman" w:eastAsia="Times New Roman" w:hAnsi="Times New Roman" w:cs="Times New Roman"/>
          <w:bCs/>
          <w:color w:val="000000"/>
          <w:sz w:val="24"/>
          <w:szCs w:val="24"/>
          <w:highlight w:val="yellow"/>
          <w:shd w:val="clear" w:color="auto" w:fill="FFFFFF"/>
        </w:rPr>
        <w:t>, 125/11, 20/12 , 138/12</w:t>
      </w:r>
      <w:r w:rsidRPr="008D0B56">
        <w:rPr>
          <w:rFonts w:ascii="Times New Roman" w:eastAsia="Times New Roman" w:hAnsi="Times New Roman" w:cs="Times New Roman"/>
          <w:bCs/>
          <w:color w:val="000000"/>
          <w:sz w:val="24"/>
          <w:szCs w:val="24"/>
          <w:shd w:val="clear" w:color="auto" w:fill="FFFFFF"/>
        </w:rPr>
        <w:t xml:space="preserve">  i 69/17); </w:t>
      </w:r>
    </w:p>
    <w:p w14:paraId="20A2857D"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suzbijanju diskriminacije („Narodne novine“, br. 85/08 i 112/12); </w:t>
      </w:r>
    </w:p>
    <w:p w14:paraId="15E7DEFC"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provedbi Opće uredbe o zaštiti podataka („Narodne novine“, br. 42/18);</w:t>
      </w:r>
    </w:p>
    <w:p w14:paraId="7B622377"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javnoj nabavi („Narodne novine“, br. 120/16);</w:t>
      </w:r>
    </w:p>
    <w:p w14:paraId="7EF775BA"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lastRenderedPageBreak/>
        <w:t>Zakon o državnim potporama (Narodne novine broj 47/14, 69/17);</w:t>
      </w:r>
    </w:p>
    <w:p w14:paraId="766C572E"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Zakonu o sprječavanju sukoba interesa (Narodne novine, br. 26/11, 12/12, 126/12, 48/13 </w:t>
      </w:r>
      <w:r w:rsidRPr="008D0B56">
        <w:rPr>
          <w:rFonts w:ascii="Times New Roman" w:eastAsia="Times New Roman" w:hAnsi="Times New Roman" w:cs="Times New Roman"/>
          <w:bCs/>
          <w:color w:val="000000"/>
          <w:sz w:val="24"/>
          <w:szCs w:val="24"/>
          <w:highlight w:val="yellow"/>
          <w:shd w:val="clear" w:color="auto" w:fill="FFFFFF"/>
        </w:rPr>
        <w:t>– pročišćeni tekst</w:t>
      </w:r>
      <w:r w:rsidRPr="008D0B56">
        <w:rPr>
          <w:rFonts w:ascii="Times New Roman" w:eastAsia="Times New Roman" w:hAnsi="Times New Roman" w:cs="Times New Roman"/>
          <w:bCs/>
          <w:color w:val="000000"/>
          <w:sz w:val="24"/>
          <w:szCs w:val="24"/>
          <w:shd w:val="clear" w:color="auto" w:fill="FFFFFF"/>
        </w:rPr>
        <w:t>, 57/15, 98/19)</w:t>
      </w:r>
    </w:p>
    <w:p w14:paraId="35596E3B"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Gradu Zagrebu („Narodne novine“, br. 62/01, 125/08, 36/09, 119/14, 98/19, 144/20)</w:t>
      </w:r>
    </w:p>
    <w:p w14:paraId="42E6A447"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lokalnoj i područnoj (regionalnoj) samoupravi („Narodne novine“, br. 33/01, 60/01, 129/05, 109/07, 125/08, 36/09, 150/11, 144/12, 19/13, 137/15 </w:t>
      </w:r>
      <w:r w:rsidRPr="008D0B56">
        <w:rPr>
          <w:rFonts w:ascii="Times New Roman" w:eastAsia="Times New Roman" w:hAnsi="Times New Roman" w:cs="Times New Roman"/>
          <w:bCs/>
          <w:color w:val="000000"/>
          <w:sz w:val="24"/>
          <w:szCs w:val="24"/>
          <w:highlight w:val="yellow"/>
          <w:shd w:val="clear" w:color="auto" w:fill="FFFFFF"/>
        </w:rPr>
        <w:t>– ispravak pročišćenog teksta</w:t>
      </w:r>
      <w:r w:rsidRPr="008D0B56">
        <w:rPr>
          <w:rFonts w:ascii="Times New Roman" w:eastAsia="Times New Roman" w:hAnsi="Times New Roman" w:cs="Times New Roman"/>
          <w:bCs/>
          <w:color w:val="000000"/>
          <w:sz w:val="24"/>
          <w:szCs w:val="24"/>
          <w:shd w:val="clear" w:color="auto" w:fill="FFFFFF"/>
        </w:rPr>
        <w:t>, 123/17, 98/19, 144/20)</w:t>
      </w:r>
    </w:p>
    <w:p w14:paraId="2538FF47"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trgovačkim društvima („Narodne novine“, br. 111/93, 34/99, 121/99, 52/00, 118/03, 107/07, 146/08, 137/09, 125/11, 152/11 </w:t>
      </w:r>
      <w:r w:rsidRPr="008D0B56">
        <w:rPr>
          <w:rFonts w:ascii="Times New Roman" w:eastAsia="Times New Roman" w:hAnsi="Times New Roman" w:cs="Times New Roman"/>
          <w:bCs/>
          <w:color w:val="000000"/>
          <w:sz w:val="24"/>
          <w:szCs w:val="24"/>
          <w:highlight w:val="yellow"/>
          <w:shd w:val="clear" w:color="auto" w:fill="FFFFFF"/>
        </w:rPr>
        <w:t>– pročišćeni tekst</w:t>
      </w:r>
      <w:r w:rsidRPr="008D0B56">
        <w:rPr>
          <w:rFonts w:ascii="Times New Roman" w:eastAsia="Times New Roman" w:hAnsi="Times New Roman" w:cs="Times New Roman"/>
          <w:bCs/>
          <w:color w:val="000000"/>
          <w:sz w:val="24"/>
          <w:szCs w:val="24"/>
          <w:shd w:val="clear" w:color="auto" w:fill="FFFFFF"/>
        </w:rPr>
        <w:t>, 111/12, 68/13, 110/15 i 40/19);</w:t>
      </w:r>
    </w:p>
    <w:p w14:paraId="16A60536"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vlasništvu i drugim stvarnim pravima („Narodne novine“ br. 91/96, 68/98, 137/99, 22/00, 73/00, 129/00, 114/01, 79/06, 141/06, 146/08, 38/09, 153/09, </w:t>
      </w:r>
      <w:r w:rsidRPr="008D0B56">
        <w:rPr>
          <w:rFonts w:ascii="Times New Roman" w:eastAsia="Times New Roman" w:hAnsi="Times New Roman" w:cs="Times New Roman"/>
          <w:bCs/>
          <w:color w:val="000000"/>
          <w:sz w:val="24"/>
          <w:szCs w:val="24"/>
          <w:highlight w:val="yellow"/>
          <w:shd w:val="clear" w:color="auto" w:fill="FFFFFF"/>
        </w:rPr>
        <w:t>90/10</w:t>
      </w:r>
      <w:r w:rsidRPr="008D0B56">
        <w:rPr>
          <w:rFonts w:ascii="Times New Roman" w:eastAsia="Times New Roman" w:hAnsi="Times New Roman" w:cs="Times New Roman"/>
          <w:bCs/>
          <w:color w:val="000000"/>
          <w:sz w:val="24"/>
          <w:szCs w:val="24"/>
          <w:shd w:val="clear" w:color="auto" w:fill="FFFFFF"/>
        </w:rPr>
        <w:t xml:space="preserve">, 143/12, 152/14, 81/15 </w:t>
      </w:r>
      <w:r w:rsidRPr="008D0B56">
        <w:rPr>
          <w:rFonts w:ascii="Times New Roman" w:eastAsia="Times New Roman" w:hAnsi="Times New Roman" w:cs="Times New Roman"/>
          <w:bCs/>
          <w:color w:val="000000"/>
          <w:sz w:val="24"/>
          <w:szCs w:val="24"/>
          <w:highlight w:val="yellow"/>
          <w:shd w:val="clear" w:color="auto" w:fill="FFFFFF"/>
        </w:rPr>
        <w:t>– pročišćeni tekst</w:t>
      </w:r>
      <w:r w:rsidRPr="008D0B56">
        <w:rPr>
          <w:rFonts w:ascii="Times New Roman" w:eastAsia="Times New Roman" w:hAnsi="Times New Roman" w:cs="Times New Roman"/>
          <w:bCs/>
          <w:color w:val="000000"/>
          <w:sz w:val="24"/>
          <w:szCs w:val="24"/>
          <w:shd w:val="clear" w:color="auto" w:fill="FFFFFF"/>
        </w:rPr>
        <w:t xml:space="preserve"> i 94/17 </w:t>
      </w:r>
      <w:r w:rsidRPr="008D0B56">
        <w:rPr>
          <w:rFonts w:ascii="Times New Roman" w:eastAsia="Times New Roman" w:hAnsi="Times New Roman" w:cs="Times New Roman"/>
          <w:bCs/>
          <w:color w:val="000000"/>
          <w:sz w:val="24"/>
          <w:szCs w:val="24"/>
          <w:highlight w:val="yellow"/>
          <w:shd w:val="clear" w:color="auto" w:fill="FFFFFF"/>
        </w:rPr>
        <w:t>– ispravak pročišćenog teksta</w:t>
      </w:r>
      <w:r w:rsidRPr="008D0B56">
        <w:rPr>
          <w:rFonts w:ascii="Times New Roman" w:eastAsia="Times New Roman" w:hAnsi="Times New Roman" w:cs="Times New Roman"/>
          <w:bCs/>
          <w:color w:val="000000"/>
          <w:sz w:val="24"/>
          <w:szCs w:val="24"/>
          <w:shd w:val="clear" w:color="auto" w:fill="FFFFFF"/>
        </w:rPr>
        <w:t>);</w:t>
      </w:r>
    </w:p>
    <w:p w14:paraId="7A22A7DA"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gradnji („Narodne novine“, br. 153/13, 20/17, 39/19, i 125/19); </w:t>
      </w:r>
    </w:p>
    <w:p w14:paraId="1E8E6217"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prostornom uređenju („Narodne novine“, br. 153/13, 65/17, 114/18, 39/19 i 98/19);</w:t>
      </w:r>
    </w:p>
    <w:p w14:paraId="5755C4A0"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zaštiti okoliša („Narodne novine“, br. 80/13, 15</w:t>
      </w:r>
      <w:r w:rsidRPr="008D0B56">
        <w:rPr>
          <w:rFonts w:ascii="Times New Roman" w:eastAsia="Times New Roman" w:hAnsi="Times New Roman" w:cs="Times New Roman"/>
          <w:bCs/>
          <w:strike/>
          <w:color w:val="000000"/>
          <w:sz w:val="24"/>
          <w:szCs w:val="24"/>
          <w:shd w:val="clear" w:color="auto" w:fill="FFFFFF"/>
        </w:rPr>
        <w:t>0</w:t>
      </w:r>
      <w:r w:rsidRPr="008D0B56">
        <w:rPr>
          <w:rFonts w:ascii="Times New Roman" w:eastAsia="Times New Roman" w:hAnsi="Times New Roman" w:cs="Times New Roman"/>
          <w:bCs/>
          <w:color w:val="000000"/>
          <w:sz w:val="24"/>
          <w:szCs w:val="24"/>
          <w:highlight w:val="yellow"/>
          <w:shd w:val="clear" w:color="auto" w:fill="FFFFFF"/>
        </w:rPr>
        <w:t>3</w:t>
      </w:r>
      <w:r w:rsidRPr="008D0B56">
        <w:rPr>
          <w:rFonts w:ascii="Times New Roman" w:eastAsia="Times New Roman" w:hAnsi="Times New Roman" w:cs="Times New Roman"/>
          <w:bCs/>
          <w:color w:val="000000"/>
          <w:sz w:val="24"/>
          <w:szCs w:val="24"/>
          <w:shd w:val="clear" w:color="auto" w:fill="FFFFFF"/>
        </w:rPr>
        <w:t>/13, 78/15, 12/18, 118/18)</w:t>
      </w:r>
    </w:p>
    <w:p w14:paraId="106517C7" w14:textId="77777777" w:rsidR="008D0B56" w:rsidRPr="008D0B56" w:rsidRDefault="008D0B56" w:rsidP="00D062F1">
      <w:pPr>
        <w:numPr>
          <w:ilvl w:val="0"/>
          <w:numId w:val="40"/>
        </w:numPr>
        <w:tabs>
          <w:tab w:val="left" w:pos="400"/>
        </w:tabs>
        <w:kinsoku w:val="0"/>
        <w:overflowPunct w:val="0"/>
        <w:spacing w:after="0" w:line="240" w:lineRule="auto"/>
        <w:contextualSpacing/>
        <w:jc w:val="both"/>
        <w:rPr>
          <w:rFonts w:ascii="Times New Roman" w:eastAsia="Times New Roman" w:hAnsi="Times New Roman" w:cs="Times New Roman"/>
          <w:bCs/>
          <w:strike/>
          <w:color w:val="000000"/>
          <w:sz w:val="24"/>
          <w:szCs w:val="24"/>
          <w:shd w:val="clear" w:color="auto" w:fill="FFFFFF"/>
        </w:rPr>
      </w:pPr>
      <w:r w:rsidRPr="008D0B56">
        <w:rPr>
          <w:rFonts w:ascii="Times New Roman" w:eastAsia="Times New Roman" w:hAnsi="Times New Roman" w:cs="Times New Roman"/>
          <w:bCs/>
          <w:strike/>
          <w:color w:val="000000"/>
          <w:sz w:val="24"/>
          <w:szCs w:val="24"/>
          <w:shd w:val="clear" w:color="auto" w:fill="FFFFFF"/>
        </w:rPr>
        <w:t xml:space="preserve">Zakon o održavanju i uklanjanju posljedica prirodnih nepogoda („Narodne novine“, br. 16/19) </w:t>
      </w:r>
    </w:p>
    <w:p w14:paraId="114DE51E"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građevnim proizvodima („Narodne novine“, br. 76/13, 30/14, 130/17,  39/19 i 118/20); </w:t>
      </w:r>
    </w:p>
    <w:p w14:paraId="745B6FBC"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komori arhitekata i komorama inženjera u graditeljstvu i prostornom uređenju („Narodne novine“, br. 78/15, 114/18 i 110/19);</w:t>
      </w:r>
    </w:p>
    <w:p w14:paraId="72DA7635"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poslovima i djelatnostima prostornog uređenja i gradnje („Narodne novine“, br. 78/15, 118/18 i 110/19);</w:t>
      </w:r>
    </w:p>
    <w:p w14:paraId="41F5B34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postupanju s nezakonito izgrađenim zgradama („Narodne novine“, br. 86/12, 143/13, 65/17 i 14/19);</w:t>
      </w:r>
    </w:p>
    <w:p w14:paraId="09EBBDE1"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zaštiti od požara („Narodne novine“, br. 92/10);</w:t>
      </w:r>
    </w:p>
    <w:p w14:paraId="33E029B8"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zaštiti okoliša („Narodne novine“, br. 80/13, 153/13, 78/15, 12/18, 118/18);</w:t>
      </w:r>
    </w:p>
    <w:p w14:paraId="39AD4E8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zaštiti zraka („Narodne novine“, br. 127/19)</w:t>
      </w:r>
    </w:p>
    <w:p w14:paraId="48AABDAD"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osiguranju pristupačnosti građevina osobama s invaliditetom i smanjene pokretljivosti  („Narodne novine“, br. 78/13</w:t>
      </w:r>
      <w:r w:rsidRPr="008D0B56">
        <w:rPr>
          <w:rFonts w:ascii="Times New Roman" w:eastAsia="Times New Roman" w:hAnsi="Times New Roman" w:cs="Times New Roman"/>
          <w:bCs/>
          <w:color w:val="000000"/>
          <w:sz w:val="24"/>
          <w:szCs w:val="24"/>
          <w:highlight w:val="yellow"/>
          <w:shd w:val="clear" w:color="auto" w:fill="FFFFFF"/>
        </w:rPr>
        <w:t>, 153/13</w:t>
      </w:r>
      <w:r w:rsidRPr="008D0B56">
        <w:rPr>
          <w:rFonts w:ascii="Times New Roman" w:eastAsia="Times New Roman" w:hAnsi="Times New Roman" w:cs="Times New Roman"/>
          <w:bCs/>
          <w:color w:val="000000"/>
          <w:sz w:val="24"/>
          <w:szCs w:val="24"/>
          <w:shd w:val="clear" w:color="auto" w:fill="FFFFFF"/>
        </w:rPr>
        <w:t>);</w:t>
      </w:r>
    </w:p>
    <w:p w14:paraId="593B82DE"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color w:val="000000"/>
          <w:sz w:val="24"/>
          <w:szCs w:val="24"/>
          <w:shd w:val="clear" w:color="auto" w:fill="FFFFFF"/>
        </w:rPr>
      </w:pPr>
      <w:r w:rsidRPr="008D0B56">
        <w:rPr>
          <w:rFonts w:ascii="Times New Roman" w:eastAsia="Times New Roman" w:hAnsi="Times New Roman" w:cs="Times New Roman"/>
          <w:color w:val="000000"/>
          <w:sz w:val="24"/>
          <w:szCs w:val="24"/>
          <w:highlight w:val="yellow"/>
          <w:shd w:val="clear" w:color="auto" w:fill="FFFFFF"/>
        </w:rPr>
        <w:t>Pravilnik o obveznom sadržaju i opremanju projekata građevina („Narodne novine“, br. 64/14, 41/15, 105/15, 61/16, 20/17</w:t>
      </w:r>
      <w:r w:rsidRPr="008D0B56">
        <w:rPr>
          <w:rFonts w:ascii="Times New Roman" w:eastAsia="Times New Roman" w:hAnsi="Times New Roman" w:cs="Times New Roman"/>
          <w:color w:val="000000"/>
          <w:sz w:val="24"/>
          <w:szCs w:val="24"/>
          <w:shd w:val="clear" w:color="auto" w:fill="FFFFFF"/>
        </w:rPr>
        <w:t>);</w:t>
      </w:r>
    </w:p>
    <w:p w14:paraId="5B186380"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obveznom sadržaju i opremanju projekata građevina („Narodne novine“, br. 118/19 i 65/20);</w:t>
      </w:r>
    </w:p>
    <w:p w14:paraId="51AE1212"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w:t>
      </w:r>
      <w:r w:rsidRPr="008D0B56">
        <w:rPr>
          <w:rFonts w:ascii="Times New Roman" w:eastAsia="Times New Roman" w:hAnsi="Times New Roman" w:cs="Times New Roman"/>
          <w:bCs/>
          <w:color w:val="000000"/>
          <w:sz w:val="24"/>
          <w:szCs w:val="24"/>
          <w:highlight w:val="yellow"/>
          <w:shd w:val="clear" w:color="auto" w:fill="FFFFFF"/>
        </w:rPr>
        <w:t>državnom inspektoratu</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strike/>
          <w:color w:val="000000"/>
          <w:sz w:val="24"/>
          <w:szCs w:val="24"/>
          <w:shd w:val="clear" w:color="auto" w:fill="FFFFFF"/>
        </w:rPr>
        <w:t>građevinskoj inspekciji</w:t>
      </w:r>
      <w:r w:rsidRPr="008D0B56">
        <w:rPr>
          <w:rFonts w:ascii="Times New Roman" w:eastAsia="Times New Roman" w:hAnsi="Times New Roman" w:cs="Times New Roman"/>
          <w:bCs/>
          <w:color w:val="000000"/>
          <w:sz w:val="24"/>
          <w:szCs w:val="24"/>
          <w:shd w:val="clear" w:color="auto" w:fill="FFFFFF"/>
        </w:rPr>
        <w:t xml:space="preserve"> („Narodne novine“, br. </w:t>
      </w:r>
      <w:r w:rsidRPr="008D0B56">
        <w:rPr>
          <w:rFonts w:ascii="Times New Roman" w:eastAsia="Times New Roman" w:hAnsi="Times New Roman" w:cs="Times New Roman"/>
          <w:bCs/>
          <w:strike/>
          <w:color w:val="000000"/>
          <w:sz w:val="24"/>
          <w:szCs w:val="24"/>
          <w:shd w:val="clear" w:color="auto" w:fill="FFFFFF"/>
        </w:rPr>
        <w:t>153/13</w:t>
      </w:r>
      <w:r w:rsidRPr="008D0B56">
        <w:rPr>
          <w:rFonts w:ascii="Times New Roman" w:eastAsia="Times New Roman" w:hAnsi="Times New Roman" w:cs="Times New Roman"/>
          <w:bCs/>
          <w:color w:val="000000"/>
          <w:sz w:val="24"/>
          <w:szCs w:val="24"/>
          <w:shd w:val="clear" w:color="auto" w:fill="FFFFFF"/>
        </w:rPr>
        <w:t xml:space="preserve">, 115/18 </w:t>
      </w:r>
      <w:r w:rsidRPr="008D0B56">
        <w:rPr>
          <w:rFonts w:ascii="Times New Roman" w:eastAsia="Times New Roman" w:hAnsi="Times New Roman" w:cs="Times New Roman"/>
          <w:bCs/>
          <w:color w:val="000000"/>
          <w:sz w:val="24"/>
          <w:szCs w:val="24"/>
          <w:highlight w:val="yellow"/>
          <w:shd w:val="clear" w:color="auto" w:fill="FFFFFF"/>
        </w:rPr>
        <w:t>i 117/21</w:t>
      </w:r>
      <w:r w:rsidRPr="008D0B56">
        <w:rPr>
          <w:rFonts w:ascii="Times New Roman" w:eastAsia="Times New Roman" w:hAnsi="Times New Roman" w:cs="Times New Roman"/>
          <w:bCs/>
          <w:color w:val="000000"/>
          <w:sz w:val="24"/>
          <w:szCs w:val="24"/>
          <w:shd w:val="clear" w:color="auto" w:fill="FFFFFF"/>
        </w:rPr>
        <w:t>);</w:t>
      </w:r>
    </w:p>
    <w:p w14:paraId="1DF81DF3"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energetskoj učinkovitosti („Narodne novine“, br. 127/14, 116/18, 25/20,</w:t>
      </w:r>
      <w:r w:rsidRPr="008D0B56">
        <w:rPr>
          <w:rFonts w:ascii="Calibri" w:eastAsia="Times New Roman" w:hAnsi="Calibri" w:cs="Times New Roman"/>
        </w:rPr>
        <w:t xml:space="preserve"> </w:t>
      </w:r>
      <w:r w:rsidRPr="008D0B56">
        <w:rPr>
          <w:rFonts w:ascii="Times New Roman" w:eastAsia="Times New Roman" w:hAnsi="Times New Roman" w:cs="Times New Roman"/>
          <w:bCs/>
          <w:color w:val="000000"/>
          <w:sz w:val="24"/>
          <w:szCs w:val="24"/>
          <w:highlight w:val="yellow"/>
          <w:shd w:val="clear" w:color="auto" w:fill="FFFFFF"/>
        </w:rPr>
        <w:t>32/21, 41/21</w:t>
      </w:r>
      <w:r w:rsidRPr="008D0B56">
        <w:rPr>
          <w:rFonts w:ascii="Times New Roman" w:eastAsia="Times New Roman" w:hAnsi="Times New Roman" w:cs="Times New Roman"/>
          <w:bCs/>
          <w:color w:val="000000"/>
          <w:sz w:val="24"/>
          <w:szCs w:val="24"/>
          <w:shd w:val="clear" w:color="auto" w:fill="FFFFFF"/>
        </w:rPr>
        <w:t>);</w:t>
      </w:r>
    </w:p>
    <w:p w14:paraId="52A1ABD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obnovljivim izvorima energije i visokoučinkovitoj kogeneracij</w:t>
      </w:r>
      <w:r w:rsidRPr="008D0B56">
        <w:rPr>
          <w:rFonts w:ascii="Times New Roman" w:eastAsia="Times New Roman" w:hAnsi="Times New Roman" w:cs="Times New Roman"/>
          <w:bCs/>
          <w:strike/>
          <w:color w:val="000000"/>
          <w:sz w:val="24"/>
          <w:szCs w:val="24"/>
          <w:shd w:val="clear" w:color="auto" w:fill="FFFFFF"/>
        </w:rPr>
        <w:t>u</w:t>
      </w:r>
      <w:r w:rsidRPr="008D0B56">
        <w:rPr>
          <w:rFonts w:ascii="Times New Roman" w:eastAsia="Times New Roman" w:hAnsi="Times New Roman" w:cs="Times New Roman"/>
          <w:bCs/>
          <w:color w:val="000000"/>
          <w:sz w:val="24"/>
          <w:szCs w:val="24"/>
          <w:highlight w:val="yellow"/>
          <w:shd w:val="clear" w:color="auto" w:fill="FFFFFF"/>
        </w:rPr>
        <w:t>i</w:t>
      </w:r>
      <w:r w:rsidRPr="008D0B56">
        <w:rPr>
          <w:rFonts w:ascii="Times New Roman" w:eastAsia="Times New Roman" w:hAnsi="Times New Roman" w:cs="Times New Roman"/>
          <w:bCs/>
          <w:color w:val="000000"/>
          <w:sz w:val="24"/>
          <w:szCs w:val="24"/>
          <w:shd w:val="clear" w:color="auto" w:fill="FFFFFF"/>
        </w:rPr>
        <w:t xml:space="preserve"> („Narodne novine“, br. </w:t>
      </w:r>
      <w:r w:rsidRPr="008D0B56">
        <w:rPr>
          <w:rFonts w:ascii="Times New Roman" w:eastAsia="Times New Roman" w:hAnsi="Times New Roman" w:cs="Times New Roman"/>
          <w:bCs/>
          <w:strike/>
          <w:color w:val="000000"/>
          <w:sz w:val="24"/>
          <w:szCs w:val="24"/>
          <w:shd w:val="clear" w:color="auto" w:fill="FFFFFF"/>
        </w:rPr>
        <w:t>128/15, 70/18, 73/18, 86/18,</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color w:val="000000"/>
          <w:sz w:val="24"/>
          <w:szCs w:val="24"/>
          <w:highlight w:val="yellow"/>
          <w:shd w:val="clear" w:color="auto" w:fill="FFFFFF"/>
        </w:rPr>
        <w:t>100/15, 123/16, 131/17, 96/18 i 111/18</w:t>
      </w:r>
      <w:r w:rsidRPr="008D0B56">
        <w:rPr>
          <w:rFonts w:ascii="Times New Roman" w:eastAsia="Times New Roman" w:hAnsi="Times New Roman" w:cs="Times New Roman"/>
          <w:bCs/>
          <w:color w:val="000000"/>
          <w:sz w:val="24"/>
          <w:szCs w:val="24"/>
          <w:shd w:val="clear" w:color="auto" w:fill="FFFFFF"/>
        </w:rPr>
        <w:t>);</w:t>
      </w:r>
    </w:p>
    <w:p w14:paraId="1F4A82FE"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ublažavanju i uklanjanju posljedica prirodnih nepogoda („Narodne novine“, br.  16/19);</w:t>
      </w:r>
    </w:p>
    <w:p w14:paraId="089017FA"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Procjena rizika od velikih nesreća za područje Grada Zagreba (Službeni glasnik Grada Zagreba 6/2019);</w:t>
      </w:r>
    </w:p>
    <w:p w14:paraId="1AF4932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bookmarkStart w:id="3" w:name="_Hlk88896981"/>
      <w:r w:rsidRPr="008D0B56">
        <w:rPr>
          <w:rFonts w:ascii="Times New Roman" w:eastAsia="Times New Roman" w:hAnsi="Times New Roman" w:cs="Times New Roman"/>
          <w:bCs/>
          <w:color w:val="000000"/>
          <w:sz w:val="24"/>
          <w:szCs w:val="24"/>
          <w:shd w:val="clear" w:color="auto" w:fill="FFFFFF"/>
        </w:rPr>
        <w:lastRenderedPageBreak/>
        <w:t xml:space="preserve">Pravilnik o energetskim pregledima građevina </w:t>
      </w:r>
      <w:bookmarkEnd w:id="3"/>
      <w:r w:rsidRPr="008D0B56">
        <w:rPr>
          <w:rFonts w:ascii="Times New Roman" w:eastAsia="Times New Roman" w:hAnsi="Times New Roman" w:cs="Times New Roman"/>
          <w:bCs/>
          <w:color w:val="000000"/>
          <w:sz w:val="24"/>
          <w:szCs w:val="24"/>
          <w:shd w:val="clear" w:color="auto" w:fill="FFFFFF"/>
        </w:rPr>
        <w:t>i energetskom certificiranju zgrada („Narodne novine“, br. 81/12, 29/13 i 78/13</w:t>
      </w:r>
      <w:r w:rsidRPr="008D0B56">
        <w:rPr>
          <w:rFonts w:ascii="Times New Roman" w:eastAsia="Times New Roman" w:hAnsi="Times New Roman" w:cs="Times New Roman"/>
          <w:bCs/>
          <w:color w:val="000000"/>
          <w:sz w:val="24"/>
          <w:szCs w:val="24"/>
          <w:highlight w:val="yellow"/>
          <w:shd w:val="clear" w:color="auto" w:fill="FFFFFF"/>
        </w:rPr>
        <w:t>, 153/13, 48/14, 127/14, 123/15, 88/17</w:t>
      </w:r>
      <w:r w:rsidRPr="008D0B56">
        <w:rPr>
          <w:rFonts w:ascii="Times New Roman" w:eastAsia="Times New Roman" w:hAnsi="Times New Roman" w:cs="Times New Roman"/>
          <w:bCs/>
          <w:color w:val="000000"/>
          <w:sz w:val="24"/>
          <w:szCs w:val="24"/>
          <w:shd w:val="clear" w:color="auto" w:fill="FFFFFF"/>
        </w:rPr>
        <w:t>);</w:t>
      </w:r>
    </w:p>
    <w:p w14:paraId="33BE4E5B" w14:textId="77777777" w:rsidR="008D0B56" w:rsidRPr="008D0B56" w:rsidRDefault="008D0B56" w:rsidP="008D0B56">
      <w:pPr>
        <w:numPr>
          <w:ilvl w:val="0"/>
          <w:numId w:val="39"/>
        </w:numPr>
        <w:spacing w:after="200" w:line="276" w:lineRule="auto"/>
        <w:contextualSpacing/>
        <w:jc w:val="both"/>
        <w:rPr>
          <w:rFonts w:ascii="Times New Roman" w:eastAsia="Times New Roman" w:hAnsi="Times New Roman" w:cs="Times New Roman"/>
          <w:bCs/>
          <w:color w:val="000000"/>
          <w:sz w:val="24"/>
          <w:szCs w:val="24"/>
          <w:highlight w:val="yellow"/>
          <w:shd w:val="clear" w:color="auto" w:fill="FFFFFF"/>
        </w:rPr>
      </w:pPr>
      <w:r w:rsidRPr="008D0B56">
        <w:rPr>
          <w:rFonts w:ascii="Times New Roman" w:eastAsia="Times New Roman" w:hAnsi="Times New Roman" w:cs="Times New Roman"/>
          <w:bCs/>
          <w:color w:val="000000"/>
          <w:sz w:val="24"/>
          <w:szCs w:val="24"/>
          <w:highlight w:val="yellow"/>
          <w:shd w:val="clear" w:color="auto" w:fill="FFFFFF"/>
        </w:rPr>
        <w:t>Pravilnik o energetskom pregledu zgrade i energetskom certificiranju („Narodne novine“ br. 48/14, 150/14, 133/15, 22/16, 49/16, 87/16, 17/17, 77/17, 88/17)</w:t>
      </w:r>
    </w:p>
    <w:p w14:paraId="26D0D752"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Pravilnik o energetskom pregledu zgrade i energetskom certificiranju („Narodne novine“, br. 88/17, </w:t>
      </w:r>
      <w:r w:rsidRPr="008D0B56">
        <w:rPr>
          <w:rFonts w:ascii="Times New Roman" w:eastAsia="Times New Roman" w:hAnsi="Times New Roman" w:cs="Times New Roman"/>
          <w:bCs/>
          <w:color w:val="000000"/>
          <w:sz w:val="24"/>
          <w:szCs w:val="24"/>
          <w:highlight w:val="yellow"/>
          <w:shd w:val="clear" w:color="auto" w:fill="FFFFFF"/>
        </w:rPr>
        <w:t>125/19,</w:t>
      </w:r>
      <w:r w:rsidRPr="008D0B56">
        <w:rPr>
          <w:rFonts w:ascii="Times New Roman" w:eastAsia="Times New Roman" w:hAnsi="Times New Roman" w:cs="Times New Roman"/>
          <w:bCs/>
          <w:color w:val="000000"/>
          <w:sz w:val="24"/>
          <w:szCs w:val="24"/>
          <w:shd w:val="clear" w:color="auto" w:fill="FFFFFF"/>
        </w:rPr>
        <w:t xml:space="preserve"> 90/20</w:t>
      </w:r>
      <w:r w:rsidRPr="008D0B56">
        <w:rPr>
          <w:rFonts w:ascii="Times New Roman" w:eastAsia="Times New Roman" w:hAnsi="Times New Roman" w:cs="Times New Roman"/>
          <w:bCs/>
          <w:color w:val="000000"/>
          <w:sz w:val="24"/>
          <w:szCs w:val="24"/>
          <w:highlight w:val="yellow"/>
          <w:shd w:val="clear" w:color="auto" w:fill="FFFFFF"/>
        </w:rPr>
        <w:t>, 1/21, 45/21</w:t>
      </w:r>
      <w:r w:rsidRPr="008D0B56">
        <w:rPr>
          <w:rFonts w:ascii="Times New Roman" w:eastAsia="Times New Roman" w:hAnsi="Times New Roman" w:cs="Times New Roman"/>
          <w:bCs/>
          <w:color w:val="000000"/>
          <w:sz w:val="24"/>
          <w:szCs w:val="24"/>
          <w:shd w:val="clear" w:color="auto" w:fill="FFFFFF"/>
        </w:rPr>
        <w:t>);</w:t>
      </w:r>
    </w:p>
    <w:p w14:paraId="34E12B9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kontroli energetskog certifikata zgrade i izvješća o redovitom pregledu sustava grijanja i sustava hlađenja ili klimatizacije u zgradi („Narodne novine“, br. 73/15</w:t>
      </w:r>
      <w:r w:rsidRPr="008D0B56">
        <w:rPr>
          <w:rFonts w:ascii="Times New Roman" w:eastAsia="Times New Roman" w:hAnsi="Times New Roman" w:cs="Times New Roman"/>
          <w:bCs/>
          <w:color w:val="000000"/>
          <w:sz w:val="24"/>
          <w:szCs w:val="24"/>
          <w:highlight w:val="yellow"/>
          <w:shd w:val="clear" w:color="auto" w:fill="FFFFFF"/>
        </w:rPr>
        <w:t>, 125/19</w:t>
      </w:r>
      <w:r w:rsidRPr="008D0B56">
        <w:rPr>
          <w:rFonts w:ascii="Times New Roman" w:eastAsia="Times New Roman" w:hAnsi="Times New Roman" w:cs="Times New Roman"/>
          <w:bCs/>
          <w:color w:val="000000"/>
          <w:sz w:val="24"/>
          <w:szCs w:val="24"/>
          <w:shd w:val="clear" w:color="auto" w:fill="FFFFFF"/>
        </w:rPr>
        <w:t xml:space="preserve"> i 54/20);</w:t>
      </w:r>
    </w:p>
    <w:p w14:paraId="3D525902"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osobama ovlaštenim za energetsko certificiranje, energetski pregled zgrade i redoviti pregled sustava grijanja i sustava hlađenja ili klimatizacije u zgradi („Narodne novine“ br. 73/15, 133/15</w:t>
      </w:r>
      <w:r w:rsidRPr="008D0B56">
        <w:rPr>
          <w:rFonts w:ascii="Times New Roman" w:eastAsia="Times New Roman" w:hAnsi="Times New Roman" w:cs="Times New Roman"/>
          <w:bCs/>
          <w:color w:val="000000"/>
          <w:sz w:val="24"/>
          <w:szCs w:val="24"/>
          <w:highlight w:val="yellow"/>
          <w:shd w:val="clear" w:color="auto" w:fill="FFFFFF"/>
        </w:rPr>
        <w:t>,</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strike/>
          <w:color w:val="000000"/>
          <w:sz w:val="24"/>
          <w:szCs w:val="24"/>
          <w:shd w:val="clear" w:color="auto" w:fill="FFFFFF"/>
        </w:rPr>
        <w:t>i</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color w:val="000000"/>
          <w:sz w:val="24"/>
          <w:szCs w:val="24"/>
          <w:highlight w:val="yellow"/>
          <w:shd w:val="clear" w:color="auto" w:fill="FFFFFF"/>
        </w:rPr>
        <w:t>125/19,</w:t>
      </w:r>
      <w:r w:rsidRPr="008D0B56">
        <w:rPr>
          <w:rFonts w:ascii="Times New Roman" w:eastAsia="Times New Roman" w:hAnsi="Times New Roman" w:cs="Times New Roman"/>
          <w:bCs/>
          <w:color w:val="000000"/>
          <w:sz w:val="24"/>
          <w:szCs w:val="24"/>
          <w:shd w:val="clear" w:color="auto" w:fill="FFFFFF"/>
        </w:rPr>
        <w:t xml:space="preserve"> 60/20 </w:t>
      </w:r>
      <w:r w:rsidRPr="008D0B56">
        <w:rPr>
          <w:rFonts w:ascii="Times New Roman" w:eastAsia="Times New Roman" w:hAnsi="Times New Roman" w:cs="Times New Roman"/>
          <w:bCs/>
          <w:color w:val="000000"/>
          <w:sz w:val="24"/>
          <w:szCs w:val="24"/>
          <w:highlight w:val="yellow"/>
          <w:shd w:val="clear" w:color="auto" w:fill="FFFFFF"/>
        </w:rPr>
        <w:t>i 78/21</w:t>
      </w:r>
      <w:r w:rsidRPr="008D0B56">
        <w:rPr>
          <w:rFonts w:ascii="Times New Roman" w:eastAsia="Times New Roman" w:hAnsi="Times New Roman" w:cs="Times New Roman"/>
          <w:bCs/>
          <w:color w:val="000000"/>
          <w:sz w:val="24"/>
          <w:szCs w:val="24"/>
          <w:shd w:val="clear" w:color="auto" w:fill="FFFFFF"/>
        </w:rPr>
        <w:t>);</w:t>
      </w:r>
    </w:p>
    <w:p w14:paraId="1B2D860F"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Tehnički propis o racionalnoj uporabi energije i toplinskoj zaštiti u zgradama („Narodne novine“, br. 128/15, 70/18, 73/18, 86/18</w:t>
      </w:r>
      <w:r w:rsidRPr="008D0B56">
        <w:rPr>
          <w:rFonts w:ascii="Times New Roman" w:eastAsia="Times New Roman" w:hAnsi="Times New Roman" w:cs="Times New Roman"/>
          <w:bCs/>
          <w:color w:val="000000"/>
          <w:sz w:val="24"/>
          <w:szCs w:val="24"/>
          <w:highlight w:val="yellow"/>
          <w:shd w:val="clear" w:color="auto" w:fill="FFFFFF"/>
        </w:rPr>
        <w:t>, 125/19</w:t>
      </w:r>
      <w:r w:rsidRPr="008D0B56">
        <w:rPr>
          <w:rFonts w:ascii="Times New Roman" w:eastAsia="Times New Roman" w:hAnsi="Times New Roman" w:cs="Times New Roman"/>
          <w:bCs/>
          <w:color w:val="000000"/>
          <w:sz w:val="24"/>
          <w:szCs w:val="24"/>
          <w:shd w:val="clear" w:color="auto" w:fill="FFFFFF"/>
        </w:rPr>
        <w:t xml:space="preserve"> i 102/20);</w:t>
      </w:r>
    </w:p>
    <w:p w14:paraId="3C7CA93E"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Tehnički propis za građevinske konstrukcije („Narodne novine“, br. 17/17, 75/20)</w:t>
      </w:r>
    </w:p>
    <w:p w14:paraId="1575876B"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sustavu za praćenje, mjerenje i verifikaciju ušteda energije („Narodne novine“, br. 33/20,</w:t>
      </w:r>
      <w:r w:rsidRPr="008D0B56">
        <w:rPr>
          <w:rFonts w:ascii="Calibri" w:eastAsia="Times New Roman" w:hAnsi="Calibri" w:cs="Times New Roman"/>
        </w:rPr>
        <w:t xml:space="preserve"> </w:t>
      </w:r>
      <w:r w:rsidRPr="008D0B56">
        <w:rPr>
          <w:rFonts w:ascii="Times New Roman" w:eastAsia="Times New Roman" w:hAnsi="Times New Roman" w:cs="Times New Roman"/>
          <w:bCs/>
          <w:color w:val="000000"/>
          <w:sz w:val="24"/>
          <w:szCs w:val="24"/>
          <w:highlight w:val="yellow"/>
          <w:shd w:val="clear" w:color="auto" w:fill="FFFFFF"/>
        </w:rPr>
        <w:t>98/21</w:t>
      </w:r>
      <w:r w:rsidRPr="008D0B56">
        <w:rPr>
          <w:rFonts w:ascii="Times New Roman" w:eastAsia="Times New Roman" w:hAnsi="Times New Roman" w:cs="Times New Roman"/>
          <w:bCs/>
          <w:color w:val="000000"/>
          <w:sz w:val="24"/>
          <w:szCs w:val="24"/>
          <w:shd w:val="clear" w:color="auto" w:fill="FFFFFF"/>
        </w:rPr>
        <w:t>);</w:t>
      </w:r>
    </w:p>
    <w:p w14:paraId="58D8C9D1"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načinu provedbe stručnog nadzora građenja</w:t>
      </w:r>
      <w:r w:rsidRPr="008D0B56">
        <w:rPr>
          <w:rFonts w:ascii="Times New Roman" w:eastAsia="Times New Roman" w:hAnsi="Times New Roman" w:cs="Times New Roman"/>
          <w:bCs/>
          <w:color w:val="000000"/>
          <w:sz w:val="24"/>
          <w:szCs w:val="24"/>
          <w:highlight w:val="yellow"/>
          <w:shd w:val="clear" w:color="auto" w:fill="FFFFFF"/>
        </w:rPr>
        <w:t>, obrascu, uvjetima i načinu  vođenja građevinskog dnevnika te o sadržaju završnog izvješća nadzornog inženjera</w:t>
      </w:r>
      <w:r w:rsidRPr="008D0B56">
        <w:rPr>
          <w:rFonts w:ascii="Times New Roman" w:eastAsia="Times New Roman" w:hAnsi="Times New Roman" w:cs="Times New Roman"/>
          <w:bCs/>
          <w:color w:val="000000"/>
          <w:sz w:val="24"/>
          <w:szCs w:val="24"/>
          <w:shd w:val="clear" w:color="auto" w:fill="FFFFFF"/>
        </w:rPr>
        <w:t xml:space="preserve"> („Narodne novine“, br. 111/14, 107/15, 20/17, 98/19 i 121/19); </w:t>
      </w:r>
    </w:p>
    <w:p w14:paraId="0FC34EBD" w14:textId="77777777" w:rsidR="008D0B56" w:rsidRPr="008D0B56" w:rsidRDefault="008D0B56" w:rsidP="008D0B56">
      <w:pPr>
        <w:numPr>
          <w:ilvl w:val="0"/>
          <w:numId w:val="39"/>
        </w:numPr>
        <w:spacing w:after="200" w:line="276" w:lineRule="auto"/>
        <w:contextualSpacing/>
        <w:jc w:val="both"/>
        <w:rPr>
          <w:rFonts w:ascii="Times New Roman" w:eastAsia="Times New Roman" w:hAnsi="Times New Roman" w:cs="Times New Roman"/>
          <w:bCs/>
          <w:color w:val="000000"/>
          <w:sz w:val="24"/>
          <w:szCs w:val="24"/>
          <w:highlight w:val="yellow"/>
          <w:shd w:val="clear" w:color="auto" w:fill="FFFFFF"/>
        </w:rPr>
      </w:pPr>
      <w:r w:rsidRPr="008D0B56">
        <w:rPr>
          <w:rFonts w:ascii="Times New Roman" w:eastAsia="Times New Roman" w:hAnsi="Times New Roman" w:cs="Times New Roman"/>
          <w:bCs/>
          <w:color w:val="000000"/>
          <w:sz w:val="24"/>
          <w:szCs w:val="24"/>
          <w:highlight w:val="yellow"/>
          <w:shd w:val="clear" w:color="auto" w:fill="FFFFFF"/>
        </w:rPr>
        <w:t xml:space="preserve">Pravilnik o načinu provedbe stručnog nadzora građenja, uvjetima i načinu vođenja građevinskog dnevnika te o sadržaju završnog izvješća nadzornog inženjera („Narodne novine“ broj 131/21)   </w:t>
      </w:r>
    </w:p>
    <w:p w14:paraId="52B06D25"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održavanju građevina („Narodne novine“122/14 i 98/19);</w:t>
      </w:r>
    </w:p>
    <w:p w14:paraId="5557FF07"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strike/>
          <w:color w:val="000000"/>
          <w:sz w:val="24"/>
          <w:szCs w:val="24"/>
          <w:u w:val="single"/>
          <w:shd w:val="clear" w:color="auto" w:fill="FFFFFF"/>
        </w:rPr>
      </w:pPr>
      <w:r w:rsidRPr="008D0B56">
        <w:rPr>
          <w:rFonts w:ascii="Times New Roman" w:eastAsia="Times New Roman" w:hAnsi="Times New Roman" w:cs="Times New Roman"/>
          <w:bCs/>
          <w:color w:val="000000"/>
          <w:sz w:val="24"/>
          <w:szCs w:val="24"/>
          <w:shd w:val="clear" w:color="auto" w:fill="FFFFFF"/>
        </w:rPr>
        <w:t xml:space="preserve">Pravilnik o energetskom pregledu zgrade i energetskom certificiranju („Narodne novine“, br. </w:t>
      </w:r>
      <w:r w:rsidRPr="008D0B56">
        <w:rPr>
          <w:rFonts w:ascii="Times New Roman" w:eastAsia="Times New Roman" w:hAnsi="Times New Roman" w:cs="Times New Roman"/>
          <w:bCs/>
          <w:strike/>
          <w:color w:val="000000"/>
          <w:sz w:val="24"/>
          <w:szCs w:val="24"/>
          <w:shd w:val="clear" w:color="auto" w:fill="FFFFFF"/>
        </w:rPr>
        <w:t>48/14, 150/14, 133/15, 22/16, 49/16, 87/16, 17/17, 77/17</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color w:val="000000"/>
          <w:sz w:val="24"/>
          <w:szCs w:val="24"/>
          <w:highlight w:val="yellow"/>
          <w:shd w:val="clear" w:color="auto" w:fill="FFFFFF"/>
        </w:rPr>
        <w:t>88/17, 125/19, 90/20, 1/21 i 45/21</w:t>
      </w:r>
      <w:r w:rsidRPr="008D0B56">
        <w:rPr>
          <w:rFonts w:ascii="Times New Roman" w:eastAsia="Times New Roman" w:hAnsi="Times New Roman" w:cs="Times New Roman"/>
          <w:bCs/>
          <w:color w:val="000000"/>
          <w:sz w:val="24"/>
          <w:szCs w:val="24"/>
          <w:shd w:val="clear" w:color="auto" w:fill="FFFFFF"/>
        </w:rPr>
        <w:t>);</w:t>
      </w:r>
    </w:p>
    <w:p w14:paraId="2BDFA08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Pravilnik o jednostavnim i drugim građevinama i radovima („Narodne novine“, br. 112/17, 34/18, 36/19, 98/19, 31/20);</w:t>
      </w:r>
    </w:p>
    <w:p w14:paraId="3D1E7E50"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Uredba o procjeni utjecaja zahvata na okoliš („Narodne novine“, br. 61/14, 3/17);</w:t>
      </w:r>
    </w:p>
    <w:p w14:paraId="55E09508"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Uredba o održavanju zgrada („Narodne novine“, br. 64/97);</w:t>
      </w:r>
    </w:p>
    <w:p w14:paraId="23C2492C"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upravljanju i raspolaganju imovinom u vlasništvu Republike Hrvatske („Narodne novine“, br. 94/13, 18/16</w:t>
      </w:r>
      <w:r w:rsidRPr="008D0B56">
        <w:rPr>
          <w:rFonts w:ascii="Times New Roman" w:eastAsia="Times New Roman" w:hAnsi="Times New Roman" w:cs="Times New Roman"/>
          <w:bCs/>
          <w:color w:val="000000"/>
          <w:sz w:val="24"/>
          <w:szCs w:val="24"/>
          <w:highlight w:val="yellow"/>
          <w:shd w:val="clear" w:color="auto" w:fill="FFFFFF"/>
        </w:rPr>
        <w:t>,</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strike/>
          <w:color w:val="000000"/>
          <w:sz w:val="24"/>
          <w:szCs w:val="24"/>
          <w:shd w:val="clear" w:color="auto" w:fill="FFFFFF"/>
        </w:rPr>
        <w:t>i</w:t>
      </w:r>
      <w:r w:rsidRPr="008D0B56">
        <w:rPr>
          <w:rFonts w:ascii="Times New Roman" w:eastAsia="Times New Roman" w:hAnsi="Times New Roman" w:cs="Times New Roman"/>
          <w:bCs/>
          <w:color w:val="000000"/>
          <w:sz w:val="24"/>
          <w:szCs w:val="24"/>
          <w:shd w:val="clear" w:color="auto" w:fill="FFFFFF"/>
        </w:rPr>
        <w:t xml:space="preserve"> 89/17</w:t>
      </w:r>
      <w:r w:rsidRPr="008D0B56">
        <w:rPr>
          <w:rFonts w:ascii="Times New Roman" w:eastAsia="Times New Roman" w:hAnsi="Times New Roman" w:cs="Times New Roman"/>
          <w:bCs/>
          <w:color w:val="000000"/>
          <w:sz w:val="24"/>
          <w:szCs w:val="24"/>
          <w:highlight w:val="yellow"/>
          <w:shd w:val="clear" w:color="auto" w:fill="FFFFFF"/>
        </w:rPr>
        <w:t>, 52/18 i 112/18</w:t>
      </w:r>
      <w:r w:rsidRPr="008D0B56">
        <w:rPr>
          <w:rFonts w:ascii="Times New Roman" w:eastAsia="Times New Roman" w:hAnsi="Times New Roman" w:cs="Times New Roman"/>
          <w:bCs/>
          <w:color w:val="000000"/>
          <w:sz w:val="24"/>
          <w:szCs w:val="24"/>
          <w:shd w:val="clear" w:color="auto" w:fill="FFFFFF"/>
        </w:rPr>
        <w:t xml:space="preserve">); </w:t>
      </w:r>
    </w:p>
    <w:p w14:paraId="6F7DDAB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upravljanju državnom imovinom („Narodne novine“, br. 52/18); </w:t>
      </w:r>
    </w:p>
    <w:p w14:paraId="4A3CDED2"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Središnjem registru državne imovine („Narodne </w:t>
      </w:r>
      <w:r w:rsidRPr="008D0B56">
        <w:rPr>
          <w:rFonts w:ascii="Times New Roman" w:eastAsia="Times New Roman" w:hAnsi="Times New Roman" w:cs="Times New Roman"/>
          <w:bCs/>
          <w:color w:val="000000"/>
          <w:sz w:val="24"/>
          <w:szCs w:val="24"/>
          <w:shd w:val="clear" w:color="auto" w:fill="FFFFFF"/>
        </w:rPr>
        <w:tab/>
        <w:t>novine“, br. 112/18);</w:t>
      </w:r>
    </w:p>
    <w:p w14:paraId="1C3D029F" w14:textId="77777777" w:rsidR="008D0B56" w:rsidRPr="008D0B56" w:rsidRDefault="008D0B56" w:rsidP="008D0B56">
      <w:pPr>
        <w:numPr>
          <w:ilvl w:val="0"/>
          <w:numId w:val="39"/>
        </w:numPr>
        <w:spacing w:after="200" w:line="276" w:lineRule="auto"/>
        <w:contextualSpacing/>
        <w:jc w:val="both"/>
        <w:rPr>
          <w:rFonts w:ascii="Times New Roman" w:eastAsia="Times New Roman" w:hAnsi="Times New Roman" w:cs="Times New Roman"/>
          <w:bCs/>
          <w:color w:val="000000"/>
          <w:sz w:val="24"/>
          <w:szCs w:val="24"/>
          <w:highlight w:val="yellow"/>
          <w:shd w:val="clear" w:color="auto" w:fill="FFFFFF"/>
        </w:rPr>
      </w:pPr>
      <w:r w:rsidRPr="008D0B56">
        <w:rPr>
          <w:rFonts w:ascii="Times New Roman" w:eastAsia="Times New Roman" w:hAnsi="Times New Roman" w:cs="Times New Roman"/>
          <w:bCs/>
          <w:color w:val="000000"/>
          <w:sz w:val="24"/>
          <w:szCs w:val="24"/>
          <w:highlight w:val="yellow"/>
          <w:shd w:val="clear" w:color="auto" w:fill="FFFFFF"/>
        </w:rPr>
        <w:t>Uredba o Središnjem registru državne imovine („Narodne novine“ br. 3/20)</w:t>
      </w:r>
    </w:p>
    <w:p w14:paraId="6B9A498D"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zaštiti na radu („Narodne novine“, br. 71/14, 118/14 </w:t>
      </w:r>
      <w:r w:rsidRPr="008D0B56">
        <w:rPr>
          <w:rFonts w:ascii="Times New Roman" w:eastAsia="Times New Roman" w:hAnsi="Times New Roman" w:cs="Times New Roman"/>
          <w:bCs/>
          <w:color w:val="000000"/>
          <w:sz w:val="24"/>
          <w:szCs w:val="24"/>
          <w:highlight w:val="yellow"/>
          <w:shd w:val="clear" w:color="auto" w:fill="FFFFFF"/>
        </w:rPr>
        <w:t>– ispravak</w:t>
      </w:r>
      <w:r w:rsidRPr="008D0B56">
        <w:rPr>
          <w:rFonts w:ascii="Times New Roman" w:eastAsia="Times New Roman" w:hAnsi="Times New Roman" w:cs="Times New Roman"/>
          <w:bCs/>
          <w:color w:val="000000"/>
          <w:sz w:val="24"/>
          <w:szCs w:val="24"/>
          <w:shd w:val="clear" w:color="auto" w:fill="FFFFFF"/>
        </w:rPr>
        <w:t xml:space="preserve">, 154/14, 94/18 i 96/18 </w:t>
      </w:r>
      <w:r w:rsidRPr="008D0B56">
        <w:rPr>
          <w:rFonts w:ascii="Times New Roman" w:eastAsia="Times New Roman" w:hAnsi="Times New Roman" w:cs="Times New Roman"/>
          <w:bCs/>
          <w:color w:val="000000"/>
          <w:sz w:val="24"/>
          <w:szCs w:val="24"/>
          <w:highlight w:val="yellow"/>
          <w:shd w:val="clear" w:color="auto" w:fill="FFFFFF"/>
        </w:rPr>
        <w:t>– ispravak</w:t>
      </w:r>
      <w:r w:rsidRPr="008D0B56">
        <w:rPr>
          <w:rFonts w:ascii="Times New Roman" w:eastAsia="Times New Roman" w:hAnsi="Times New Roman" w:cs="Times New Roman"/>
          <w:bCs/>
          <w:color w:val="000000"/>
          <w:sz w:val="24"/>
          <w:szCs w:val="24"/>
          <w:shd w:val="clear" w:color="auto" w:fill="FFFFFF"/>
        </w:rPr>
        <w:t>);</w:t>
      </w:r>
    </w:p>
    <w:p w14:paraId="1904A47B"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 xml:space="preserve">Zakon o zaštiti i očuvanju kulturnih dobara („Narodne novine“, br. 69/99, 151/03, 157/03 </w:t>
      </w:r>
      <w:r w:rsidRPr="008D0B56">
        <w:rPr>
          <w:rFonts w:ascii="Times New Roman" w:eastAsia="Times New Roman" w:hAnsi="Times New Roman" w:cs="Times New Roman"/>
          <w:bCs/>
          <w:color w:val="000000"/>
          <w:sz w:val="24"/>
          <w:szCs w:val="24"/>
          <w:highlight w:val="yellow"/>
          <w:shd w:val="clear" w:color="auto" w:fill="FFFFFF"/>
        </w:rPr>
        <w:t>– ispravak</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color w:val="000000"/>
          <w:sz w:val="24"/>
          <w:szCs w:val="24"/>
          <w:highlight w:val="yellow"/>
          <w:shd w:val="clear" w:color="auto" w:fill="FFFFFF"/>
        </w:rPr>
        <w:t>100/04</w:t>
      </w:r>
      <w:r w:rsidRPr="008D0B56">
        <w:rPr>
          <w:rFonts w:ascii="Times New Roman" w:eastAsia="Times New Roman" w:hAnsi="Times New Roman" w:cs="Times New Roman"/>
          <w:bCs/>
          <w:color w:val="000000"/>
          <w:sz w:val="24"/>
          <w:szCs w:val="24"/>
          <w:shd w:val="clear" w:color="auto" w:fill="FFFFFF"/>
        </w:rPr>
        <w:t xml:space="preserve">, 87/09, 88/10, 61/11, 25/12, 136/12, 157/13, 152/14, 98/15, </w:t>
      </w:r>
      <w:r w:rsidRPr="008D0B56">
        <w:rPr>
          <w:rFonts w:ascii="Times New Roman" w:eastAsia="Times New Roman" w:hAnsi="Times New Roman" w:cs="Times New Roman"/>
          <w:bCs/>
          <w:color w:val="000000"/>
          <w:sz w:val="24"/>
          <w:szCs w:val="24"/>
          <w:highlight w:val="yellow"/>
          <w:shd w:val="clear" w:color="auto" w:fill="FFFFFF"/>
        </w:rPr>
        <w:t>102/15,</w:t>
      </w:r>
      <w:r w:rsidRPr="008D0B56">
        <w:rPr>
          <w:rFonts w:ascii="Times New Roman" w:eastAsia="Times New Roman" w:hAnsi="Times New Roman" w:cs="Times New Roman"/>
          <w:bCs/>
          <w:color w:val="000000"/>
          <w:sz w:val="24"/>
          <w:szCs w:val="24"/>
          <w:shd w:val="clear" w:color="auto" w:fill="FFFFFF"/>
        </w:rPr>
        <w:t xml:space="preserve"> 44/17, 90/18, 32/20</w:t>
      </w:r>
      <w:r w:rsidRPr="008D0B56">
        <w:rPr>
          <w:rFonts w:ascii="Times New Roman" w:eastAsia="Times New Roman" w:hAnsi="Times New Roman" w:cs="Times New Roman"/>
          <w:bCs/>
          <w:color w:val="000000"/>
          <w:sz w:val="24"/>
          <w:szCs w:val="24"/>
          <w:highlight w:val="yellow"/>
          <w:shd w:val="clear" w:color="auto" w:fill="FFFFFF"/>
        </w:rPr>
        <w:t>,</w:t>
      </w:r>
      <w:r w:rsidRPr="008D0B56">
        <w:rPr>
          <w:rFonts w:ascii="Times New Roman" w:eastAsia="Times New Roman" w:hAnsi="Times New Roman" w:cs="Times New Roman"/>
          <w:bCs/>
          <w:color w:val="000000"/>
          <w:sz w:val="24"/>
          <w:szCs w:val="24"/>
          <w:shd w:val="clear" w:color="auto" w:fill="FFFFFF"/>
        </w:rPr>
        <w:t xml:space="preserve"> </w:t>
      </w:r>
      <w:r w:rsidRPr="008D0B56">
        <w:rPr>
          <w:rFonts w:ascii="Times New Roman" w:eastAsia="Times New Roman" w:hAnsi="Times New Roman" w:cs="Times New Roman"/>
          <w:bCs/>
          <w:strike/>
          <w:color w:val="000000"/>
          <w:sz w:val="24"/>
          <w:szCs w:val="24"/>
          <w:shd w:val="clear" w:color="auto" w:fill="FFFFFF"/>
        </w:rPr>
        <w:t>i</w:t>
      </w:r>
      <w:r w:rsidRPr="008D0B56">
        <w:rPr>
          <w:rFonts w:ascii="Times New Roman" w:eastAsia="Times New Roman" w:hAnsi="Times New Roman" w:cs="Times New Roman"/>
          <w:bCs/>
          <w:color w:val="000000"/>
          <w:sz w:val="24"/>
          <w:szCs w:val="24"/>
          <w:shd w:val="clear" w:color="auto" w:fill="FFFFFF"/>
        </w:rPr>
        <w:t xml:space="preserve"> 62/20 </w:t>
      </w:r>
      <w:r w:rsidRPr="008D0B56">
        <w:rPr>
          <w:rFonts w:ascii="Times New Roman" w:eastAsia="Times New Roman" w:hAnsi="Times New Roman" w:cs="Times New Roman"/>
          <w:bCs/>
          <w:color w:val="000000"/>
          <w:sz w:val="24"/>
          <w:szCs w:val="24"/>
          <w:highlight w:val="yellow"/>
          <w:shd w:val="clear" w:color="auto" w:fill="FFFFFF"/>
        </w:rPr>
        <w:t>i 117/21</w:t>
      </w:r>
      <w:r w:rsidRPr="008D0B56">
        <w:rPr>
          <w:rFonts w:ascii="Times New Roman" w:eastAsia="Times New Roman" w:hAnsi="Times New Roman" w:cs="Times New Roman"/>
          <w:bCs/>
          <w:color w:val="000000"/>
          <w:sz w:val="24"/>
          <w:szCs w:val="24"/>
          <w:shd w:val="clear" w:color="auto" w:fill="FFFFFF"/>
        </w:rPr>
        <w:t>);</w:t>
      </w:r>
    </w:p>
    <w:p w14:paraId="6226B8B5"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vodnim uslugama („Narodne novine“, br. 66/19);</w:t>
      </w:r>
    </w:p>
    <w:p w14:paraId="0288D02C"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vodama („Narodne novine“, br. 66/19,</w:t>
      </w:r>
      <w:r w:rsidRPr="008D0B56">
        <w:rPr>
          <w:rFonts w:ascii="Calibri" w:eastAsia="Times New Roman" w:hAnsi="Calibri" w:cs="Times New Roman"/>
        </w:rPr>
        <w:t xml:space="preserve"> </w:t>
      </w:r>
      <w:r w:rsidRPr="008D0B56">
        <w:rPr>
          <w:rFonts w:ascii="Times New Roman" w:eastAsia="Times New Roman" w:hAnsi="Times New Roman" w:cs="Times New Roman"/>
          <w:bCs/>
          <w:color w:val="000000"/>
          <w:sz w:val="24"/>
          <w:szCs w:val="24"/>
          <w:highlight w:val="yellow"/>
          <w:shd w:val="clear" w:color="auto" w:fill="FFFFFF"/>
        </w:rPr>
        <w:t>84/21</w:t>
      </w:r>
      <w:r w:rsidRPr="008D0B56">
        <w:rPr>
          <w:rFonts w:ascii="Times New Roman" w:eastAsia="Times New Roman" w:hAnsi="Times New Roman" w:cs="Times New Roman"/>
          <w:bCs/>
          <w:color w:val="000000"/>
          <w:sz w:val="24"/>
          <w:szCs w:val="24"/>
          <w:shd w:val="clear" w:color="auto" w:fill="FFFFFF"/>
        </w:rPr>
        <w:t>);</w:t>
      </w:r>
    </w:p>
    <w:p w14:paraId="55A6E859"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Zakon o komunalnom gospodarstvu („Narodne novine“, br. 68/18, 110/18, 32/20);</w:t>
      </w:r>
    </w:p>
    <w:p w14:paraId="7F2C794B" w14:textId="77777777" w:rsidR="008D0B56" w:rsidRPr="008D0B56" w:rsidRDefault="008D0B56" w:rsidP="008D0B56">
      <w:pPr>
        <w:tabs>
          <w:tab w:val="left" w:pos="400"/>
        </w:tabs>
        <w:kinsoku w:val="0"/>
        <w:overflowPunct w:val="0"/>
        <w:spacing w:after="0" w:line="240" w:lineRule="auto"/>
        <w:ind w:left="720" w:hanging="436"/>
        <w:contextualSpacing/>
        <w:jc w:val="both"/>
        <w:rPr>
          <w:rFonts w:ascii="Times New Roman" w:eastAsia="Times New Roman" w:hAnsi="Times New Roman" w:cs="Times New Roman"/>
          <w:bCs/>
          <w:strike/>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lastRenderedPageBreak/>
        <w:t xml:space="preserve"> </w:t>
      </w:r>
      <w:r w:rsidRPr="008D0B56">
        <w:rPr>
          <w:rFonts w:ascii="Times New Roman" w:eastAsia="Times New Roman" w:hAnsi="Times New Roman" w:cs="Times New Roman"/>
          <w:bCs/>
          <w:strike/>
          <w:color w:val="000000"/>
          <w:sz w:val="24"/>
          <w:szCs w:val="24"/>
          <w:shd w:val="clear" w:color="auto" w:fill="FFFFFF"/>
        </w:rPr>
        <w:t xml:space="preserve">55. Zakon o vlasništvu i drugim stvarnim pravima („Narodne novine“, br. 91/96, 68/98, 137/99, 22/00, 73/00, 129/00, 114/01, 79/06, 141/06, 146/08, 38/09, 153/09, 143/12, 152/14); </w:t>
      </w:r>
    </w:p>
    <w:p w14:paraId="683636B8" w14:textId="77777777" w:rsidR="008D0B56" w:rsidRPr="008D0B56" w:rsidRDefault="008D0B56" w:rsidP="008D0B56">
      <w:pPr>
        <w:numPr>
          <w:ilvl w:val="0"/>
          <w:numId w:val="39"/>
        </w:numPr>
        <w:tabs>
          <w:tab w:val="left" w:pos="400"/>
        </w:tabs>
        <w:kinsoku w:val="0"/>
        <w:overflowPunct w:val="0"/>
        <w:spacing w:after="0" w:line="240" w:lineRule="auto"/>
        <w:contextualSpacing/>
        <w:jc w:val="both"/>
        <w:rPr>
          <w:rFonts w:ascii="Times New Roman" w:eastAsia="Times New Roman" w:hAnsi="Times New Roman" w:cs="Times New Roman"/>
          <w:bCs/>
          <w:color w:val="000000"/>
          <w:sz w:val="24"/>
          <w:szCs w:val="24"/>
          <w:shd w:val="clear" w:color="auto" w:fill="FFFFFF"/>
        </w:rPr>
      </w:pPr>
      <w:r w:rsidRPr="008D0B56">
        <w:rPr>
          <w:rFonts w:ascii="Times New Roman" w:eastAsia="Times New Roman" w:hAnsi="Times New Roman" w:cs="Times New Roman"/>
          <w:bCs/>
          <w:color w:val="000000"/>
          <w:sz w:val="24"/>
          <w:szCs w:val="24"/>
          <w:shd w:val="clear" w:color="auto" w:fill="FFFFFF"/>
        </w:rPr>
        <w:t>ostali podzakonski akti i tehnički propisi doneseni na temelju gore navedenih zakona.</w:t>
      </w:r>
    </w:p>
    <w:p w14:paraId="6EBEC524" w14:textId="77777777" w:rsidR="00340727" w:rsidRPr="00340727" w:rsidRDefault="00340727" w:rsidP="00340727">
      <w:pPr>
        <w:tabs>
          <w:tab w:val="left" w:pos="400"/>
        </w:tabs>
        <w:kinsoku w:val="0"/>
        <w:overflowPunct w:val="0"/>
        <w:spacing w:after="0" w:line="240" w:lineRule="auto"/>
        <w:jc w:val="both"/>
        <w:rPr>
          <w:rFonts w:ascii="Times New Roman" w:eastAsia="Times New Roman" w:hAnsi="Times New Roman" w:cs="Times New Roman"/>
          <w:spacing w:val="-1"/>
        </w:rPr>
      </w:pPr>
    </w:p>
    <w:p w14:paraId="3EEED9AB" w14:textId="30082314" w:rsidR="001C26E3" w:rsidRDefault="001C26E3" w:rsidP="00FF029C">
      <w:pPr>
        <w:spacing w:after="0" w:line="240" w:lineRule="auto"/>
        <w:jc w:val="both"/>
        <w:rPr>
          <w:rFonts w:ascii="Times New Roman" w:hAnsi="Times New Roman" w:cs="Times New Roman"/>
          <w:b/>
          <w:color w:val="0070C0"/>
          <w:sz w:val="24"/>
          <w:szCs w:val="24"/>
        </w:rPr>
      </w:pPr>
    </w:p>
    <w:p w14:paraId="1CED4862" w14:textId="77777777" w:rsidR="005C2674" w:rsidRPr="005C2674" w:rsidRDefault="005C2674" w:rsidP="005C2674">
      <w:pPr>
        <w:spacing w:after="0" w:line="240" w:lineRule="auto"/>
        <w:jc w:val="both"/>
        <w:rPr>
          <w:rFonts w:ascii="Times New Roman" w:hAnsi="Times New Roman" w:cs="Times New Roman"/>
          <w:b/>
          <w:bCs/>
          <w:iCs/>
          <w:color w:val="0070C0"/>
          <w:sz w:val="24"/>
          <w:szCs w:val="24"/>
        </w:rPr>
      </w:pPr>
      <w:r>
        <w:rPr>
          <w:rFonts w:ascii="Times New Roman" w:hAnsi="Times New Roman" w:cs="Times New Roman"/>
          <w:b/>
          <w:bCs/>
          <w:iCs/>
          <w:color w:val="0070C0"/>
          <w:sz w:val="24"/>
          <w:szCs w:val="24"/>
          <w:highlight w:val="lightGray"/>
        </w:rPr>
        <w:t xml:space="preserve">4. </w:t>
      </w:r>
      <w:r w:rsidRPr="005C2674">
        <w:rPr>
          <w:rFonts w:ascii="Times New Roman" w:hAnsi="Times New Roman" w:cs="Times New Roman"/>
          <w:b/>
          <w:bCs/>
          <w:iCs/>
          <w:color w:val="0070C0"/>
          <w:sz w:val="24"/>
          <w:szCs w:val="24"/>
          <w:highlight w:val="lightGray"/>
        </w:rPr>
        <w:t>U dokumentu Upute za prijavitelje, točka 1.2. Odgovornosti za upravljanje</w:t>
      </w:r>
    </w:p>
    <w:p w14:paraId="55FE97D0" w14:textId="77777777" w:rsidR="005C2674" w:rsidRDefault="005C2674" w:rsidP="005C267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312F9F4" w14:textId="77777777" w:rsidR="005C2674" w:rsidRPr="005C2674" w:rsidRDefault="005C2674" w:rsidP="005C2674">
      <w:pPr>
        <w:tabs>
          <w:tab w:val="left" w:pos="709"/>
        </w:tabs>
        <w:kinsoku w:val="0"/>
        <w:overflowPunct w:val="0"/>
        <w:spacing w:after="0" w:line="276" w:lineRule="auto"/>
        <w:jc w:val="both"/>
        <w:rPr>
          <w:rFonts w:ascii="Calibri" w:eastAsia="Times New Roman" w:hAnsi="Calibri" w:cs="Times New Roman"/>
        </w:rPr>
      </w:pPr>
      <w:r w:rsidRPr="005C2674">
        <w:rPr>
          <w:rFonts w:ascii="Times New Roman" w:eastAsia="Times New Roman" w:hAnsi="Times New Roman" w:cs="Times New Roman"/>
          <w:b/>
          <w:bCs/>
          <w:color w:val="000000"/>
          <w:sz w:val="24"/>
          <w:szCs w:val="24"/>
          <w:shd w:val="clear" w:color="auto" w:fill="FFFFFF"/>
        </w:rPr>
        <w:t>Grad Zagreb</w:t>
      </w:r>
      <w:r>
        <w:rPr>
          <w:rFonts w:ascii="Times New Roman" w:eastAsia="Times New Roman" w:hAnsi="Times New Roman" w:cs="Times New Roman"/>
          <w:b/>
          <w:bCs/>
          <w:color w:val="000000"/>
          <w:sz w:val="24"/>
          <w:szCs w:val="24"/>
          <w:shd w:val="clear" w:color="auto" w:fill="FFFFFF"/>
        </w:rPr>
        <w:t xml:space="preserve"> </w:t>
      </w:r>
      <w:r w:rsidRPr="005C2674">
        <w:rPr>
          <w:rFonts w:ascii="Times New Roman" w:eastAsia="Times New Roman" w:hAnsi="Times New Roman" w:cs="Times New Roman"/>
          <w:bCs/>
          <w:color w:val="000000"/>
          <w:sz w:val="24"/>
          <w:szCs w:val="24"/>
          <w:shd w:val="clear" w:color="auto" w:fill="FFFFFF"/>
        </w:rPr>
        <w:t>je tijelo odgovorno za provedbu financijskog doprinosa (TOPFD).</w:t>
      </w:r>
      <w:r w:rsidRPr="005C2674">
        <w:rPr>
          <w:rFonts w:ascii="Times New Roman" w:eastAsia="Times New Roman" w:hAnsi="Times New Roman" w:cs="Times New Roman"/>
          <w:b/>
          <w:bCs/>
          <w:color w:val="000000"/>
          <w:sz w:val="24"/>
          <w:szCs w:val="24"/>
          <w:shd w:val="clear" w:color="auto" w:fill="FFFFFF"/>
        </w:rPr>
        <w:t xml:space="preserve"> </w:t>
      </w:r>
    </w:p>
    <w:p w14:paraId="2A0BD4FE" w14:textId="77777777" w:rsidR="005C2674" w:rsidRPr="005C2674" w:rsidRDefault="005C2674" w:rsidP="005C2674">
      <w:pPr>
        <w:spacing w:after="0" w:line="240" w:lineRule="auto"/>
        <w:jc w:val="both"/>
        <w:rPr>
          <w:rFonts w:ascii="Times New Roman" w:hAnsi="Times New Roman" w:cs="Times New Roman"/>
          <w:sz w:val="24"/>
          <w:szCs w:val="24"/>
        </w:rPr>
      </w:pPr>
    </w:p>
    <w:p w14:paraId="22F6D577" w14:textId="77777777" w:rsidR="005C2674" w:rsidRPr="005C2674" w:rsidRDefault="005C2674" w:rsidP="005C267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7267EAC1" w14:textId="77777777" w:rsidR="005C2674" w:rsidRPr="005C2674" w:rsidRDefault="005C2674" w:rsidP="005C2674">
      <w:pPr>
        <w:tabs>
          <w:tab w:val="left" w:pos="709"/>
        </w:tabs>
        <w:kinsoku w:val="0"/>
        <w:overflowPunct w:val="0"/>
        <w:spacing w:after="0" w:line="276" w:lineRule="auto"/>
        <w:jc w:val="both"/>
        <w:rPr>
          <w:rFonts w:ascii="Calibri" w:eastAsia="Times New Roman" w:hAnsi="Calibri" w:cs="Times New Roman"/>
        </w:rPr>
      </w:pPr>
      <w:r w:rsidRPr="005C2674">
        <w:rPr>
          <w:rFonts w:ascii="Times New Roman" w:eastAsia="Times New Roman" w:hAnsi="Times New Roman" w:cs="Times New Roman"/>
          <w:b/>
          <w:bCs/>
          <w:color w:val="000000"/>
          <w:sz w:val="24"/>
          <w:szCs w:val="24"/>
          <w:shd w:val="clear" w:color="auto" w:fill="FFFFFF"/>
        </w:rPr>
        <w:t>Grad Zagreb</w:t>
      </w:r>
      <w:r w:rsidRPr="005C2674">
        <w:rPr>
          <w:rFonts w:ascii="Times New Roman" w:eastAsia="Times New Roman" w:hAnsi="Times New Roman" w:cs="Times New Roman"/>
          <w:b/>
          <w:bCs/>
          <w:color w:val="000000"/>
          <w:sz w:val="24"/>
          <w:szCs w:val="24"/>
          <w:highlight w:val="yellow"/>
          <w:shd w:val="clear" w:color="auto" w:fill="FFFFFF"/>
        </w:rPr>
        <w:t>, Ured za programe i projekte Europske unije</w:t>
      </w:r>
      <w:r w:rsidRPr="005C2674">
        <w:rPr>
          <w:rFonts w:ascii="Times New Roman" w:eastAsia="Times New Roman" w:hAnsi="Times New Roman" w:cs="Times New Roman"/>
          <w:b/>
          <w:bCs/>
          <w:color w:val="000000"/>
          <w:sz w:val="24"/>
          <w:szCs w:val="24"/>
          <w:shd w:val="clear" w:color="auto" w:fill="FFFFFF"/>
        </w:rPr>
        <w:t xml:space="preserve"> </w:t>
      </w:r>
      <w:r w:rsidRPr="005C2674">
        <w:rPr>
          <w:rFonts w:ascii="Times New Roman" w:eastAsia="Times New Roman" w:hAnsi="Times New Roman" w:cs="Times New Roman"/>
          <w:bCs/>
          <w:color w:val="000000"/>
          <w:sz w:val="24"/>
          <w:szCs w:val="24"/>
          <w:shd w:val="clear" w:color="auto" w:fill="FFFFFF"/>
        </w:rPr>
        <w:t>je tijelo odgovorno za provedbu financijskog doprinosa (TOPFD).</w:t>
      </w:r>
      <w:r w:rsidRPr="005C2674">
        <w:rPr>
          <w:rFonts w:ascii="Times New Roman" w:eastAsia="Times New Roman" w:hAnsi="Times New Roman" w:cs="Times New Roman"/>
          <w:b/>
          <w:bCs/>
          <w:color w:val="000000"/>
          <w:sz w:val="24"/>
          <w:szCs w:val="24"/>
          <w:shd w:val="clear" w:color="auto" w:fill="FFFFFF"/>
        </w:rPr>
        <w:t xml:space="preserve"> </w:t>
      </w:r>
    </w:p>
    <w:p w14:paraId="17A5D49E" w14:textId="77777777" w:rsidR="005C2674" w:rsidRDefault="005C2674" w:rsidP="005C2674">
      <w:pPr>
        <w:spacing w:after="0" w:line="240" w:lineRule="auto"/>
        <w:jc w:val="both"/>
        <w:rPr>
          <w:rFonts w:ascii="Times New Roman" w:eastAsia="Times New Roman" w:hAnsi="Times New Roman" w:cs="Times New Roman"/>
          <w:sz w:val="24"/>
          <w:szCs w:val="24"/>
        </w:rPr>
      </w:pPr>
    </w:p>
    <w:p w14:paraId="4FDA7775" w14:textId="77777777" w:rsidR="005C2674" w:rsidRPr="005C2674" w:rsidRDefault="005C2674" w:rsidP="005C2674">
      <w:pPr>
        <w:spacing w:after="0" w:line="240" w:lineRule="auto"/>
        <w:jc w:val="both"/>
        <w:rPr>
          <w:rFonts w:ascii="Times New Roman" w:hAnsi="Times New Roman" w:cs="Times New Roman"/>
          <w:b/>
          <w:bCs/>
          <w:iCs/>
          <w:color w:val="0070C0"/>
          <w:sz w:val="24"/>
          <w:szCs w:val="24"/>
        </w:rPr>
      </w:pPr>
      <w:r>
        <w:rPr>
          <w:rFonts w:ascii="Times New Roman" w:hAnsi="Times New Roman" w:cs="Times New Roman"/>
          <w:b/>
          <w:bCs/>
          <w:iCs/>
          <w:color w:val="0070C0"/>
          <w:sz w:val="24"/>
          <w:szCs w:val="24"/>
          <w:highlight w:val="lightGray"/>
        </w:rPr>
        <w:t xml:space="preserve">5. </w:t>
      </w:r>
      <w:r w:rsidRPr="005C2674">
        <w:rPr>
          <w:rFonts w:ascii="Times New Roman" w:hAnsi="Times New Roman" w:cs="Times New Roman"/>
          <w:b/>
          <w:bCs/>
          <w:iCs/>
          <w:color w:val="0070C0"/>
          <w:sz w:val="24"/>
          <w:szCs w:val="24"/>
          <w:highlight w:val="lightGray"/>
        </w:rPr>
        <w:t>U dokumentu Upute za prijavitelje, točka 1.3. Predmet, svrha i pokazatelj Poziva</w:t>
      </w:r>
    </w:p>
    <w:p w14:paraId="0B2596FA" w14:textId="77777777" w:rsidR="005C2674" w:rsidRDefault="005C2674" w:rsidP="005C267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3C1DB5A2" w14:textId="77777777" w:rsidR="005C2674" w:rsidRPr="005C2674" w:rsidRDefault="005C2674" w:rsidP="005C2674">
      <w:pPr>
        <w:spacing w:after="0" w:line="240" w:lineRule="auto"/>
        <w:jc w:val="both"/>
        <w:rPr>
          <w:rFonts w:ascii="Times New Roman" w:eastAsia="Calibri" w:hAnsi="Times New Roman" w:cs="Times New Roman"/>
          <w:b/>
          <w:bCs/>
          <w:color w:val="000000"/>
          <w:sz w:val="24"/>
          <w:szCs w:val="24"/>
        </w:rPr>
      </w:pPr>
      <w:r w:rsidRPr="005C2674">
        <w:rPr>
          <w:rFonts w:ascii="Times New Roman" w:eastAsia="Calibri" w:hAnsi="Times New Roman" w:cs="Times New Roman"/>
          <w:b/>
          <w:bCs/>
          <w:i/>
          <w:color w:val="000000"/>
          <w:sz w:val="24"/>
          <w:szCs w:val="24"/>
        </w:rPr>
        <w:t>Predmet Poziva:</w:t>
      </w:r>
    </w:p>
    <w:p w14:paraId="5ACDE643" w14:textId="77777777" w:rsidR="005C2674" w:rsidRPr="005C2674" w:rsidRDefault="005C2674" w:rsidP="005C2674">
      <w:pPr>
        <w:spacing w:after="0" w:line="240" w:lineRule="auto"/>
        <w:jc w:val="both"/>
        <w:rPr>
          <w:rFonts w:ascii="Times New Roman" w:eastAsia="Calibri" w:hAnsi="Times New Roman" w:cs="Times New Roman"/>
          <w:bCs/>
          <w:color w:val="000000"/>
          <w:sz w:val="24"/>
          <w:szCs w:val="24"/>
        </w:rPr>
      </w:pPr>
      <w:r w:rsidRPr="005C2674">
        <w:rPr>
          <w:rFonts w:ascii="Times New Roman" w:eastAsia="Calibri" w:hAnsi="Times New Roman" w:cs="Times New Roman"/>
          <w:bCs/>
          <w:color w:val="000000"/>
          <w:sz w:val="24"/>
          <w:szCs w:val="24"/>
        </w:rPr>
        <w:t>Obnova infrastrukture i pogona u području vodoopskrbe i upravljanja otpadnim vodama oštećenih u potresu 22. ožujka 2020. godine na području Grada Zagreba.</w:t>
      </w:r>
    </w:p>
    <w:p w14:paraId="28076D16" w14:textId="77777777" w:rsidR="005C2674" w:rsidRPr="005C2674" w:rsidRDefault="005C2674" w:rsidP="005C2674">
      <w:pPr>
        <w:spacing w:after="0" w:line="240" w:lineRule="auto"/>
        <w:jc w:val="both"/>
        <w:rPr>
          <w:rFonts w:ascii="Times New Roman" w:eastAsia="Calibri" w:hAnsi="Times New Roman" w:cs="Times New Roman"/>
          <w:b/>
          <w:bCs/>
          <w:color w:val="000000"/>
          <w:sz w:val="24"/>
          <w:szCs w:val="24"/>
        </w:rPr>
      </w:pPr>
      <w:r w:rsidRPr="005C2674">
        <w:rPr>
          <w:rFonts w:ascii="Times New Roman" w:eastAsia="Calibri" w:hAnsi="Times New Roman" w:cs="Times New Roman"/>
          <w:b/>
          <w:bCs/>
          <w:i/>
          <w:color w:val="000000"/>
          <w:sz w:val="24"/>
          <w:szCs w:val="24"/>
        </w:rPr>
        <w:t>Svrha (cilj) Poziva:</w:t>
      </w:r>
    </w:p>
    <w:p w14:paraId="3FF0A92D" w14:textId="77777777" w:rsidR="005C2674" w:rsidRPr="005C2674" w:rsidRDefault="005C2674" w:rsidP="005C2674">
      <w:pPr>
        <w:spacing w:after="0" w:line="240" w:lineRule="auto"/>
        <w:jc w:val="both"/>
        <w:rPr>
          <w:rFonts w:ascii="Times New Roman" w:eastAsia="Calibri" w:hAnsi="Times New Roman" w:cs="Times New Roman"/>
          <w:bCs/>
          <w:color w:val="000000"/>
          <w:sz w:val="24"/>
          <w:szCs w:val="24"/>
        </w:rPr>
      </w:pPr>
      <w:r w:rsidRPr="005C2674">
        <w:rPr>
          <w:rFonts w:ascii="Times New Roman" w:eastAsia="Calibri" w:hAnsi="Times New Roman" w:cs="Times New Roman"/>
          <w:bCs/>
          <w:color w:val="000000"/>
          <w:sz w:val="24"/>
          <w:szCs w:val="24"/>
        </w:rPr>
        <w:t>Svrha Poziva je uspostava redovnog funkcioniranja sustava vodoopskrbe i upravljanja otpadnim vodama te obnova i dovođenje infrastrukture s pripadajućim građevinama na razinu prije potresa. Ovim Pozivom podupirat će se provedba mjera vraćanje u ispravno radno stanje infrastrukture i pogona u području vodoopskrbe i upravljanja otpadnim vodama oštećenih u potresu 22. ožujka 2020. godine na području Grada</w:t>
      </w:r>
      <w:r>
        <w:rPr>
          <w:rFonts w:ascii="Times New Roman" w:eastAsia="Calibri" w:hAnsi="Times New Roman" w:cs="Times New Roman"/>
          <w:bCs/>
          <w:color w:val="000000"/>
          <w:sz w:val="24"/>
          <w:szCs w:val="24"/>
        </w:rPr>
        <w:t xml:space="preserve"> Zagreba. </w:t>
      </w:r>
    </w:p>
    <w:p w14:paraId="0E97086E" w14:textId="77777777" w:rsidR="005C2674" w:rsidRPr="005C2674" w:rsidRDefault="005C2674" w:rsidP="005C2674">
      <w:pPr>
        <w:spacing w:after="0" w:line="240" w:lineRule="auto"/>
        <w:jc w:val="both"/>
        <w:rPr>
          <w:rFonts w:ascii="Times New Roman" w:hAnsi="Times New Roman" w:cs="Times New Roman"/>
          <w:sz w:val="24"/>
          <w:szCs w:val="24"/>
        </w:rPr>
      </w:pPr>
    </w:p>
    <w:p w14:paraId="532B18B6" w14:textId="77777777" w:rsidR="005C2674" w:rsidRPr="005C2674" w:rsidRDefault="005C2674" w:rsidP="005C267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375FD329" w14:textId="77777777" w:rsidR="005C2674" w:rsidRPr="005C2674" w:rsidRDefault="005C2674" w:rsidP="005C2674">
      <w:pPr>
        <w:spacing w:after="0" w:line="240" w:lineRule="auto"/>
        <w:jc w:val="both"/>
        <w:rPr>
          <w:rFonts w:ascii="Times New Roman" w:eastAsia="Calibri" w:hAnsi="Times New Roman" w:cs="Times New Roman"/>
          <w:b/>
          <w:bCs/>
          <w:color w:val="000000"/>
          <w:sz w:val="24"/>
          <w:szCs w:val="24"/>
        </w:rPr>
      </w:pPr>
      <w:r w:rsidRPr="005C2674">
        <w:rPr>
          <w:rFonts w:ascii="Times New Roman" w:eastAsia="Calibri" w:hAnsi="Times New Roman" w:cs="Times New Roman"/>
          <w:b/>
          <w:bCs/>
          <w:i/>
          <w:color w:val="000000"/>
          <w:sz w:val="24"/>
          <w:szCs w:val="24"/>
        </w:rPr>
        <w:t>Predmet Poziva:</w:t>
      </w:r>
    </w:p>
    <w:p w14:paraId="7234ABF3" w14:textId="77777777" w:rsidR="005C2674" w:rsidRPr="005C2674" w:rsidRDefault="005C2674" w:rsidP="005C2674">
      <w:pPr>
        <w:spacing w:after="0" w:line="240" w:lineRule="auto"/>
        <w:jc w:val="both"/>
        <w:rPr>
          <w:rFonts w:ascii="Times New Roman" w:eastAsia="Calibri" w:hAnsi="Times New Roman" w:cs="Times New Roman"/>
          <w:bCs/>
          <w:color w:val="000000"/>
          <w:sz w:val="24"/>
          <w:szCs w:val="24"/>
        </w:rPr>
      </w:pPr>
      <w:r w:rsidRPr="005C2674">
        <w:rPr>
          <w:rFonts w:ascii="Times New Roman" w:eastAsia="Calibri" w:hAnsi="Times New Roman" w:cs="Times New Roman"/>
          <w:bCs/>
          <w:color w:val="000000"/>
          <w:sz w:val="24"/>
          <w:szCs w:val="24"/>
        </w:rPr>
        <w:t xml:space="preserve">Obnova infrastrukture i pogona u području vodoopskrbe i upravljanja otpadnim vodama oštećenih u potresu 22. ožujka 2020. godine na području Grada Zagreba </w:t>
      </w:r>
      <w:r w:rsidRPr="005C2674">
        <w:rPr>
          <w:rFonts w:ascii="Times New Roman" w:eastAsia="Calibri" w:hAnsi="Times New Roman" w:cs="Times New Roman"/>
          <w:bCs/>
          <w:color w:val="000000"/>
          <w:sz w:val="24"/>
          <w:szCs w:val="24"/>
          <w:highlight w:val="yellow"/>
        </w:rPr>
        <w:t>i Zagrebačke županije</w:t>
      </w:r>
      <w:r w:rsidRPr="005C2674">
        <w:rPr>
          <w:rFonts w:ascii="Times New Roman" w:eastAsia="Calibri" w:hAnsi="Times New Roman" w:cs="Times New Roman"/>
          <w:bCs/>
          <w:color w:val="000000"/>
          <w:sz w:val="24"/>
          <w:szCs w:val="24"/>
        </w:rPr>
        <w:t>.</w:t>
      </w:r>
    </w:p>
    <w:p w14:paraId="69B5843C" w14:textId="77777777" w:rsidR="005C2674" w:rsidRPr="005C2674" w:rsidRDefault="005C2674" w:rsidP="005C2674">
      <w:pPr>
        <w:spacing w:after="0" w:line="240" w:lineRule="auto"/>
        <w:jc w:val="both"/>
        <w:rPr>
          <w:rFonts w:ascii="Times New Roman" w:eastAsia="Calibri" w:hAnsi="Times New Roman" w:cs="Times New Roman"/>
          <w:b/>
          <w:bCs/>
          <w:color w:val="000000"/>
          <w:sz w:val="24"/>
          <w:szCs w:val="24"/>
        </w:rPr>
      </w:pPr>
      <w:r w:rsidRPr="005C2674">
        <w:rPr>
          <w:rFonts w:ascii="Times New Roman" w:eastAsia="Calibri" w:hAnsi="Times New Roman" w:cs="Times New Roman"/>
          <w:b/>
          <w:bCs/>
          <w:i/>
          <w:color w:val="000000"/>
          <w:sz w:val="24"/>
          <w:szCs w:val="24"/>
        </w:rPr>
        <w:t>Svrha (cilj) Poziva:</w:t>
      </w:r>
    </w:p>
    <w:p w14:paraId="739ECE7B" w14:textId="0FE21D5B" w:rsidR="005C2674" w:rsidRDefault="005C2674" w:rsidP="005C2674">
      <w:pPr>
        <w:spacing w:after="0" w:line="240" w:lineRule="auto"/>
        <w:jc w:val="both"/>
        <w:rPr>
          <w:rFonts w:ascii="Times New Roman" w:eastAsia="Calibri" w:hAnsi="Times New Roman" w:cs="Times New Roman"/>
          <w:bCs/>
          <w:color w:val="000000"/>
          <w:sz w:val="24"/>
          <w:szCs w:val="24"/>
        </w:rPr>
      </w:pPr>
      <w:r w:rsidRPr="005C2674">
        <w:rPr>
          <w:rFonts w:ascii="Times New Roman" w:eastAsia="Calibri" w:hAnsi="Times New Roman" w:cs="Times New Roman"/>
          <w:bCs/>
          <w:color w:val="000000"/>
          <w:sz w:val="24"/>
          <w:szCs w:val="24"/>
        </w:rPr>
        <w:t>Svrha Poziva je uspostava redovnog funkcioniranja sustava vodoopskrbe i upravljanja otpadnim vodama te obnova i dovođenje infrastrukture s pripadajućim građevinama na razinu prije potresa. Ovim Pozivom podupirat će se provedba mjera vraćanje u ispravno radno stanje infrastrukture i pogona u području vodoopskrbe i upravljanja otpadnim vodama oštećenih u potresu 22. ožujka 2020. godine na području Grada Zagreba</w:t>
      </w:r>
      <w:r w:rsidRPr="005C2674">
        <w:rPr>
          <w:rFonts w:ascii="Times New Roman" w:eastAsia="Calibri" w:hAnsi="Times New Roman" w:cs="Times New Roman"/>
          <w:bCs/>
          <w:color w:val="000000"/>
          <w:sz w:val="24"/>
          <w:szCs w:val="24"/>
          <w:highlight w:val="yellow"/>
        </w:rPr>
        <w:t xml:space="preserve"> i Zagrebačke županije</w:t>
      </w:r>
      <w:r w:rsidRPr="005C2674">
        <w:rPr>
          <w:rFonts w:ascii="Times New Roman" w:eastAsia="Calibri" w:hAnsi="Times New Roman" w:cs="Times New Roman"/>
          <w:bCs/>
          <w:color w:val="000000"/>
          <w:sz w:val="24"/>
          <w:szCs w:val="24"/>
        </w:rPr>
        <w:t xml:space="preserve">. </w:t>
      </w:r>
    </w:p>
    <w:p w14:paraId="708CE108" w14:textId="77777777" w:rsidR="005C2674" w:rsidRPr="005C2674" w:rsidRDefault="005C2674" w:rsidP="005C2674">
      <w:pPr>
        <w:spacing w:after="0" w:line="240" w:lineRule="auto"/>
        <w:jc w:val="both"/>
        <w:rPr>
          <w:rFonts w:ascii="Times New Roman" w:eastAsia="Calibri" w:hAnsi="Times New Roman" w:cs="Times New Roman"/>
          <w:bCs/>
          <w:color w:val="000000"/>
          <w:sz w:val="24"/>
          <w:szCs w:val="24"/>
        </w:rPr>
      </w:pPr>
    </w:p>
    <w:p w14:paraId="43368085" w14:textId="77777777" w:rsidR="005C2674" w:rsidRPr="005C2674" w:rsidRDefault="005C2674" w:rsidP="00FF029C">
      <w:pPr>
        <w:spacing w:after="0" w:line="240" w:lineRule="auto"/>
        <w:jc w:val="both"/>
        <w:rPr>
          <w:rFonts w:ascii="Times New Roman" w:hAnsi="Times New Roman" w:cs="Times New Roman"/>
          <w:b/>
          <w:color w:val="0070C0"/>
          <w:sz w:val="24"/>
          <w:szCs w:val="24"/>
        </w:rPr>
      </w:pPr>
    </w:p>
    <w:p w14:paraId="6764F48B" w14:textId="2A03C109" w:rsidR="00B13DEF" w:rsidRPr="005C2674" w:rsidRDefault="005C2674" w:rsidP="00FF029C">
      <w:pPr>
        <w:spacing w:after="0" w:line="240" w:lineRule="auto"/>
        <w:jc w:val="both"/>
        <w:rPr>
          <w:rFonts w:ascii="Times New Roman" w:hAnsi="Times New Roman" w:cs="Times New Roman"/>
          <w:b/>
          <w:i/>
          <w:color w:val="0070C0"/>
          <w:sz w:val="24"/>
          <w:szCs w:val="24"/>
        </w:rPr>
      </w:pPr>
      <w:r>
        <w:rPr>
          <w:rFonts w:ascii="Times New Roman" w:hAnsi="Times New Roman" w:cs="Times New Roman"/>
          <w:b/>
          <w:color w:val="0070C0"/>
          <w:sz w:val="24"/>
          <w:szCs w:val="24"/>
          <w:highlight w:val="lightGray"/>
        </w:rPr>
        <w:t>6</w:t>
      </w:r>
      <w:r w:rsidR="008938B4" w:rsidRPr="005C2674">
        <w:rPr>
          <w:rFonts w:ascii="Times New Roman" w:hAnsi="Times New Roman" w:cs="Times New Roman"/>
          <w:b/>
          <w:color w:val="0070C0"/>
          <w:sz w:val="24"/>
          <w:szCs w:val="24"/>
          <w:highlight w:val="lightGray"/>
        </w:rPr>
        <w:t xml:space="preserve">. </w:t>
      </w:r>
      <w:r w:rsidR="00B13DEF" w:rsidRPr="005C2674">
        <w:rPr>
          <w:rFonts w:ascii="Times New Roman" w:hAnsi="Times New Roman" w:cs="Times New Roman"/>
          <w:b/>
          <w:color w:val="0070C0"/>
          <w:sz w:val="24"/>
          <w:szCs w:val="24"/>
          <w:highlight w:val="lightGray"/>
        </w:rPr>
        <w:t xml:space="preserve">U dokumentu Upute za prijavitelje, točka </w:t>
      </w:r>
      <w:bookmarkStart w:id="4" w:name="_Toc62707088"/>
      <w:r w:rsidR="00B13DEF" w:rsidRPr="005C2674">
        <w:rPr>
          <w:rFonts w:ascii="Times New Roman" w:hAnsi="Times New Roman" w:cs="Times New Roman"/>
          <w:b/>
          <w:color w:val="0070C0"/>
          <w:sz w:val="24"/>
          <w:szCs w:val="24"/>
          <w:highlight w:val="lightGray"/>
        </w:rPr>
        <w:t xml:space="preserve">1.4. </w:t>
      </w:r>
      <w:bookmarkEnd w:id="4"/>
      <w:r w:rsidR="00293884" w:rsidRPr="005C2674">
        <w:rPr>
          <w:rFonts w:ascii="Times New Roman" w:hAnsi="Times New Roman" w:cs="Times New Roman"/>
          <w:b/>
          <w:color w:val="0070C0"/>
          <w:sz w:val="24"/>
          <w:szCs w:val="24"/>
          <w:highlight w:val="lightGray"/>
        </w:rPr>
        <w:t xml:space="preserve">Financijska alokacija, iznosi i intenziteti </w:t>
      </w:r>
      <w:r w:rsidR="00293884" w:rsidRPr="00EC29DC">
        <w:rPr>
          <w:rFonts w:ascii="Times New Roman" w:hAnsi="Times New Roman" w:cs="Times New Roman"/>
          <w:b/>
          <w:color w:val="0070C0"/>
          <w:sz w:val="24"/>
          <w:szCs w:val="24"/>
          <w:highlight w:val="lightGray"/>
        </w:rPr>
        <w:t xml:space="preserve">bespovratnih </w:t>
      </w:r>
      <w:r w:rsidR="00EC29DC" w:rsidRPr="00EC29DC">
        <w:rPr>
          <w:rFonts w:ascii="Times New Roman" w:hAnsi="Times New Roman" w:cs="Times New Roman"/>
          <w:b/>
          <w:color w:val="0070C0"/>
          <w:sz w:val="24"/>
          <w:szCs w:val="24"/>
          <w:highlight w:val="lightGray"/>
        </w:rPr>
        <w:t xml:space="preserve">financijskih </w:t>
      </w:r>
      <w:r w:rsidR="00293884" w:rsidRPr="00EC29DC">
        <w:rPr>
          <w:rFonts w:ascii="Times New Roman" w:hAnsi="Times New Roman" w:cs="Times New Roman"/>
          <w:b/>
          <w:color w:val="0070C0"/>
          <w:sz w:val="24"/>
          <w:szCs w:val="24"/>
          <w:highlight w:val="lightGray"/>
        </w:rPr>
        <w:t>sredstava, obveze prijavitelja</w:t>
      </w:r>
      <w:r w:rsidR="00B53E6B" w:rsidRPr="00EC29DC">
        <w:rPr>
          <w:rFonts w:ascii="Times New Roman" w:hAnsi="Times New Roman" w:cs="Times New Roman"/>
          <w:b/>
          <w:color w:val="0070C0"/>
          <w:sz w:val="24"/>
          <w:szCs w:val="24"/>
          <w:highlight w:val="lightGray"/>
        </w:rPr>
        <w:t>:</w:t>
      </w:r>
    </w:p>
    <w:p w14:paraId="2706684A" w14:textId="77777777" w:rsidR="00B13DEF" w:rsidRPr="005C2674" w:rsidRDefault="00B13DEF"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7BD50256" w14:textId="4C478737" w:rsidR="00293884" w:rsidRPr="005C2674" w:rsidRDefault="00293884" w:rsidP="001C26E3">
      <w:pPr>
        <w:pStyle w:val="Heading2"/>
      </w:pPr>
      <w:bookmarkStart w:id="5" w:name="_Toc63437585"/>
      <w:r w:rsidRPr="005C2674">
        <w:t>1.4. Financijska alokacija, iznosi i intenziteti bespovratnih sredstava, obveze prijavitelja</w:t>
      </w:r>
      <w:bookmarkEnd w:id="5"/>
    </w:p>
    <w:p w14:paraId="28B1208F" w14:textId="7731CB0C" w:rsidR="00316AA7" w:rsidRPr="00316AA7" w:rsidRDefault="00316AA7" w:rsidP="00316AA7">
      <w:pPr>
        <w:pStyle w:val="NoSpacing"/>
        <w:jc w:val="both"/>
        <w:rPr>
          <w:rFonts w:ascii="Times New Roman" w:hAnsi="Times New Roman" w:cs="Times New Roman"/>
          <w:bCs/>
          <w:sz w:val="24"/>
          <w:szCs w:val="24"/>
        </w:rPr>
      </w:pPr>
      <w:r w:rsidRPr="00B159AC">
        <w:rPr>
          <w:rFonts w:ascii="Times New Roman" w:hAnsi="Times New Roman" w:cs="Times New Roman"/>
          <w:sz w:val="24"/>
          <w:szCs w:val="24"/>
        </w:rPr>
        <w:t>Bespovratna</w:t>
      </w:r>
      <w:r>
        <w:rPr>
          <w:rFonts w:ascii="Times New Roman" w:hAnsi="Times New Roman" w:cs="Times New Roman"/>
          <w:sz w:val="24"/>
          <w:szCs w:val="24"/>
        </w:rPr>
        <w:t xml:space="preserve"> </w:t>
      </w:r>
      <w:r w:rsidRPr="00B159AC">
        <w:rPr>
          <w:rFonts w:ascii="Times New Roman" w:hAnsi="Times New Roman" w:cs="Times New Roman"/>
          <w:sz w:val="24"/>
          <w:szCs w:val="24"/>
        </w:rPr>
        <w:t>sredstva dodjeljuju se putem otvorenog postupka dodjele</w:t>
      </w:r>
      <w:r>
        <w:rPr>
          <w:rFonts w:ascii="Times New Roman" w:hAnsi="Times New Roman" w:cs="Times New Roman"/>
          <w:sz w:val="24"/>
          <w:szCs w:val="24"/>
        </w:rPr>
        <w:t xml:space="preserve"> </w:t>
      </w:r>
      <w:r w:rsidRPr="007A26E7">
        <w:rPr>
          <w:rFonts w:ascii="Times New Roman" w:hAnsi="Times New Roman" w:cs="Times New Roman"/>
          <w:sz w:val="24"/>
          <w:szCs w:val="24"/>
        </w:rPr>
        <w:t>do iskorištenja alokacije Poziva, odnosno najkasnije do 31.12.2021. godine, ovisno što nastupa ranije.</w:t>
      </w:r>
    </w:p>
    <w:p w14:paraId="25752BA1" w14:textId="77777777" w:rsidR="00180132" w:rsidRDefault="00316AA7" w:rsidP="00316AA7">
      <w:pPr>
        <w:pStyle w:val="NoSpacing"/>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Ukupan raspoloživ iznos bespovratnih sredstava za dodjelu u okviru ovog Poziva </w:t>
      </w:r>
      <w:r w:rsidRPr="003304EA">
        <w:rPr>
          <w:rFonts w:ascii="Times New Roman" w:eastAsia="Calibri" w:hAnsi="Times New Roman" w:cs="Times New Roman"/>
          <w:sz w:val="24"/>
          <w:szCs w:val="24"/>
          <w:lang w:eastAsia="lt-LT"/>
        </w:rPr>
        <w:t xml:space="preserve">iznosi </w:t>
      </w:r>
      <w:r w:rsidRPr="009B4A93">
        <w:rPr>
          <w:rFonts w:ascii="Times New Roman" w:eastAsia="Calibri" w:hAnsi="Times New Roman" w:cs="Times New Roman"/>
          <w:b/>
          <w:sz w:val="24"/>
          <w:szCs w:val="24"/>
          <w:lang w:eastAsia="lt-LT"/>
        </w:rPr>
        <w:t>9.230.000,00 HRK</w:t>
      </w:r>
      <w:r>
        <w:rPr>
          <w:rFonts w:ascii="Times New Roman" w:eastAsia="Calibri" w:hAnsi="Times New Roman" w:cs="Times New Roman"/>
          <w:sz w:val="24"/>
          <w:szCs w:val="24"/>
          <w:lang w:eastAsia="lt-LT"/>
        </w:rPr>
        <w:t>,</w:t>
      </w:r>
      <w:r w:rsidRPr="001B5FD6">
        <w:rPr>
          <w:rFonts w:ascii="Times New Roman" w:eastAsia="Calibri" w:hAnsi="Times New Roman" w:cs="Times New Roman"/>
          <w:sz w:val="24"/>
          <w:szCs w:val="24"/>
          <w:lang w:eastAsia="lt-LT"/>
        </w:rPr>
        <w:t xml:space="preserve"> </w:t>
      </w:r>
      <w:r w:rsidRPr="46FA3701">
        <w:rPr>
          <w:rFonts w:ascii="Times New Roman" w:eastAsia="Calibri" w:hAnsi="Times New Roman" w:cs="Times New Roman"/>
          <w:sz w:val="24"/>
          <w:szCs w:val="24"/>
          <w:lang w:eastAsia="lt-LT"/>
        </w:rPr>
        <w:t xml:space="preserve">a osiguran je u </w:t>
      </w:r>
      <w:r w:rsidRPr="00316AA7">
        <w:rPr>
          <w:rFonts w:ascii="Times New Roman" w:eastAsia="Calibri" w:hAnsi="Times New Roman" w:cs="Times New Roman"/>
          <w:sz w:val="24"/>
          <w:szCs w:val="24"/>
          <w:lang w:eastAsia="lt-LT"/>
        </w:rPr>
        <w:t>proračunu Grada Zagreba iz Fonda solidarnosti Europske unije (FSEU)</w:t>
      </w:r>
    </w:p>
    <w:p w14:paraId="70F5191F" w14:textId="77777777" w:rsidR="00180132" w:rsidRDefault="00180132" w:rsidP="00316AA7">
      <w:pPr>
        <w:pStyle w:val="NoSpacing"/>
        <w:jc w:val="both"/>
        <w:rPr>
          <w:rFonts w:ascii="Times New Roman" w:eastAsia="Calibri" w:hAnsi="Times New Roman" w:cs="Times New Roman"/>
          <w:sz w:val="24"/>
          <w:szCs w:val="24"/>
          <w:lang w:eastAsia="lt-LT"/>
        </w:rPr>
      </w:pPr>
    </w:p>
    <w:p w14:paraId="4EAF81FE" w14:textId="61DDE736" w:rsidR="00180132" w:rsidRPr="00180132" w:rsidRDefault="00180132" w:rsidP="00180132">
      <w:pPr>
        <w:spacing w:after="0" w:line="240" w:lineRule="auto"/>
        <w:jc w:val="both"/>
        <w:rPr>
          <w:rFonts w:ascii="Times New Roman" w:eastAsia="Calibri" w:hAnsi="Times New Roman" w:cs="Times New Roman"/>
          <w:sz w:val="24"/>
          <w:szCs w:val="24"/>
          <w:lang w:eastAsia="lt-LT"/>
        </w:rPr>
      </w:pPr>
      <w:r w:rsidRPr="00180132">
        <w:rPr>
          <w:rFonts w:ascii="Times New Roman" w:eastAsia="Calibri" w:hAnsi="Times New Roman" w:cs="Times New Roman"/>
          <w:sz w:val="24"/>
          <w:szCs w:val="24"/>
          <w:lang w:eastAsia="lt-LT"/>
        </w:rPr>
        <w:t xml:space="preserve">Prijavitelji koji predaju projektni prijedlog </w:t>
      </w:r>
      <w:r>
        <w:rPr>
          <w:rFonts w:ascii="Times New Roman" w:eastAsia="Calibri" w:hAnsi="Times New Roman" w:cs="Times New Roman"/>
          <w:sz w:val="24"/>
          <w:szCs w:val="24"/>
          <w:lang w:eastAsia="lt-LT"/>
        </w:rPr>
        <w:t>z</w:t>
      </w:r>
      <w:r w:rsidRPr="00180132">
        <w:rPr>
          <w:rFonts w:ascii="Times New Roman" w:eastAsia="Calibri" w:hAnsi="Times New Roman" w:cs="Times New Roman"/>
          <w:sz w:val="24"/>
          <w:szCs w:val="24"/>
          <w:lang w:eastAsia="lt-LT"/>
        </w:rPr>
        <w:t>a cjelovitu obnovu moraju predati Izjavu stručnjaka/glavnog projektanta iz koje je, između ostalog, vidljivo u kojem postotku cjelokupna operacija predstavlja radove za dovođenje infrastrukture u postojeće stanje, a u kojem postotku ostale radove cjelovite obnove koji predstavljaju poboljšanja na predmetnoj građevini (Izjava stručnjaka – Obrazac 5.).</w:t>
      </w:r>
    </w:p>
    <w:p w14:paraId="2E3AD80E" w14:textId="03076B64" w:rsidR="00316AA7" w:rsidRDefault="00316AA7" w:rsidP="00316AA7">
      <w:pPr>
        <w:pStyle w:val="NoSpacing"/>
        <w:jc w:val="both"/>
        <w:rPr>
          <w:rFonts w:ascii="Times New Roman" w:eastAsia="Calibri" w:hAnsi="Times New Roman" w:cs="Times New Roman"/>
          <w:sz w:val="24"/>
          <w:szCs w:val="24"/>
          <w:lang w:eastAsia="lt-LT"/>
        </w:rPr>
      </w:pPr>
    </w:p>
    <w:p w14:paraId="35C7A58A" w14:textId="77777777" w:rsidR="00293884" w:rsidRPr="005C2674" w:rsidRDefault="00293884" w:rsidP="00316AA7">
      <w:pPr>
        <w:pStyle w:val="NoSpacing"/>
        <w:jc w:val="both"/>
        <w:rPr>
          <w:rFonts w:ascii="Times New Roman" w:hAnsi="Times New Roman" w:cs="Times New Roman"/>
          <w:sz w:val="24"/>
          <w:szCs w:val="24"/>
        </w:rPr>
      </w:pPr>
    </w:p>
    <w:p w14:paraId="5E1AB322" w14:textId="77777777" w:rsidR="00B13DEF" w:rsidRPr="005C2674" w:rsidRDefault="00B13DEF"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 xml:space="preserve">Novi tekst: </w:t>
      </w:r>
    </w:p>
    <w:p w14:paraId="5830404B" w14:textId="77777777" w:rsidR="0051128C" w:rsidRPr="0051128C" w:rsidRDefault="0051128C" w:rsidP="0051128C">
      <w:pPr>
        <w:spacing w:before="240" w:after="120" w:line="240" w:lineRule="auto"/>
        <w:contextualSpacing/>
        <w:jc w:val="both"/>
        <w:outlineLvl w:val="1"/>
        <w:rPr>
          <w:rFonts w:ascii="Times New Roman" w:eastAsia="Times New Roman" w:hAnsi="Times New Roman" w:cs="Times New Roman"/>
          <w:b/>
          <w:bCs/>
          <w:sz w:val="24"/>
          <w:szCs w:val="24"/>
        </w:rPr>
      </w:pPr>
      <w:r w:rsidRPr="0051128C">
        <w:rPr>
          <w:rFonts w:ascii="Times New Roman" w:eastAsia="Times New Roman" w:hAnsi="Times New Roman" w:cs="Times New Roman"/>
          <w:b/>
          <w:bCs/>
          <w:sz w:val="24"/>
          <w:szCs w:val="24"/>
        </w:rPr>
        <w:tab/>
      </w:r>
      <w:bookmarkStart w:id="6" w:name="_Toc86407674"/>
      <w:r w:rsidRPr="0051128C">
        <w:rPr>
          <w:rFonts w:ascii="Times New Roman" w:eastAsia="Times New Roman" w:hAnsi="Times New Roman" w:cs="Times New Roman"/>
          <w:b/>
          <w:bCs/>
          <w:sz w:val="24"/>
          <w:szCs w:val="24"/>
        </w:rPr>
        <w:t xml:space="preserve">1.4. Financijska alokacija, iznosi i intenziteti bespovratnih </w:t>
      </w:r>
      <w:r w:rsidRPr="0051128C">
        <w:rPr>
          <w:rFonts w:ascii="Times New Roman" w:eastAsia="Times New Roman" w:hAnsi="Times New Roman" w:cs="Times New Roman"/>
          <w:b/>
          <w:bCs/>
          <w:sz w:val="24"/>
          <w:szCs w:val="24"/>
          <w:highlight w:val="yellow"/>
        </w:rPr>
        <w:t>financijskih</w:t>
      </w:r>
      <w:r w:rsidRPr="0051128C">
        <w:rPr>
          <w:rFonts w:ascii="Times New Roman" w:eastAsia="Times New Roman" w:hAnsi="Times New Roman" w:cs="Times New Roman"/>
          <w:b/>
          <w:bCs/>
          <w:sz w:val="24"/>
          <w:szCs w:val="24"/>
        </w:rPr>
        <w:t xml:space="preserve"> sredstava, obveze prijavitelja</w:t>
      </w:r>
      <w:bookmarkEnd w:id="6"/>
    </w:p>
    <w:p w14:paraId="4E1F6A31" w14:textId="77777777" w:rsidR="0051128C" w:rsidRPr="0051128C" w:rsidRDefault="0051128C" w:rsidP="0051128C">
      <w:pPr>
        <w:spacing w:after="0" w:line="240" w:lineRule="auto"/>
        <w:ind w:left="1080"/>
        <w:jc w:val="both"/>
        <w:rPr>
          <w:rFonts w:ascii="Times New Roman" w:eastAsia="Times New Roman" w:hAnsi="Times New Roman" w:cs="Times New Roman"/>
          <w:sz w:val="24"/>
          <w:szCs w:val="24"/>
        </w:rPr>
      </w:pPr>
    </w:p>
    <w:p w14:paraId="2639B7B0" w14:textId="77777777" w:rsidR="0051128C" w:rsidRPr="0051128C" w:rsidRDefault="0051128C" w:rsidP="0051128C">
      <w:pPr>
        <w:spacing w:after="0" w:line="240" w:lineRule="auto"/>
        <w:jc w:val="both"/>
        <w:rPr>
          <w:rFonts w:ascii="Times New Roman" w:eastAsia="Times New Roman" w:hAnsi="Times New Roman" w:cs="Times New Roman"/>
          <w:bCs/>
          <w:sz w:val="24"/>
          <w:szCs w:val="24"/>
        </w:rPr>
      </w:pPr>
      <w:r w:rsidRPr="0051128C">
        <w:rPr>
          <w:rFonts w:ascii="Times New Roman" w:eastAsia="Times New Roman" w:hAnsi="Times New Roman" w:cs="Times New Roman"/>
          <w:sz w:val="24"/>
          <w:szCs w:val="24"/>
        </w:rPr>
        <w:t xml:space="preserve">Bespovratna </w:t>
      </w:r>
      <w:r w:rsidRPr="0051128C">
        <w:rPr>
          <w:rFonts w:ascii="Times New Roman" w:eastAsia="Times New Roman" w:hAnsi="Times New Roman" w:cs="Times New Roman"/>
          <w:sz w:val="24"/>
          <w:szCs w:val="24"/>
          <w:highlight w:val="yellow"/>
        </w:rPr>
        <w:t>financijska</w:t>
      </w:r>
      <w:r w:rsidRPr="0051128C">
        <w:rPr>
          <w:rFonts w:ascii="Times New Roman" w:eastAsia="Times New Roman" w:hAnsi="Times New Roman" w:cs="Times New Roman"/>
          <w:sz w:val="24"/>
          <w:szCs w:val="24"/>
        </w:rPr>
        <w:t xml:space="preserve"> sredstva dodjeljuju se putem otvorenog postupka dodjele do iskorištenja alokacije Poziva, odnosno najkasnije do 31.</w:t>
      </w:r>
      <w:r w:rsidRPr="0051128C">
        <w:rPr>
          <w:rFonts w:ascii="Times New Roman" w:eastAsia="Times New Roman" w:hAnsi="Times New Roman" w:cs="Times New Roman"/>
          <w:sz w:val="24"/>
          <w:szCs w:val="24"/>
          <w:highlight w:val="yellow"/>
        </w:rPr>
        <w:t>1.2022.</w:t>
      </w:r>
      <w:r w:rsidRPr="0051128C">
        <w:rPr>
          <w:rFonts w:ascii="Times New Roman" w:eastAsia="Times New Roman" w:hAnsi="Times New Roman" w:cs="Times New Roman"/>
          <w:sz w:val="24"/>
          <w:szCs w:val="24"/>
        </w:rPr>
        <w:t xml:space="preserve"> </w:t>
      </w:r>
      <w:r w:rsidRPr="0051128C">
        <w:rPr>
          <w:rFonts w:ascii="Times New Roman" w:eastAsia="Times New Roman" w:hAnsi="Times New Roman" w:cs="Times New Roman"/>
          <w:strike/>
          <w:sz w:val="24"/>
          <w:szCs w:val="24"/>
        </w:rPr>
        <w:t>12.2021.</w:t>
      </w:r>
      <w:r w:rsidRPr="0051128C">
        <w:rPr>
          <w:rFonts w:ascii="Times New Roman" w:eastAsia="Times New Roman" w:hAnsi="Times New Roman" w:cs="Times New Roman"/>
          <w:sz w:val="24"/>
          <w:szCs w:val="24"/>
        </w:rPr>
        <w:t xml:space="preserve"> godine, ovisno što nastupa ranije.</w:t>
      </w:r>
    </w:p>
    <w:p w14:paraId="0F48A545" w14:textId="77777777" w:rsidR="0051128C" w:rsidRPr="0051128C" w:rsidRDefault="0051128C" w:rsidP="0051128C">
      <w:pPr>
        <w:spacing w:after="0" w:line="240" w:lineRule="auto"/>
        <w:jc w:val="both"/>
        <w:rPr>
          <w:rFonts w:ascii="Times New Roman" w:eastAsia="Calibri" w:hAnsi="Times New Roman" w:cs="Times New Roman"/>
          <w:sz w:val="24"/>
          <w:szCs w:val="24"/>
          <w:lang w:eastAsia="lt-LT"/>
        </w:rPr>
      </w:pPr>
    </w:p>
    <w:p w14:paraId="70F902BC" w14:textId="77777777" w:rsidR="0051128C" w:rsidRPr="0051128C" w:rsidRDefault="0051128C" w:rsidP="0051128C">
      <w:pPr>
        <w:spacing w:after="0" w:line="240" w:lineRule="auto"/>
        <w:jc w:val="both"/>
        <w:rPr>
          <w:rFonts w:ascii="Times New Roman" w:eastAsia="Calibri" w:hAnsi="Times New Roman" w:cs="Times New Roman"/>
          <w:sz w:val="24"/>
          <w:szCs w:val="24"/>
          <w:lang w:eastAsia="lt-LT"/>
        </w:rPr>
      </w:pPr>
      <w:r w:rsidRPr="0051128C">
        <w:rPr>
          <w:rFonts w:ascii="Times New Roman" w:eastAsia="Calibri" w:hAnsi="Times New Roman" w:cs="Times New Roman"/>
          <w:sz w:val="24"/>
          <w:szCs w:val="24"/>
          <w:lang w:eastAsia="lt-LT"/>
        </w:rPr>
        <w:t xml:space="preserve">Ukupan raspoloživ iznos bespovratnih </w:t>
      </w:r>
      <w:r w:rsidRPr="0051128C">
        <w:rPr>
          <w:rFonts w:ascii="Times New Roman" w:eastAsia="Calibri" w:hAnsi="Times New Roman" w:cs="Times New Roman"/>
          <w:sz w:val="24"/>
          <w:szCs w:val="24"/>
          <w:highlight w:val="yellow"/>
          <w:lang w:eastAsia="lt-LT"/>
        </w:rPr>
        <w:t>financijskih</w:t>
      </w:r>
      <w:r w:rsidRPr="0051128C">
        <w:rPr>
          <w:rFonts w:ascii="Times New Roman" w:eastAsia="Calibri" w:hAnsi="Times New Roman" w:cs="Times New Roman"/>
          <w:sz w:val="24"/>
          <w:szCs w:val="24"/>
          <w:lang w:eastAsia="lt-LT"/>
        </w:rPr>
        <w:t xml:space="preserve"> sredstava za dodjelu u okviru ovog Poziva </w:t>
      </w:r>
      <w:r w:rsidRPr="0051128C">
        <w:rPr>
          <w:rFonts w:ascii="Times New Roman" w:eastAsia="Calibri" w:hAnsi="Times New Roman" w:cs="Times New Roman"/>
          <w:sz w:val="24"/>
          <w:szCs w:val="24"/>
          <w:highlight w:val="yellow"/>
          <w:lang w:eastAsia="lt-LT"/>
        </w:rPr>
        <w:t>iz Fonda solidarnosti Europske unije</w:t>
      </w:r>
      <w:r w:rsidRPr="0051128C">
        <w:rPr>
          <w:rFonts w:ascii="Times New Roman" w:eastAsia="Calibri" w:hAnsi="Times New Roman" w:cs="Times New Roman"/>
          <w:sz w:val="24"/>
          <w:szCs w:val="24"/>
          <w:lang w:eastAsia="lt-LT"/>
        </w:rPr>
        <w:t xml:space="preserve"> iznosi </w:t>
      </w:r>
      <w:bookmarkStart w:id="7" w:name="_Hlk64296788"/>
      <w:r w:rsidRPr="0051128C">
        <w:rPr>
          <w:rFonts w:ascii="Times New Roman" w:eastAsia="Calibri" w:hAnsi="Times New Roman" w:cs="Times New Roman"/>
          <w:b/>
          <w:sz w:val="24"/>
          <w:szCs w:val="24"/>
          <w:lang w:eastAsia="lt-LT"/>
        </w:rPr>
        <w:t xml:space="preserve">9.230.000,00 </w:t>
      </w:r>
      <w:bookmarkEnd w:id="7"/>
      <w:r w:rsidRPr="0051128C">
        <w:rPr>
          <w:rFonts w:ascii="Times New Roman" w:eastAsia="Calibri" w:hAnsi="Times New Roman" w:cs="Times New Roman"/>
          <w:b/>
          <w:sz w:val="24"/>
          <w:szCs w:val="24"/>
          <w:lang w:eastAsia="lt-LT"/>
        </w:rPr>
        <w:t>HRK</w:t>
      </w:r>
      <w:r w:rsidRPr="0051128C">
        <w:rPr>
          <w:rFonts w:ascii="Times New Roman" w:eastAsia="Calibri" w:hAnsi="Times New Roman" w:cs="Times New Roman"/>
          <w:sz w:val="24"/>
          <w:szCs w:val="24"/>
          <w:lang w:eastAsia="lt-LT"/>
        </w:rPr>
        <w:t xml:space="preserve">, a osiguran je u </w:t>
      </w:r>
      <w:r w:rsidRPr="0051128C">
        <w:rPr>
          <w:rFonts w:ascii="Times New Roman" w:eastAsia="Calibri" w:hAnsi="Times New Roman" w:cs="Times New Roman"/>
          <w:strike/>
          <w:sz w:val="24"/>
          <w:szCs w:val="24"/>
          <w:lang w:eastAsia="lt-LT"/>
        </w:rPr>
        <w:t>proračunu Grada Zagreba iz Fonda solidarnosti Europske unije (FSEU)</w:t>
      </w:r>
      <w:r w:rsidRPr="0051128C">
        <w:rPr>
          <w:rFonts w:ascii="Calibri" w:eastAsia="Times New Roman" w:hAnsi="Calibri" w:cs="Times New Roman"/>
        </w:rPr>
        <w:t xml:space="preserve"> </w:t>
      </w:r>
      <w:r w:rsidRPr="0051128C">
        <w:rPr>
          <w:rFonts w:ascii="Times New Roman" w:eastAsia="Calibri" w:hAnsi="Times New Roman" w:cs="Times New Roman"/>
          <w:sz w:val="24"/>
          <w:szCs w:val="24"/>
          <w:highlight w:val="yellow"/>
          <w:lang w:eastAsia="lt-LT"/>
        </w:rPr>
        <w:t>Državnom proračunu Republike Hrvatske</w:t>
      </w:r>
      <w:r w:rsidRPr="0051128C">
        <w:rPr>
          <w:rFonts w:ascii="Times New Roman" w:eastAsia="Calibri" w:hAnsi="Times New Roman" w:cs="Times New Roman"/>
          <w:sz w:val="24"/>
          <w:szCs w:val="24"/>
          <w:lang w:eastAsia="lt-LT"/>
        </w:rPr>
        <w:t>.</w:t>
      </w:r>
    </w:p>
    <w:p w14:paraId="1BEAC8C1" w14:textId="77777777" w:rsidR="0051128C" w:rsidRPr="0051128C" w:rsidRDefault="0051128C" w:rsidP="0051128C">
      <w:pPr>
        <w:spacing w:after="0" w:line="240" w:lineRule="auto"/>
        <w:jc w:val="both"/>
        <w:rPr>
          <w:rFonts w:ascii="Times New Roman" w:eastAsia="Calibri" w:hAnsi="Times New Roman" w:cs="Times New Roman"/>
          <w:sz w:val="24"/>
          <w:szCs w:val="24"/>
          <w:lang w:eastAsia="lt-LT"/>
        </w:rPr>
      </w:pPr>
    </w:p>
    <w:p w14:paraId="192461AB" w14:textId="77777777" w:rsidR="0051128C" w:rsidRPr="0051128C" w:rsidRDefault="0051128C" w:rsidP="0051128C">
      <w:pPr>
        <w:spacing w:after="0" w:line="240" w:lineRule="auto"/>
        <w:jc w:val="both"/>
        <w:rPr>
          <w:rFonts w:ascii="Times New Roman" w:eastAsia="Times New Roman" w:hAnsi="Times New Roman" w:cs="Times New Roman"/>
          <w:sz w:val="24"/>
          <w:szCs w:val="24"/>
        </w:rPr>
      </w:pPr>
      <w:r w:rsidRPr="0051128C">
        <w:rPr>
          <w:rFonts w:ascii="Times New Roman" w:eastAsia="Times New Roman" w:hAnsi="Times New Roman" w:cs="Times New Roman"/>
          <w:sz w:val="24"/>
          <w:szCs w:val="24"/>
        </w:rPr>
        <w:t>Intenzitet potpore po pojedinoj operaciji  iznosi 100% prihvatljivih troškova.</w:t>
      </w:r>
    </w:p>
    <w:p w14:paraId="23C39086" w14:textId="77777777" w:rsidR="0051128C" w:rsidRPr="0051128C" w:rsidRDefault="0051128C" w:rsidP="0051128C">
      <w:pPr>
        <w:spacing w:after="0" w:line="240" w:lineRule="auto"/>
        <w:jc w:val="both"/>
        <w:rPr>
          <w:rFonts w:ascii="Times New Roman" w:eastAsia="Times New Roman" w:hAnsi="Times New Roman" w:cs="Times New Roman"/>
          <w:sz w:val="24"/>
          <w:szCs w:val="24"/>
        </w:rPr>
      </w:pPr>
    </w:p>
    <w:p w14:paraId="39739E50" w14:textId="5225B5F7" w:rsidR="00180132" w:rsidRDefault="008C7E17" w:rsidP="00FF029C">
      <w:pPr>
        <w:spacing w:after="0" w:line="240" w:lineRule="auto"/>
        <w:jc w:val="both"/>
        <w:rPr>
          <w:rFonts w:ascii="Times New Roman" w:hAnsi="Times New Roman" w:cs="Times New Roman"/>
          <w:sz w:val="24"/>
          <w:szCs w:val="24"/>
        </w:rPr>
      </w:pPr>
      <w:r w:rsidRPr="008C7E17">
        <w:rPr>
          <w:rFonts w:ascii="Times New Roman" w:eastAsia="Calibri" w:hAnsi="Times New Roman" w:cs="Times New Roman"/>
          <w:sz w:val="24"/>
          <w:szCs w:val="24"/>
          <w:highlight w:val="yellow"/>
          <w:lang w:eastAsia="lt-LT"/>
        </w:rPr>
        <w:t>Prijavitelji prilikom predaje projektnog prijedloga moraju predati Izjavu stručnjaka/glavnog projektanta iz koje je, između ostalog, vidljivo u kojem postotku cjelokupna operacija predstavlja radove za dovođenje infrastrukture u postojeće stanje, a u kojem postotku ostale radove koji predstavljaju poboljšanja na predmetnoj građevini (Izjava stručnjaka – Obrazac 5.).</w:t>
      </w:r>
    </w:p>
    <w:p w14:paraId="795D1A23" w14:textId="77777777" w:rsidR="006E3260" w:rsidRPr="005C2674" w:rsidRDefault="006E3260" w:rsidP="00FF029C">
      <w:pPr>
        <w:spacing w:after="0" w:line="240" w:lineRule="auto"/>
        <w:jc w:val="both"/>
        <w:rPr>
          <w:rFonts w:ascii="Times New Roman" w:hAnsi="Times New Roman" w:cs="Times New Roman"/>
          <w:sz w:val="24"/>
          <w:szCs w:val="24"/>
        </w:rPr>
      </w:pPr>
    </w:p>
    <w:p w14:paraId="1EAFC26A" w14:textId="22E7F1C3" w:rsidR="00A4154D" w:rsidRPr="005C2674" w:rsidRDefault="00A4154D" w:rsidP="00A4154D">
      <w:pPr>
        <w:spacing w:after="0" w:line="240" w:lineRule="auto"/>
        <w:jc w:val="both"/>
        <w:rPr>
          <w:rFonts w:ascii="Times New Roman" w:hAnsi="Times New Roman" w:cs="Times New Roman"/>
          <w:b/>
          <w:i/>
          <w:color w:val="0070C0"/>
          <w:sz w:val="24"/>
          <w:szCs w:val="24"/>
        </w:rPr>
      </w:pPr>
      <w:r w:rsidRPr="00A4154D">
        <w:rPr>
          <w:rFonts w:ascii="Times New Roman" w:hAnsi="Times New Roman" w:cs="Times New Roman"/>
          <w:b/>
          <w:color w:val="0070C0"/>
          <w:sz w:val="24"/>
          <w:szCs w:val="24"/>
          <w:highlight w:val="lightGray"/>
        </w:rPr>
        <w:t>7. U dokumentu Upute za prijavitelje, točka 1.5.</w:t>
      </w:r>
      <w:r w:rsidRPr="00A4154D">
        <w:rPr>
          <w:highlight w:val="lightGray"/>
        </w:rPr>
        <w:t xml:space="preserve"> </w:t>
      </w:r>
      <w:r w:rsidRPr="00A4154D">
        <w:rPr>
          <w:rFonts w:ascii="Times New Roman" w:hAnsi="Times New Roman" w:cs="Times New Roman"/>
          <w:b/>
          <w:color w:val="0070C0"/>
          <w:sz w:val="24"/>
          <w:szCs w:val="24"/>
          <w:highlight w:val="lightGray"/>
        </w:rPr>
        <w:t>Obveze koje se odnose na državne potpore / Vrste, iznos i intenzitet potpore:</w:t>
      </w:r>
    </w:p>
    <w:p w14:paraId="4BA92ACF" w14:textId="77777777" w:rsidR="00A4154D" w:rsidRPr="005C2674" w:rsidRDefault="00A4154D" w:rsidP="00A4154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76461CF" w14:textId="7DDEFE03" w:rsidR="00A4154D" w:rsidRDefault="00A4154D" w:rsidP="00725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Bespovratna </w:t>
      </w:r>
      <w:r w:rsidRPr="00A4154D">
        <w:rPr>
          <w:rFonts w:ascii="Times New Roman" w:hAnsi="Times New Roman" w:cs="Times New Roman"/>
          <w:sz w:val="24"/>
          <w:szCs w:val="24"/>
        </w:rPr>
        <w:t>sredstva dodijeljena po ovom Pozivu u području vodoopskrbe i upravljanja otpadnim vodama ne smatraju se državnom potporom u smislu članka 107. stavka 1. UFEU.</w:t>
      </w:r>
    </w:p>
    <w:p w14:paraId="6EC3BA1D" w14:textId="226ED266" w:rsidR="00A4154D" w:rsidRDefault="00A4154D" w:rsidP="007256D6">
      <w:pPr>
        <w:spacing w:after="0" w:line="240" w:lineRule="auto"/>
        <w:jc w:val="both"/>
        <w:rPr>
          <w:rFonts w:ascii="Times New Roman" w:hAnsi="Times New Roman" w:cs="Times New Roman"/>
          <w:sz w:val="24"/>
          <w:szCs w:val="24"/>
        </w:rPr>
      </w:pPr>
    </w:p>
    <w:p w14:paraId="108A5512" w14:textId="0F19D4C4" w:rsidR="004C54F0" w:rsidRDefault="004C54F0" w:rsidP="007256D6">
      <w:pPr>
        <w:spacing w:after="0" w:line="240" w:lineRule="auto"/>
        <w:jc w:val="both"/>
        <w:rPr>
          <w:rFonts w:ascii="Times New Roman" w:hAnsi="Times New Roman" w:cs="Times New Roman"/>
          <w:sz w:val="24"/>
          <w:szCs w:val="24"/>
        </w:rPr>
      </w:pPr>
    </w:p>
    <w:p w14:paraId="4AC35358" w14:textId="77777777" w:rsidR="004C54F0" w:rsidRDefault="004C54F0" w:rsidP="004C54F0">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Također, sukladno točki 211. Obavijesti Komisije o pojmu</w:t>
      </w:r>
      <w:r>
        <w:rPr>
          <w:rFonts w:ascii="Times New Roman" w:hAnsi="Times New Roman" w:cs="Times New Roman"/>
          <w:sz w:val="24"/>
          <w:szCs w:val="24"/>
        </w:rPr>
        <w:t xml:space="preserve"> državne potpore iz članka 107. </w:t>
      </w:r>
      <w:r w:rsidRPr="004C54F0">
        <w:rPr>
          <w:rFonts w:ascii="Times New Roman" w:hAnsi="Times New Roman" w:cs="Times New Roman"/>
          <w:sz w:val="24"/>
          <w:szCs w:val="24"/>
        </w:rPr>
        <w:t>stavka 1. Ugovora o funkcioniranju Europske unije, stajalište je</w:t>
      </w:r>
      <w:r>
        <w:rPr>
          <w:rFonts w:ascii="Times New Roman" w:hAnsi="Times New Roman" w:cs="Times New Roman"/>
          <w:sz w:val="24"/>
          <w:szCs w:val="24"/>
        </w:rPr>
        <w:t xml:space="preserve"> Europske komisije da su učinak </w:t>
      </w:r>
      <w:r w:rsidRPr="004C54F0">
        <w:rPr>
          <w:rFonts w:ascii="Times New Roman" w:hAnsi="Times New Roman" w:cs="Times New Roman"/>
          <w:sz w:val="24"/>
          <w:szCs w:val="24"/>
        </w:rPr>
        <w:t>na trgovinu među državama članicama ili narušavanje tržišnog</w:t>
      </w:r>
      <w:r>
        <w:rPr>
          <w:rFonts w:ascii="Times New Roman" w:hAnsi="Times New Roman" w:cs="Times New Roman"/>
          <w:sz w:val="24"/>
          <w:szCs w:val="24"/>
        </w:rPr>
        <w:t xml:space="preserve"> natjecanja obično isključeni u </w:t>
      </w:r>
      <w:r w:rsidRPr="004C54F0">
        <w:rPr>
          <w:rFonts w:ascii="Times New Roman" w:hAnsi="Times New Roman" w:cs="Times New Roman"/>
          <w:sz w:val="24"/>
          <w:szCs w:val="24"/>
        </w:rPr>
        <w:t>pogledu izgradnje/obnove infrastrukture u slučajevima gdje i</w:t>
      </w:r>
      <w:r>
        <w:rPr>
          <w:rFonts w:ascii="Times New Roman" w:hAnsi="Times New Roman" w:cs="Times New Roman"/>
          <w:sz w:val="24"/>
          <w:szCs w:val="24"/>
        </w:rPr>
        <w:t xml:space="preserve">stodobno vrijedi sljedeće: (i.) 10 </w:t>
      </w:r>
      <w:r w:rsidRPr="004C54F0">
        <w:rPr>
          <w:rFonts w:ascii="Times New Roman" w:hAnsi="Times New Roman" w:cs="Times New Roman"/>
          <w:sz w:val="24"/>
          <w:szCs w:val="24"/>
        </w:rPr>
        <w:t>infrastruktura obično nije suočena s izravnim tržišnim natjecanj</w:t>
      </w:r>
      <w:r>
        <w:rPr>
          <w:rFonts w:ascii="Times New Roman" w:hAnsi="Times New Roman" w:cs="Times New Roman"/>
          <w:sz w:val="24"/>
          <w:szCs w:val="24"/>
        </w:rPr>
        <w:t xml:space="preserve">em, (ii.) privatno financiranje </w:t>
      </w:r>
      <w:r w:rsidRPr="004C54F0">
        <w:rPr>
          <w:rFonts w:ascii="Times New Roman" w:hAnsi="Times New Roman" w:cs="Times New Roman"/>
          <w:sz w:val="24"/>
          <w:szCs w:val="24"/>
        </w:rPr>
        <w:t>je neznatno u određenom sektoru u državi članici te (iii.) infra</w:t>
      </w:r>
      <w:r>
        <w:rPr>
          <w:rFonts w:ascii="Times New Roman" w:hAnsi="Times New Roman" w:cs="Times New Roman"/>
          <w:sz w:val="24"/>
          <w:szCs w:val="24"/>
        </w:rPr>
        <w:t xml:space="preserve">struktura nije napravljena kako </w:t>
      </w:r>
      <w:r w:rsidRPr="004C54F0">
        <w:rPr>
          <w:rFonts w:ascii="Times New Roman" w:hAnsi="Times New Roman" w:cs="Times New Roman"/>
          <w:sz w:val="24"/>
          <w:szCs w:val="24"/>
        </w:rPr>
        <w:t>bi selektivno stavljala u povoljniji položaj određenog poduzetni</w:t>
      </w:r>
      <w:r>
        <w:rPr>
          <w:rFonts w:ascii="Times New Roman" w:hAnsi="Times New Roman" w:cs="Times New Roman"/>
          <w:sz w:val="24"/>
          <w:szCs w:val="24"/>
        </w:rPr>
        <w:t xml:space="preserve">ka ili sektor, nego se njome </w:t>
      </w:r>
      <w:r w:rsidRPr="004C54F0">
        <w:rPr>
          <w:rFonts w:ascii="Times New Roman" w:hAnsi="Times New Roman" w:cs="Times New Roman"/>
          <w:sz w:val="24"/>
          <w:szCs w:val="24"/>
        </w:rPr>
        <w:t>osiguravaju koristi za cijelo društvo. Kako se u konkretn</w:t>
      </w:r>
      <w:r>
        <w:rPr>
          <w:rFonts w:ascii="Times New Roman" w:hAnsi="Times New Roman" w:cs="Times New Roman"/>
          <w:sz w:val="24"/>
          <w:szCs w:val="24"/>
        </w:rPr>
        <w:t xml:space="preserve">om slučaju radi upravo o takvom </w:t>
      </w:r>
      <w:r w:rsidRPr="004C54F0">
        <w:rPr>
          <w:rFonts w:ascii="Times New Roman" w:hAnsi="Times New Roman" w:cs="Times New Roman"/>
          <w:sz w:val="24"/>
          <w:szCs w:val="24"/>
        </w:rPr>
        <w:t>predmetu, jer ne samo da se Zakonom uspostavlja isključ</w:t>
      </w:r>
      <w:r>
        <w:rPr>
          <w:rFonts w:ascii="Times New Roman" w:hAnsi="Times New Roman" w:cs="Times New Roman"/>
          <w:sz w:val="24"/>
          <w:szCs w:val="24"/>
        </w:rPr>
        <w:t xml:space="preserve">ivo pravo pružanja usluga javne </w:t>
      </w:r>
      <w:r w:rsidRPr="004C54F0">
        <w:rPr>
          <w:rFonts w:ascii="Times New Roman" w:hAnsi="Times New Roman" w:cs="Times New Roman"/>
          <w:sz w:val="24"/>
          <w:szCs w:val="24"/>
        </w:rPr>
        <w:t>vodoopskrbe i odvodnje javnim isporučiteljima na odre</w:t>
      </w:r>
      <w:r>
        <w:rPr>
          <w:rFonts w:ascii="Times New Roman" w:hAnsi="Times New Roman" w:cs="Times New Roman"/>
          <w:sz w:val="24"/>
          <w:szCs w:val="24"/>
        </w:rPr>
        <w:t xml:space="preserve">đenom vodnom području, već bi i </w:t>
      </w:r>
      <w:r w:rsidRPr="004C54F0">
        <w:rPr>
          <w:rFonts w:ascii="Times New Roman" w:hAnsi="Times New Roman" w:cs="Times New Roman"/>
          <w:sz w:val="24"/>
          <w:szCs w:val="24"/>
        </w:rPr>
        <w:t>dupliciranje infrastrukture za obavljanje tih usluga</w:t>
      </w:r>
      <w:r>
        <w:rPr>
          <w:rFonts w:ascii="Times New Roman" w:hAnsi="Times New Roman" w:cs="Times New Roman"/>
          <w:sz w:val="24"/>
          <w:szCs w:val="24"/>
        </w:rPr>
        <w:t xml:space="preserve"> bilo gospodarski neopravdano i </w:t>
      </w:r>
      <w:r w:rsidRPr="004C54F0">
        <w:rPr>
          <w:rFonts w:ascii="Times New Roman" w:hAnsi="Times New Roman" w:cs="Times New Roman"/>
          <w:sz w:val="24"/>
          <w:szCs w:val="24"/>
        </w:rPr>
        <w:t>neučinkovito, znači da se radi i o prirodnom monopolu. Isto</w:t>
      </w:r>
      <w:r>
        <w:rPr>
          <w:rFonts w:ascii="Times New Roman" w:hAnsi="Times New Roman" w:cs="Times New Roman"/>
          <w:sz w:val="24"/>
          <w:szCs w:val="24"/>
        </w:rPr>
        <w:t xml:space="preserve">dobno, privatno financiranje je </w:t>
      </w:r>
      <w:r w:rsidRPr="004C54F0">
        <w:rPr>
          <w:rFonts w:ascii="Times New Roman" w:hAnsi="Times New Roman" w:cs="Times New Roman"/>
          <w:sz w:val="24"/>
          <w:szCs w:val="24"/>
        </w:rPr>
        <w:lastRenderedPageBreak/>
        <w:t>isključeno, dok je istodobno ova infrastruktura namijenjena</w:t>
      </w:r>
      <w:r>
        <w:rPr>
          <w:rFonts w:ascii="Times New Roman" w:hAnsi="Times New Roman" w:cs="Times New Roman"/>
          <w:sz w:val="24"/>
          <w:szCs w:val="24"/>
        </w:rPr>
        <w:t xml:space="preserve"> osiguranju dobrobiti za cijelo </w:t>
      </w:r>
      <w:r w:rsidRPr="004C54F0">
        <w:rPr>
          <w:rFonts w:ascii="Times New Roman" w:hAnsi="Times New Roman" w:cs="Times New Roman"/>
          <w:sz w:val="24"/>
          <w:szCs w:val="24"/>
        </w:rPr>
        <w:t>društvo, a ne za stavljanje u povoljniji tržišni položaj odr</w:t>
      </w:r>
      <w:r>
        <w:rPr>
          <w:rFonts w:ascii="Times New Roman" w:hAnsi="Times New Roman" w:cs="Times New Roman"/>
          <w:sz w:val="24"/>
          <w:szCs w:val="24"/>
        </w:rPr>
        <w:t xml:space="preserve">eđenih poduzetnika. Prema tome, </w:t>
      </w:r>
      <w:r w:rsidRPr="004C54F0">
        <w:rPr>
          <w:rFonts w:ascii="Times New Roman" w:hAnsi="Times New Roman" w:cs="Times New Roman"/>
          <w:sz w:val="24"/>
          <w:szCs w:val="24"/>
        </w:rPr>
        <w:t>dodjela bespovratnih sredstava u okviru ovog Poziva sub</w:t>
      </w:r>
      <w:r>
        <w:rPr>
          <w:rFonts w:ascii="Times New Roman" w:hAnsi="Times New Roman" w:cs="Times New Roman"/>
          <w:sz w:val="24"/>
          <w:szCs w:val="24"/>
        </w:rPr>
        <w:t xml:space="preserve">jektima koji obavljaju navedenu </w:t>
      </w:r>
      <w:r w:rsidRPr="004C54F0">
        <w:rPr>
          <w:rFonts w:ascii="Times New Roman" w:hAnsi="Times New Roman" w:cs="Times New Roman"/>
          <w:sz w:val="24"/>
          <w:szCs w:val="24"/>
        </w:rPr>
        <w:t>djelatnost ne sadrži element državne potpore</w:t>
      </w:r>
      <w:r>
        <w:rPr>
          <w:rFonts w:ascii="Times New Roman" w:hAnsi="Times New Roman" w:cs="Times New Roman"/>
          <w:sz w:val="24"/>
          <w:szCs w:val="24"/>
        </w:rPr>
        <w:t xml:space="preserve"> iz članka 107. stavka 1. UFEU. </w:t>
      </w:r>
    </w:p>
    <w:p w14:paraId="23F699C1" w14:textId="77777777" w:rsidR="004C54F0" w:rsidRDefault="004C54F0" w:rsidP="004C5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uz obavljanje </w:t>
      </w:r>
      <w:r w:rsidRPr="004C54F0">
        <w:rPr>
          <w:rFonts w:ascii="Times New Roman" w:hAnsi="Times New Roman" w:cs="Times New Roman"/>
          <w:sz w:val="24"/>
          <w:szCs w:val="24"/>
        </w:rPr>
        <w:t>djelatnosti javne vodoopskrbe i javne odvodnj</w:t>
      </w:r>
      <w:r>
        <w:rPr>
          <w:rFonts w:ascii="Times New Roman" w:hAnsi="Times New Roman" w:cs="Times New Roman"/>
          <w:sz w:val="24"/>
          <w:szCs w:val="24"/>
        </w:rPr>
        <w:t xml:space="preserve">e, korisnici sredstava u okviru ovog Poziva </w:t>
      </w:r>
      <w:r w:rsidRPr="004C54F0">
        <w:rPr>
          <w:rFonts w:ascii="Times New Roman" w:hAnsi="Times New Roman" w:cs="Times New Roman"/>
          <w:sz w:val="24"/>
          <w:szCs w:val="24"/>
        </w:rPr>
        <w:t>obavljaju i druge gospodarske djelatnosti koje nis</w:t>
      </w:r>
      <w:r>
        <w:rPr>
          <w:rFonts w:ascii="Times New Roman" w:hAnsi="Times New Roman" w:cs="Times New Roman"/>
          <w:sz w:val="24"/>
          <w:szCs w:val="24"/>
        </w:rPr>
        <w:t xml:space="preserve">u predmet zakonskog i prirodnog monopola, </w:t>
      </w:r>
      <w:r w:rsidRPr="004C54F0">
        <w:rPr>
          <w:rFonts w:ascii="Times New Roman" w:hAnsi="Times New Roman" w:cs="Times New Roman"/>
          <w:sz w:val="24"/>
          <w:szCs w:val="24"/>
        </w:rPr>
        <w:t>mora se isključiti mogućnost križnog subvencioniran</w:t>
      </w:r>
      <w:r>
        <w:rPr>
          <w:rFonts w:ascii="Times New Roman" w:hAnsi="Times New Roman" w:cs="Times New Roman"/>
          <w:sz w:val="24"/>
          <w:szCs w:val="24"/>
        </w:rPr>
        <w:t xml:space="preserve">ja tj. prijenosa sredstava koja se dodjeljuju </w:t>
      </w:r>
      <w:r w:rsidRPr="004C54F0">
        <w:rPr>
          <w:rFonts w:ascii="Times New Roman" w:hAnsi="Times New Roman" w:cs="Times New Roman"/>
          <w:sz w:val="24"/>
          <w:szCs w:val="24"/>
        </w:rPr>
        <w:t>na temelju ovog Poziva i na te druge djelatnosti</w:t>
      </w:r>
      <w:r>
        <w:rPr>
          <w:rFonts w:ascii="Times New Roman" w:hAnsi="Times New Roman" w:cs="Times New Roman"/>
          <w:sz w:val="24"/>
          <w:szCs w:val="24"/>
        </w:rPr>
        <w:t xml:space="preserve">. Stoga, poduzetnici na koje se odnosi ovaj Poziv </w:t>
      </w:r>
      <w:r w:rsidRPr="004C54F0">
        <w:rPr>
          <w:rFonts w:ascii="Times New Roman" w:hAnsi="Times New Roman" w:cs="Times New Roman"/>
          <w:sz w:val="24"/>
          <w:szCs w:val="24"/>
        </w:rPr>
        <w:t>su u slučaju obavljanja i tih drugih djelatnosti, u obvezi uspostaviti sustav</w:t>
      </w:r>
      <w:r>
        <w:rPr>
          <w:rFonts w:ascii="Times New Roman" w:hAnsi="Times New Roman" w:cs="Times New Roman"/>
          <w:sz w:val="24"/>
          <w:szCs w:val="24"/>
        </w:rPr>
        <w:t xml:space="preserve"> </w:t>
      </w:r>
      <w:r w:rsidRPr="004C54F0">
        <w:rPr>
          <w:rFonts w:ascii="Times New Roman" w:hAnsi="Times New Roman" w:cs="Times New Roman"/>
          <w:sz w:val="24"/>
          <w:szCs w:val="24"/>
        </w:rPr>
        <w:t>dvojnog knjigovodstva vođenjem odvojenih računa za sv</w:t>
      </w:r>
      <w:r>
        <w:rPr>
          <w:rFonts w:ascii="Times New Roman" w:hAnsi="Times New Roman" w:cs="Times New Roman"/>
          <w:sz w:val="24"/>
          <w:szCs w:val="24"/>
        </w:rPr>
        <w:t xml:space="preserve">aku od djelatnosti, primjerenom raspodjelom </w:t>
      </w:r>
      <w:r w:rsidRPr="004C54F0">
        <w:rPr>
          <w:rFonts w:ascii="Times New Roman" w:hAnsi="Times New Roman" w:cs="Times New Roman"/>
          <w:sz w:val="24"/>
          <w:szCs w:val="24"/>
        </w:rPr>
        <w:t>troškova i prihoda kako bi na taj način osigurali d</w:t>
      </w:r>
      <w:r>
        <w:rPr>
          <w:rFonts w:ascii="Times New Roman" w:hAnsi="Times New Roman" w:cs="Times New Roman"/>
          <w:sz w:val="24"/>
          <w:szCs w:val="24"/>
        </w:rPr>
        <w:t xml:space="preserve">a se na te druge djelatnosti ne </w:t>
      </w:r>
      <w:r w:rsidRPr="004C54F0">
        <w:rPr>
          <w:rFonts w:ascii="Times New Roman" w:hAnsi="Times New Roman" w:cs="Times New Roman"/>
          <w:sz w:val="24"/>
          <w:szCs w:val="24"/>
        </w:rPr>
        <w:t>„prelij</w:t>
      </w:r>
      <w:r>
        <w:rPr>
          <w:rFonts w:ascii="Times New Roman" w:hAnsi="Times New Roman" w:cs="Times New Roman"/>
          <w:sz w:val="24"/>
          <w:szCs w:val="24"/>
        </w:rPr>
        <w:t xml:space="preserve">evaju“ sredstva iz ovog Poziva. </w:t>
      </w:r>
    </w:p>
    <w:p w14:paraId="6D04097D" w14:textId="426125DE" w:rsidR="004C54F0" w:rsidRDefault="004C54F0" w:rsidP="004C54F0">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Sredstva u okviru ovog Poziva se n</w:t>
      </w:r>
      <w:r>
        <w:rPr>
          <w:rFonts w:ascii="Times New Roman" w:hAnsi="Times New Roman" w:cs="Times New Roman"/>
          <w:sz w:val="24"/>
          <w:szCs w:val="24"/>
        </w:rPr>
        <w:t xml:space="preserve">e mogu dodijeliti za radove i opremu vezano uz dogradnju </w:t>
      </w:r>
      <w:r w:rsidRPr="004C54F0">
        <w:rPr>
          <w:rFonts w:ascii="Times New Roman" w:hAnsi="Times New Roman" w:cs="Times New Roman"/>
          <w:sz w:val="24"/>
          <w:szCs w:val="24"/>
        </w:rPr>
        <w:t>postojećeg centralnog uređaja za pročišćavanja otpadnih voda u Gradu Zagrebu.</w:t>
      </w:r>
    </w:p>
    <w:p w14:paraId="414C9472" w14:textId="31E7A398" w:rsidR="004C54F0" w:rsidRDefault="004C54F0" w:rsidP="007256D6">
      <w:pPr>
        <w:spacing w:after="0" w:line="240" w:lineRule="auto"/>
        <w:jc w:val="both"/>
        <w:rPr>
          <w:rFonts w:ascii="Times New Roman" w:hAnsi="Times New Roman" w:cs="Times New Roman"/>
          <w:sz w:val="24"/>
          <w:szCs w:val="24"/>
        </w:rPr>
      </w:pPr>
    </w:p>
    <w:p w14:paraId="266A97F3" w14:textId="77777777" w:rsidR="00A4154D" w:rsidRPr="005C2674" w:rsidRDefault="00A4154D" w:rsidP="00A4154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 xml:space="preserve">Novi tekst: </w:t>
      </w:r>
    </w:p>
    <w:p w14:paraId="76C44066" w14:textId="03C09AE4" w:rsidR="00A4154D" w:rsidRDefault="00A4154D" w:rsidP="00A4154D">
      <w:pPr>
        <w:spacing w:after="0" w:line="240" w:lineRule="auto"/>
        <w:jc w:val="both"/>
        <w:rPr>
          <w:rFonts w:ascii="Times New Roman" w:eastAsia="Times New Roman" w:hAnsi="Times New Roman" w:cs="Times New Roman"/>
          <w:sz w:val="24"/>
          <w:szCs w:val="24"/>
        </w:rPr>
      </w:pPr>
      <w:r w:rsidRPr="00A4154D">
        <w:rPr>
          <w:rFonts w:ascii="Times New Roman" w:eastAsia="Times New Roman" w:hAnsi="Times New Roman" w:cs="Times New Roman"/>
          <w:sz w:val="24"/>
          <w:szCs w:val="24"/>
        </w:rPr>
        <w:t xml:space="preserve">Bespovratna </w:t>
      </w:r>
      <w:r w:rsidRPr="00A4154D">
        <w:rPr>
          <w:rFonts w:ascii="Times New Roman" w:eastAsia="Times New Roman" w:hAnsi="Times New Roman" w:cs="Times New Roman"/>
          <w:sz w:val="24"/>
          <w:szCs w:val="24"/>
          <w:highlight w:val="yellow"/>
        </w:rPr>
        <w:t>financijska</w:t>
      </w:r>
      <w:r w:rsidRPr="00A4154D">
        <w:rPr>
          <w:rFonts w:ascii="Times New Roman" w:eastAsia="Times New Roman" w:hAnsi="Times New Roman" w:cs="Times New Roman"/>
          <w:sz w:val="24"/>
          <w:szCs w:val="24"/>
        </w:rPr>
        <w:t xml:space="preserve"> sredstva dodijeljena po ovom Pozivu u području </w:t>
      </w:r>
      <w:r w:rsidRPr="00A4154D">
        <w:rPr>
          <w:rFonts w:ascii="Times New Roman" w:eastAsia="Calibri" w:hAnsi="Times New Roman" w:cs="Times New Roman"/>
          <w:bCs/>
          <w:color w:val="000000"/>
          <w:sz w:val="24"/>
          <w:szCs w:val="24"/>
        </w:rPr>
        <w:t xml:space="preserve">vodoopskrbe i upravljanja otpadnim vodama </w:t>
      </w:r>
      <w:r w:rsidRPr="00A4154D">
        <w:rPr>
          <w:rFonts w:ascii="Times New Roman" w:eastAsia="Times New Roman" w:hAnsi="Times New Roman" w:cs="Times New Roman"/>
          <w:sz w:val="24"/>
          <w:szCs w:val="24"/>
        </w:rPr>
        <w:t>ne smatraju se državnom potporom</w:t>
      </w:r>
      <w:r>
        <w:rPr>
          <w:rFonts w:ascii="Times New Roman" w:eastAsia="Times New Roman" w:hAnsi="Times New Roman" w:cs="Times New Roman"/>
          <w:sz w:val="24"/>
          <w:szCs w:val="24"/>
        </w:rPr>
        <w:t xml:space="preserve"> u smislu članka 107. stavka </w:t>
      </w:r>
      <w:r w:rsidRPr="00A4154D">
        <w:rPr>
          <w:rFonts w:ascii="Times New Roman" w:eastAsia="Times New Roman" w:hAnsi="Times New Roman" w:cs="Times New Roman"/>
          <w:sz w:val="24"/>
          <w:szCs w:val="24"/>
        </w:rPr>
        <w:t xml:space="preserve">1. UFEU. </w:t>
      </w:r>
    </w:p>
    <w:p w14:paraId="0F02DF25" w14:textId="6F5EB7A3" w:rsidR="006E3260" w:rsidRDefault="006E3260" w:rsidP="00A4154D">
      <w:pPr>
        <w:spacing w:after="0" w:line="240" w:lineRule="auto"/>
        <w:jc w:val="both"/>
        <w:rPr>
          <w:rFonts w:ascii="Times New Roman" w:eastAsia="Times New Roman" w:hAnsi="Times New Roman" w:cs="Times New Roman"/>
          <w:sz w:val="24"/>
          <w:szCs w:val="24"/>
        </w:rPr>
      </w:pPr>
    </w:p>
    <w:p w14:paraId="1FB7E13A" w14:textId="6831B443" w:rsidR="004C54F0" w:rsidRDefault="004C54F0" w:rsidP="00A4154D">
      <w:pPr>
        <w:spacing w:after="0" w:line="240" w:lineRule="auto"/>
        <w:jc w:val="both"/>
        <w:rPr>
          <w:rFonts w:ascii="Times New Roman" w:eastAsia="Times New Roman" w:hAnsi="Times New Roman" w:cs="Times New Roman"/>
          <w:sz w:val="24"/>
          <w:szCs w:val="24"/>
        </w:rPr>
      </w:pPr>
    </w:p>
    <w:p w14:paraId="025F377F" w14:textId="77777777" w:rsidR="004C54F0" w:rsidRPr="004C54F0" w:rsidRDefault="004C54F0" w:rsidP="004C54F0">
      <w:pPr>
        <w:spacing w:after="0" w:line="240" w:lineRule="auto"/>
        <w:jc w:val="both"/>
        <w:rPr>
          <w:rFonts w:ascii="Times New Roman" w:eastAsia="Times New Roman" w:hAnsi="Times New Roman" w:cs="Times New Roman"/>
          <w:sz w:val="24"/>
          <w:szCs w:val="24"/>
        </w:rPr>
      </w:pPr>
      <w:r w:rsidRPr="004C54F0">
        <w:rPr>
          <w:rFonts w:ascii="Times New Roman" w:eastAsia="Times New Roman" w:hAnsi="Times New Roman" w:cs="Times New Roman"/>
          <w:sz w:val="24"/>
          <w:szCs w:val="24"/>
        </w:rPr>
        <w:t xml:space="preserve">Također, sukladno točki 211. Obavijesti Komisije o pojmu državne potpore iz članka 107. stavka 1. Ugovora o funkcioniranju Europske unije, stajalište je Europske komisije da su učinak na trgovinu među državama članicama ili narušavanje tržišnog natjecanja obično isključeni u pogledu izgradnje/obnove infrastrukture u slučajevima gdje istodobno vrijedi sljedeće: (i.) infrastruktura obično nije suočena s izravnim tržišnim natjecanjem, (ii.) privatno financiranje je neznatno u određenom sektoru u državi članici te (iii.) infrastruktura nije napravljena kako bi selektivno stavljala u povoljniji položaj određenog poduzetnika ili sektor, nego se njome osiguravaju koristi za cijelo društvo. Kako se u konkretnom slučaju radi upravo o takvom predmetu, jer ne samo da se Zakonom uspostavlja isključivo pravo pružanja usluga javne vodoopskrbe i odvodnje javnim isporučiteljima na određenom vodnom području, već bi i dupliciranje infrastrukture za obavljanje tih usluga bilo gospodarski neopravdano i neučinkovito, znači da se radi i o prirodnom monopolu. Istodobno, privatno financiranje je isključeno, dok je istodobno ova infrastruktura namijenjena osiguranju dobrobiti za cijelo društvo, a ne za stavljanje u povoljniji tržišni položaj određenih poduzetnika. Prema tome, dodjela bespovratnih </w:t>
      </w:r>
      <w:r w:rsidRPr="004C54F0">
        <w:rPr>
          <w:rFonts w:ascii="Times New Roman" w:eastAsia="Times New Roman" w:hAnsi="Times New Roman" w:cs="Times New Roman"/>
          <w:sz w:val="24"/>
          <w:szCs w:val="24"/>
          <w:highlight w:val="yellow"/>
        </w:rPr>
        <w:t>financijskih</w:t>
      </w:r>
      <w:r w:rsidRPr="004C54F0">
        <w:rPr>
          <w:rFonts w:ascii="Times New Roman" w:eastAsia="Times New Roman" w:hAnsi="Times New Roman" w:cs="Times New Roman"/>
          <w:sz w:val="24"/>
          <w:szCs w:val="24"/>
        </w:rPr>
        <w:t xml:space="preserve"> sredstava u okviru ovog Poziva subjektima koji obavljaju navedenu djelatnost ne sadrži element državne potpore iz članka 107. stavka 1. UFEU. </w:t>
      </w:r>
    </w:p>
    <w:p w14:paraId="19E0A754" w14:textId="77777777" w:rsidR="004C54F0" w:rsidRPr="004C54F0" w:rsidRDefault="004C54F0" w:rsidP="004C54F0">
      <w:pPr>
        <w:spacing w:after="0" w:line="240" w:lineRule="auto"/>
        <w:jc w:val="both"/>
        <w:rPr>
          <w:rFonts w:ascii="Times New Roman" w:eastAsia="Times New Roman" w:hAnsi="Times New Roman" w:cs="Times New Roman"/>
          <w:sz w:val="24"/>
          <w:szCs w:val="24"/>
        </w:rPr>
      </w:pPr>
    </w:p>
    <w:p w14:paraId="5A801117" w14:textId="77777777" w:rsidR="004C54F0" w:rsidRPr="004C54F0" w:rsidRDefault="004C54F0" w:rsidP="004C54F0">
      <w:pPr>
        <w:spacing w:after="0" w:line="240" w:lineRule="auto"/>
        <w:jc w:val="both"/>
        <w:rPr>
          <w:rFonts w:ascii="Times New Roman" w:eastAsia="Times New Roman" w:hAnsi="Times New Roman" w:cs="Times New Roman"/>
          <w:sz w:val="24"/>
          <w:szCs w:val="24"/>
        </w:rPr>
      </w:pPr>
      <w:r w:rsidRPr="004C54F0">
        <w:rPr>
          <w:rFonts w:ascii="Times New Roman" w:eastAsia="Times New Roman" w:hAnsi="Times New Roman" w:cs="Times New Roman"/>
          <w:sz w:val="24"/>
          <w:szCs w:val="24"/>
        </w:rPr>
        <w:t>Ako uz obavljanje djelatnosti javne vodoopskrbe i javne odvodnje, korisnici sredstava u okviru ovog Poziva obavljaju i druge gospodarske djelatnosti koje nisu predmet zakonskog i prirodnog monopola, mora se isključiti mogućnost križnog subvencioniranja tj. prijenosa sredstava koja se dodjeljuju na temelju ovog Poziva i na te druge djelatnosti. Stoga, poduzetnici na koje se odnosi ovaj Poziv su u slučaju obavljanja i tih drugih djelatnosti, u obvezi uspostaviti sustav dvojnog knjigovodstva vođenjem odvojenih računa za svaku od djelatnosti, primjerenom raspodjelom troškova i prihoda kako bi na taj način osigurali da se na te druge djelatnosti ne „prelijevaju“ sredstva iz ovog Poziva.</w:t>
      </w:r>
    </w:p>
    <w:p w14:paraId="7E1C8C73" w14:textId="77777777" w:rsidR="004C54F0" w:rsidRPr="004C54F0" w:rsidRDefault="004C54F0" w:rsidP="004C54F0">
      <w:pPr>
        <w:spacing w:after="0" w:line="240" w:lineRule="auto"/>
        <w:jc w:val="both"/>
        <w:rPr>
          <w:rFonts w:ascii="Times New Roman" w:eastAsia="Times New Roman" w:hAnsi="Times New Roman" w:cs="Times New Roman"/>
          <w:sz w:val="24"/>
          <w:szCs w:val="24"/>
        </w:rPr>
      </w:pPr>
    </w:p>
    <w:p w14:paraId="2845039A" w14:textId="77777777" w:rsidR="004C54F0" w:rsidRPr="004C54F0" w:rsidRDefault="004C54F0" w:rsidP="004C54F0">
      <w:pPr>
        <w:spacing w:after="0" w:line="240" w:lineRule="auto"/>
        <w:jc w:val="both"/>
        <w:rPr>
          <w:rFonts w:ascii="Times New Roman" w:eastAsia="Times New Roman" w:hAnsi="Times New Roman" w:cs="Times New Roman"/>
          <w:sz w:val="24"/>
          <w:szCs w:val="24"/>
          <w:highlight w:val="yellow"/>
        </w:rPr>
      </w:pPr>
      <w:r w:rsidRPr="004C54F0">
        <w:rPr>
          <w:rFonts w:ascii="Times New Roman" w:eastAsia="Times New Roman" w:hAnsi="Times New Roman" w:cs="Times New Roman"/>
          <w:sz w:val="24"/>
          <w:szCs w:val="24"/>
        </w:rPr>
        <w:lastRenderedPageBreak/>
        <w:t xml:space="preserve">Sredstva u okviru ovog Poziva se ne mogu dodijeliti za radove i opremu vezano uz dogradnju postojećeg </w:t>
      </w:r>
      <w:r w:rsidRPr="004C54F0">
        <w:rPr>
          <w:rFonts w:ascii="Times New Roman" w:eastAsia="Times New Roman" w:hAnsi="Times New Roman" w:cs="Times New Roman"/>
          <w:sz w:val="24"/>
          <w:szCs w:val="24"/>
          <w:highlight w:val="yellow"/>
        </w:rPr>
        <w:t>C</w:t>
      </w:r>
      <w:r w:rsidRPr="004C54F0">
        <w:rPr>
          <w:rFonts w:ascii="Times New Roman" w:eastAsia="Times New Roman" w:hAnsi="Times New Roman" w:cs="Times New Roman"/>
          <w:strike/>
          <w:sz w:val="24"/>
          <w:szCs w:val="24"/>
        </w:rPr>
        <w:t>c</w:t>
      </w:r>
      <w:r w:rsidRPr="004C54F0">
        <w:rPr>
          <w:rFonts w:ascii="Times New Roman" w:eastAsia="Times New Roman" w:hAnsi="Times New Roman" w:cs="Times New Roman"/>
          <w:sz w:val="24"/>
          <w:szCs w:val="24"/>
        </w:rPr>
        <w:t xml:space="preserve">entralnog uređaja za pročišćavanja otpadnih voda u Gradu Zagrebu </w:t>
      </w:r>
      <w:r w:rsidRPr="004C54F0">
        <w:rPr>
          <w:rFonts w:ascii="Times New Roman" w:eastAsia="Times New Roman" w:hAnsi="Times New Roman" w:cs="Times New Roman"/>
          <w:sz w:val="24"/>
          <w:szCs w:val="24"/>
          <w:highlight w:val="yellow"/>
        </w:rPr>
        <w:t>ili drugih uređaja za pročišćavanja otpadnih voda u Zagrebačkoj županiji,</w:t>
      </w:r>
      <w:r w:rsidRPr="004C54F0">
        <w:rPr>
          <w:rFonts w:ascii="Calibri" w:eastAsia="Times New Roman" w:hAnsi="Calibri" w:cs="Times New Roman"/>
          <w:highlight w:val="yellow"/>
        </w:rPr>
        <w:t xml:space="preserve"> </w:t>
      </w:r>
      <w:r w:rsidRPr="004C54F0">
        <w:rPr>
          <w:rFonts w:ascii="Times New Roman" w:eastAsia="Times New Roman" w:hAnsi="Times New Roman" w:cs="Times New Roman"/>
          <w:sz w:val="24"/>
          <w:szCs w:val="24"/>
          <w:highlight w:val="yellow"/>
        </w:rPr>
        <w:t>kao niti za izgradnju novih uređaja za pročišćavanje otpadnih voda na prihvatljivom području.</w:t>
      </w:r>
    </w:p>
    <w:p w14:paraId="55DD6793" w14:textId="77777777" w:rsidR="004C54F0" w:rsidRDefault="004C54F0" w:rsidP="00A4154D">
      <w:pPr>
        <w:spacing w:after="0" w:line="240" w:lineRule="auto"/>
        <w:jc w:val="both"/>
        <w:rPr>
          <w:rFonts w:ascii="Times New Roman" w:eastAsia="Times New Roman" w:hAnsi="Times New Roman" w:cs="Times New Roman"/>
          <w:sz w:val="24"/>
          <w:szCs w:val="24"/>
        </w:rPr>
      </w:pPr>
    </w:p>
    <w:p w14:paraId="63CAD138" w14:textId="77777777" w:rsidR="00A4154D" w:rsidRDefault="00A4154D" w:rsidP="007256D6">
      <w:pPr>
        <w:spacing w:after="0" w:line="240" w:lineRule="auto"/>
        <w:jc w:val="both"/>
        <w:rPr>
          <w:rFonts w:ascii="Times New Roman" w:hAnsi="Times New Roman" w:cs="Times New Roman"/>
          <w:b/>
          <w:color w:val="0070C0"/>
          <w:sz w:val="24"/>
          <w:szCs w:val="24"/>
          <w:highlight w:val="lightGray"/>
        </w:rPr>
      </w:pPr>
    </w:p>
    <w:p w14:paraId="21985892" w14:textId="5FFF68B8" w:rsidR="00A4154D" w:rsidRPr="00A4154D" w:rsidRDefault="00A4154D" w:rsidP="007256D6">
      <w:pPr>
        <w:spacing w:after="0" w:line="240" w:lineRule="auto"/>
        <w:jc w:val="both"/>
        <w:rPr>
          <w:rFonts w:ascii="Times New Roman" w:hAnsi="Times New Roman" w:cs="Times New Roman"/>
          <w:b/>
          <w:i/>
          <w:color w:val="0070C0"/>
          <w:sz w:val="24"/>
          <w:szCs w:val="24"/>
        </w:rPr>
      </w:pPr>
      <w:r>
        <w:rPr>
          <w:rFonts w:ascii="Times New Roman" w:hAnsi="Times New Roman" w:cs="Times New Roman"/>
          <w:b/>
          <w:color w:val="0070C0"/>
          <w:sz w:val="24"/>
          <w:szCs w:val="24"/>
          <w:highlight w:val="lightGray"/>
        </w:rPr>
        <w:t>8</w:t>
      </w:r>
      <w:r w:rsidRPr="005C2674">
        <w:rPr>
          <w:rFonts w:ascii="Times New Roman" w:hAnsi="Times New Roman" w:cs="Times New Roman"/>
          <w:b/>
          <w:color w:val="0070C0"/>
          <w:sz w:val="24"/>
          <w:szCs w:val="24"/>
          <w:highlight w:val="lightGray"/>
        </w:rPr>
        <w:t xml:space="preserve">. U dokumentu Upute za prijavitelje, </w:t>
      </w:r>
      <w:r w:rsidRPr="007256D6">
        <w:rPr>
          <w:rFonts w:ascii="Times New Roman" w:hAnsi="Times New Roman" w:cs="Times New Roman"/>
          <w:b/>
          <w:color w:val="0070C0"/>
          <w:sz w:val="24"/>
          <w:szCs w:val="24"/>
          <w:highlight w:val="lightGray"/>
        </w:rPr>
        <w:t>točka 1.6.</w:t>
      </w:r>
      <w:r w:rsidRPr="007256D6">
        <w:rPr>
          <w:highlight w:val="lightGray"/>
        </w:rPr>
        <w:t xml:space="preserve"> </w:t>
      </w:r>
      <w:r w:rsidRPr="007256D6">
        <w:rPr>
          <w:rFonts w:ascii="Times New Roman" w:hAnsi="Times New Roman" w:cs="Times New Roman"/>
          <w:b/>
          <w:color w:val="0070C0"/>
          <w:sz w:val="24"/>
          <w:szCs w:val="24"/>
          <w:highlight w:val="lightGray"/>
        </w:rPr>
        <w:t>Dvostruko financiranje:</w:t>
      </w:r>
    </w:p>
    <w:p w14:paraId="76913101" w14:textId="77777777" w:rsidR="00A4154D" w:rsidRPr="005C2674" w:rsidRDefault="00A4154D" w:rsidP="00A4154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51A6AD35" w14:textId="0F0BD0EE" w:rsidR="00A4154D" w:rsidRDefault="00112BA1" w:rsidP="00112BA1">
      <w:pPr>
        <w:spacing w:after="0" w:line="240" w:lineRule="auto"/>
        <w:jc w:val="both"/>
        <w:rPr>
          <w:rFonts w:ascii="Times New Roman" w:hAnsi="Times New Roman" w:cs="Times New Roman"/>
          <w:sz w:val="24"/>
          <w:szCs w:val="24"/>
        </w:rPr>
      </w:pPr>
      <w:r w:rsidRPr="00112BA1">
        <w:rPr>
          <w:rFonts w:ascii="Times New Roman" w:hAnsi="Times New Roman" w:cs="Times New Roman"/>
          <w:sz w:val="24"/>
          <w:szCs w:val="24"/>
        </w:rPr>
        <w:t>U skladu s čl. 6. Uredbe Vijeća (EZ) br. 2012/2002, potrebno je osigurati da se isti trošak ne</w:t>
      </w:r>
      <w:r>
        <w:rPr>
          <w:rFonts w:ascii="Times New Roman" w:hAnsi="Times New Roman" w:cs="Times New Roman"/>
          <w:sz w:val="24"/>
          <w:szCs w:val="24"/>
        </w:rPr>
        <w:t xml:space="preserve"> </w:t>
      </w:r>
      <w:r w:rsidRPr="00112BA1">
        <w:rPr>
          <w:rFonts w:ascii="Times New Roman" w:hAnsi="Times New Roman" w:cs="Times New Roman"/>
          <w:sz w:val="24"/>
          <w:szCs w:val="24"/>
        </w:rPr>
        <w:t>financira iz različitih javnih izvora. Prijavitelj ne smije tražiti/pr</w:t>
      </w:r>
      <w:r>
        <w:rPr>
          <w:rFonts w:ascii="Times New Roman" w:hAnsi="Times New Roman" w:cs="Times New Roman"/>
          <w:sz w:val="24"/>
          <w:szCs w:val="24"/>
        </w:rPr>
        <w:t xml:space="preserve">imiti sredstva iz drugih javnih </w:t>
      </w:r>
      <w:r w:rsidRPr="00112BA1">
        <w:rPr>
          <w:rFonts w:ascii="Times New Roman" w:hAnsi="Times New Roman" w:cs="Times New Roman"/>
          <w:sz w:val="24"/>
          <w:szCs w:val="24"/>
        </w:rPr>
        <w:t>izvora za troškove koji će biti nadoknađeni u sklopu po</w:t>
      </w:r>
      <w:r>
        <w:rPr>
          <w:rFonts w:ascii="Times New Roman" w:hAnsi="Times New Roman" w:cs="Times New Roman"/>
          <w:sz w:val="24"/>
          <w:szCs w:val="24"/>
        </w:rPr>
        <w:t xml:space="preserve">dnesenog projektnog prijedloga, </w:t>
      </w:r>
      <w:r w:rsidRPr="00112BA1">
        <w:rPr>
          <w:rFonts w:ascii="Times New Roman" w:hAnsi="Times New Roman" w:cs="Times New Roman"/>
          <w:sz w:val="24"/>
          <w:szCs w:val="24"/>
        </w:rPr>
        <w:t xml:space="preserve">odnosno za financiranje odabrane operacije. Iznimno, u slučaju da </w:t>
      </w:r>
      <w:r>
        <w:rPr>
          <w:rFonts w:ascii="Times New Roman" w:hAnsi="Times New Roman" w:cs="Times New Roman"/>
          <w:sz w:val="24"/>
          <w:szCs w:val="24"/>
        </w:rPr>
        <w:t xml:space="preserve">su u okviru određene </w:t>
      </w:r>
      <w:r w:rsidRPr="00112BA1">
        <w:rPr>
          <w:rFonts w:ascii="Times New Roman" w:hAnsi="Times New Roman" w:cs="Times New Roman"/>
          <w:sz w:val="24"/>
          <w:szCs w:val="24"/>
        </w:rPr>
        <w:t>projektne aktivnosti u sklopu podnesenog projektnog prijedlog</w:t>
      </w:r>
      <w:r>
        <w:rPr>
          <w:rFonts w:ascii="Times New Roman" w:hAnsi="Times New Roman" w:cs="Times New Roman"/>
          <w:sz w:val="24"/>
          <w:szCs w:val="24"/>
        </w:rPr>
        <w:t xml:space="preserve">a pojedini troškovi već plaćeni </w:t>
      </w:r>
      <w:r w:rsidRPr="00112BA1">
        <w:rPr>
          <w:rFonts w:ascii="Times New Roman" w:hAnsi="Times New Roman" w:cs="Times New Roman"/>
          <w:sz w:val="24"/>
          <w:szCs w:val="24"/>
        </w:rPr>
        <w:t>iz Državnog proračuna ili drugih javnih izvora, Prijavitel</w:t>
      </w:r>
      <w:r>
        <w:rPr>
          <w:rFonts w:ascii="Times New Roman" w:hAnsi="Times New Roman" w:cs="Times New Roman"/>
          <w:sz w:val="24"/>
          <w:szCs w:val="24"/>
        </w:rPr>
        <w:t xml:space="preserve">j ih treba navesti u projektnom </w:t>
      </w:r>
      <w:r w:rsidRPr="00112BA1">
        <w:rPr>
          <w:rFonts w:ascii="Times New Roman" w:hAnsi="Times New Roman" w:cs="Times New Roman"/>
          <w:sz w:val="24"/>
          <w:szCs w:val="24"/>
        </w:rPr>
        <w:t>prijedlogu. Ukoliko se u postupku dodjele utvrdi da su prih</w:t>
      </w:r>
      <w:r>
        <w:rPr>
          <w:rFonts w:ascii="Times New Roman" w:hAnsi="Times New Roman" w:cs="Times New Roman"/>
          <w:sz w:val="24"/>
          <w:szCs w:val="24"/>
        </w:rPr>
        <w:t xml:space="preserve">vatljivi te se takvima odrede u </w:t>
      </w:r>
      <w:r w:rsidRPr="00112BA1">
        <w:rPr>
          <w:rFonts w:ascii="Times New Roman" w:hAnsi="Times New Roman" w:cs="Times New Roman"/>
          <w:sz w:val="24"/>
          <w:szCs w:val="24"/>
        </w:rPr>
        <w:t>Ugovoru o dodjeli bespovratnih financijskih sredstava (u daljnje</w:t>
      </w:r>
      <w:r>
        <w:rPr>
          <w:rFonts w:ascii="Times New Roman" w:hAnsi="Times New Roman" w:cs="Times New Roman"/>
          <w:sz w:val="24"/>
          <w:szCs w:val="24"/>
        </w:rPr>
        <w:t xml:space="preserve">m tekstu: Ugovor), prijavitelju </w:t>
      </w:r>
      <w:r w:rsidRPr="00112BA1">
        <w:rPr>
          <w:rFonts w:ascii="Times New Roman" w:hAnsi="Times New Roman" w:cs="Times New Roman"/>
          <w:sz w:val="24"/>
          <w:szCs w:val="24"/>
        </w:rPr>
        <w:t>ti troškovi neće biti nadoknađeni kako bi se izbjeglo dvostruko financiranje.</w:t>
      </w:r>
    </w:p>
    <w:p w14:paraId="548772C8" w14:textId="77777777" w:rsidR="00112BA1" w:rsidRDefault="00112BA1" w:rsidP="00A4154D">
      <w:pPr>
        <w:spacing w:after="0" w:line="240" w:lineRule="auto"/>
        <w:jc w:val="both"/>
        <w:rPr>
          <w:rFonts w:ascii="Times New Roman" w:hAnsi="Times New Roman" w:cs="Times New Roman"/>
          <w:i/>
          <w:sz w:val="24"/>
          <w:szCs w:val="24"/>
        </w:rPr>
      </w:pPr>
    </w:p>
    <w:p w14:paraId="1197E911" w14:textId="5A6E4CDC" w:rsidR="00A4154D" w:rsidRPr="005C2674" w:rsidRDefault="00A4154D" w:rsidP="00A4154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 xml:space="preserve">Novi tekst: </w:t>
      </w:r>
    </w:p>
    <w:p w14:paraId="4DD999E4" w14:textId="77777777" w:rsidR="00112BA1" w:rsidRPr="00112BA1" w:rsidRDefault="00112BA1" w:rsidP="00112BA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12BA1">
        <w:rPr>
          <w:rFonts w:ascii="Times New Roman" w:eastAsia="Times New Roman" w:hAnsi="Times New Roman" w:cs="Times New Roman"/>
          <w:sz w:val="24"/>
          <w:szCs w:val="24"/>
        </w:rPr>
        <w:t>U skladu s čl. 6. Uredbe Vijeća (EZ) br. 2012/2002</w:t>
      </w:r>
      <w:r w:rsidRPr="00112BA1">
        <w:rPr>
          <w:rFonts w:ascii="Calibri" w:eastAsia="Times New Roman" w:hAnsi="Calibri" w:cs="Times New Roman"/>
        </w:rPr>
        <w:t xml:space="preserve"> </w:t>
      </w:r>
      <w:r w:rsidRPr="00112BA1">
        <w:rPr>
          <w:rFonts w:ascii="Times New Roman" w:eastAsia="Times New Roman" w:hAnsi="Times New Roman" w:cs="Times New Roman"/>
          <w:sz w:val="24"/>
          <w:szCs w:val="24"/>
          <w:highlight w:val="yellow"/>
        </w:rPr>
        <w:t>od 11. studenoga 2002. o osnivanju Fonda solidarnosti Europske unije i njenim izmjenama kako je navedeno u točki 1.1. ovih Uputa</w:t>
      </w:r>
      <w:r w:rsidRPr="00112BA1">
        <w:rPr>
          <w:rFonts w:ascii="Times New Roman" w:eastAsia="Times New Roman" w:hAnsi="Times New Roman" w:cs="Times New Roman"/>
          <w:sz w:val="24"/>
          <w:szCs w:val="24"/>
        </w:rPr>
        <w:t xml:space="preserve">, potrebno je osigurati da se isti trošak </w:t>
      </w:r>
      <w:r w:rsidRPr="00112BA1">
        <w:rPr>
          <w:rFonts w:ascii="Times New Roman" w:eastAsia="Times New Roman" w:hAnsi="Times New Roman" w:cs="Times New Roman"/>
          <w:strike/>
          <w:sz w:val="24"/>
          <w:szCs w:val="24"/>
        </w:rPr>
        <w:t>ne financira iz različitih javnih izvora</w:t>
      </w:r>
      <w:r w:rsidRPr="00112BA1">
        <w:rPr>
          <w:rFonts w:ascii="Times New Roman" w:eastAsia="Times New Roman" w:hAnsi="Times New Roman" w:cs="Times New Roman"/>
        </w:rPr>
        <w:t xml:space="preserve"> </w:t>
      </w:r>
      <w:r w:rsidRPr="00112BA1">
        <w:rPr>
          <w:rFonts w:ascii="Times New Roman" w:eastAsia="Times New Roman" w:hAnsi="Times New Roman" w:cs="Times New Roman"/>
          <w:sz w:val="24"/>
          <w:szCs w:val="24"/>
          <w:highlight w:val="yellow"/>
        </w:rPr>
        <w:t>ne</w:t>
      </w:r>
      <w:r w:rsidRPr="00112BA1">
        <w:rPr>
          <w:rFonts w:ascii="Calibri" w:eastAsia="Times New Roman" w:hAnsi="Calibri" w:cs="Times New Roman"/>
        </w:rPr>
        <w:t xml:space="preserve"> </w:t>
      </w:r>
      <w:r w:rsidRPr="00112BA1">
        <w:rPr>
          <w:rFonts w:ascii="Times New Roman" w:eastAsia="Times New Roman" w:hAnsi="Times New Roman" w:cs="Times New Roman"/>
          <w:sz w:val="24"/>
          <w:szCs w:val="24"/>
          <w:highlight w:val="yellow"/>
        </w:rPr>
        <w:t>nadoknađuje putem drugih instrumenata financiranja Unije, posebno instrumenata kohezijske, poljoprivredne ili ribarstvene politike.</w:t>
      </w:r>
      <w:r w:rsidRPr="00112BA1">
        <w:rPr>
          <w:rFonts w:ascii="Times New Roman" w:eastAsia="Times New Roman" w:hAnsi="Times New Roman" w:cs="Times New Roman"/>
          <w:sz w:val="24"/>
          <w:szCs w:val="24"/>
        </w:rPr>
        <w:t xml:space="preserve"> </w:t>
      </w:r>
    </w:p>
    <w:p w14:paraId="2FF1A43C" w14:textId="77777777" w:rsidR="00112BA1" w:rsidRPr="00112BA1" w:rsidRDefault="00112BA1" w:rsidP="00112BA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12BA1">
        <w:rPr>
          <w:rFonts w:ascii="Times New Roman" w:eastAsia="Times New Roman" w:hAnsi="Times New Roman" w:cs="Times New Roman"/>
          <w:sz w:val="24"/>
          <w:szCs w:val="24"/>
        </w:rPr>
        <w:t xml:space="preserve">Prijavitelj ne smije tražiti/primiti sredstva iz drugih javnih izvora za troškove koji će biti nadoknađeni u sklopu podnesenog projektnog prijedloga, odnosno za financiranje odabrane operacije. </w:t>
      </w:r>
      <w:r w:rsidRPr="00112BA1">
        <w:rPr>
          <w:rFonts w:ascii="Times New Roman" w:eastAsia="Times New Roman" w:hAnsi="Times New Roman" w:cs="Times New Roman"/>
          <w:strike/>
          <w:sz w:val="24"/>
          <w:szCs w:val="24"/>
        </w:rPr>
        <w:t>Iznimno, u slučaju da su u okviru određene projektne aktivnosti u sklopu podnesenog projektnog prijedloga pojedini troškovi već plaćeni iz Državnog proračuna ili drugih javnih izvora, Prijavitelj ih treba navesti u projektnom prijedlogu. Ukoliko se u postupku dodjele utvrdi da su prihvatljivi te se takvima odrede u Ugovoru o dodjeli bespovratnih financijskih sredstava (u daljnjem tekstu: Ugovor), prijavitelju ti troškovi neće biti nadoknađeni kako bi se izbjeglo dvostruko financiranje.</w:t>
      </w:r>
      <w:r w:rsidRPr="00112BA1">
        <w:rPr>
          <w:rFonts w:ascii="Times New Roman" w:eastAsia="Times New Roman" w:hAnsi="Times New Roman" w:cs="Times New Roman"/>
          <w:sz w:val="24"/>
          <w:szCs w:val="24"/>
        </w:rPr>
        <w:t xml:space="preserve"> </w:t>
      </w:r>
    </w:p>
    <w:p w14:paraId="6436548E" w14:textId="77777777" w:rsidR="00112BA1" w:rsidRPr="00112BA1" w:rsidRDefault="00112BA1" w:rsidP="00112BA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12BA1">
        <w:rPr>
          <w:rFonts w:ascii="Times New Roman" w:eastAsia="Times New Roman" w:hAnsi="Times New Roman" w:cs="Times New Roman"/>
          <w:sz w:val="24"/>
          <w:szCs w:val="24"/>
          <w:highlight w:val="yellow"/>
        </w:rPr>
        <w:t>Dvostrukim financiranjem se ne smatraju vlastita javna sredstva Prijavitelja kojim su se podmirili već nastali troškovi, a koji se prijavljuju za nadoknadu u sklopu projektnog prijedloga.</w:t>
      </w:r>
    </w:p>
    <w:p w14:paraId="1356C5B9" w14:textId="77777777" w:rsidR="00112BA1" w:rsidRPr="00112BA1" w:rsidRDefault="00112BA1" w:rsidP="00112BA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12BA1">
        <w:rPr>
          <w:rFonts w:ascii="Times New Roman" w:eastAsia="Times New Roman" w:hAnsi="Times New Roman" w:cs="Times New Roman"/>
          <w:sz w:val="24"/>
          <w:szCs w:val="24"/>
          <w:highlight w:val="yellow"/>
        </w:rPr>
        <w:t>U slučaju da se ustanovi dvostruko financiranje projekta, Prijavitelj/Korisnik će morati vratiti iznos bespovratnih financijskih sredstava koji odgovara primljenom iznosu bespovratnih financijskih sredstava za trošak za koji se utvrdi da je predmet dvostrukog financiranja.</w:t>
      </w:r>
      <w:r w:rsidRPr="00112BA1">
        <w:rPr>
          <w:rFonts w:ascii="Times New Roman" w:eastAsia="Times New Roman" w:hAnsi="Times New Roman" w:cs="Times New Roman"/>
          <w:sz w:val="24"/>
          <w:szCs w:val="24"/>
        </w:rPr>
        <w:t xml:space="preserve"> </w:t>
      </w:r>
      <w:r w:rsidRPr="00112BA1" w:rsidDel="008B62E2">
        <w:rPr>
          <w:rFonts w:ascii="Times New Roman" w:eastAsia="Times New Roman" w:hAnsi="Times New Roman" w:cs="Times New Roman"/>
          <w:sz w:val="24"/>
          <w:szCs w:val="24"/>
        </w:rPr>
        <w:t xml:space="preserve"> </w:t>
      </w:r>
    </w:p>
    <w:p w14:paraId="3268E0F8" w14:textId="7C8B564B" w:rsidR="00A4154D" w:rsidRDefault="00A4154D" w:rsidP="007256D6">
      <w:pPr>
        <w:spacing w:after="0" w:line="240" w:lineRule="auto"/>
        <w:jc w:val="both"/>
        <w:rPr>
          <w:rFonts w:ascii="Times New Roman" w:hAnsi="Times New Roman" w:cs="Times New Roman"/>
          <w:b/>
          <w:color w:val="0070C0"/>
          <w:sz w:val="24"/>
          <w:szCs w:val="24"/>
          <w:highlight w:val="lightGray"/>
        </w:rPr>
      </w:pPr>
    </w:p>
    <w:p w14:paraId="087A7109" w14:textId="77777777" w:rsidR="00A4154D" w:rsidRDefault="00A4154D" w:rsidP="007256D6">
      <w:pPr>
        <w:spacing w:after="0" w:line="240" w:lineRule="auto"/>
        <w:jc w:val="both"/>
        <w:rPr>
          <w:rFonts w:ascii="Times New Roman" w:hAnsi="Times New Roman" w:cs="Times New Roman"/>
          <w:b/>
          <w:color w:val="0070C0"/>
          <w:sz w:val="24"/>
          <w:szCs w:val="24"/>
          <w:highlight w:val="lightGray"/>
        </w:rPr>
      </w:pPr>
    </w:p>
    <w:p w14:paraId="2A61FF3A" w14:textId="5EA48285" w:rsidR="00B13DEF" w:rsidRPr="005C2674" w:rsidRDefault="00CE5443" w:rsidP="00FF029C">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9</w:t>
      </w:r>
      <w:r w:rsidR="00B13DEF" w:rsidRPr="005C2674">
        <w:rPr>
          <w:rFonts w:ascii="Times New Roman" w:hAnsi="Times New Roman" w:cs="Times New Roman"/>
          <w:b/>
          <w:color w:val="0070C0"/>
          <w:sz w:val="24"/>
          <w:szCs w:val="24"/>
          <w:highlight w:val="lightGray"/>
        </w:rPr>
        <w:t xml:space="preserve">. U dokumentu Upute za prijavitelje, točka </w:t>
      </w:r>
      <w:bookmarkStart w:id="8" w:name="_Toc62707093"/>
      <w:r w:rsidR="00B13DEF" w:rsidRPr="005C2674">
        <w:rPr>
          <w:rFonts w:ascii="Times New Roman" w:hAnsi="Times New Roman" w:cs="Times New Roman"/>
          <w:b/>
          <w:color w:val="0070C0"/>
          <w:sz w:val="24"/>
          <w:szCs w:val="24"/>
          <w:highlight w:val="lightGray"/>
        </w:rPr>
        <w:t>2.</w:t>
      </w:r>
      <w:r w:rsidR="00B53E6B" w:rsidRPr="005C2674">
        <w:rPr>
          <w:rFonts w:ascii="Times New Roman" w:hAnsi="Times New Roman" w:cs="Times New Roman"/>
          <w:b/>
          <w:color w:val="0070C0"/>
          <w:sz w:val="24"/>
          <w:szCs w:val="24"/>
          <w:highlight w:val="lightGray"/>
        </w:rPr>
        <w:t>1</w:t>
      </w:r>
      <w:r w:rsidR="00B13DEF" w:rsidRPr="005C2674">
        <w:rPr>
          <w:rFonts w:ascii="Times New Roman" w:hAnsi="Times New Roman" w:cs="Times New Roman"/>
          <w:b/>
          <w:color w:val="0070C0"/>
          <w:sz w:val="24"/>
          <w:szCs w:val="24"/>
          <w:highlight w:val="lightGray"/>
        </w:rPr>
        <w:t xml:space="preserve">. </w:t>
      </w:r>
      <w:bookmarkEnd w:id="8"/>
      <w:r w:rsidR="00B53E6B" w:rsidRPr="005C2674">
        <w:rPr>
          <w:rFonts w:ascii="Times New Roman" w:hAnsi="Times New Roman" w:cs="Times New Roman"/>
          <w:b/>
          <w:color w:val="0070C0"/>
          <w:sz w:val="24"/>
          <w:szCs w:val="24"/>
          <w:highlight w:val="lightGray"/>
        </w:rPr>
        <w:t>Prihvatljivost prijavitelja:</w:t>
      </w:r>
    </w:p>
    <w:p w14:paraId="0C8923B9" w14:textId="77777777" w:rsidR="00B13DEF" w:rsidRPr="005C2674" w:rsidRDefault="00B13DEF"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24B8929" w14:textId="77777777" w:rsidR="00FF704B" w:rsidRPr="00150713" w:rsidRDefault="00FF704B" w:rsidP="00FF704B">
      <w:pPr>
        <w:pStyle w:val="TOC2"/>
      </w:pPr>
      <w:r w:rsidRPr="00B009ED">
        <w:t>Prihvatljivi</w:t>
      </w:r>
      <w:r>
        <w:t xml:space="preserve"> prijavitelji u okviru ovog Poziva su</w:t>
      </w:r>
      <w:r w:rsidRPr="00B009ED">
        <w:t>:</w:t>
      </w:r>
    </w:p>
    <w:p w14:paraId="46D9B99E" w14:textId="66EDE7B2" w:rsidR="00FF704B" w:rsidRPr="00502E08" w:rsidRDefault="00FF704B" w:rsidP="006D28ED">
      <w:pPr>
        <w:pStyle w:val="TOC2"/>
        <w:numPr>
          <w:ilvl w:val="0"/>
          <w:numId w:val="6"/>
        </w:numPr>
      </w:pPr>
      <w:r>
        <w:t>J</w:t>
      </w:r>
      <w:r w:rsidRPr="00502E08">
        <w:t>edinic</w:t>
      </w:r>
      <w:r>
        <w:t>e</w:t>
      </w:r>
      <w:r w:rsidRPr="00502E08">
        <w:t xml:space="preserve"> lokalne i područne (regionalne) samouprave prema Zakonu o lokalnoj i područnoj (regionalnoj) samoupravi („Narodne novine“, br. 33/01, 60/01, 129/05, 109/07, 125/08, 36/09, 36/09, 150/11, 144/12, 19/13, 137/15, 123/17, 98/19, 144/20)</w:t>
      </w:r>
    </w:p>
    <w:p w14:paraId="29B2C66E" w14:textId="265C3A56" w:rsidR="00FF704B" w:rsidRPr="004D64DC" w:rsidRDefault="00FF704B" w:rsidP="006D28ED">
      <w:pPr>
        <w:pStyle w:val="ListParagraph"/>
        <w:numPr>
          <w:ilvl w:val="0"/>
          <w:numId w:val="6"/>
        </w:numPr>
        <w:spacing w:after="160" w:line="259" w:lineRule="auto"/>
        <w:jc w:val="both"/>
        <w:rPr>
          <w:rFonts w:ascii="Times New Roman" w:eastAsia="Times New Roman" w:hAnsi="Times New Roman" w:cs="Times New Roman"/>
          <w:bCs/>
          <w:sz w:val="24"/>
          <w:szCs w:val="24"/>
          <w:lang w:eastAsia="hr-HR"/>
        </w:rPr>
      </w:pPr>
      <w:bookmarkStart w:id="9" w:name="_Hlk64042931"/>
      <w:r w:rsidRPr="0018447C">
        <w:rPr>
          <w:rFonts w:ascii="Times New Roman" w:eastAsia="Times New Roman" w:hAnsi="Times New Roman" w:cs="Times New Roman"/>
          <w:bCs/>
          <w:sz w:val="24"/>
          <w:szCs w:val="24"/>
          <w:lang w:eastAsia="hr-HR"/>
        </w:rPr>
        <w:t xml:space="preserve">Javni isporučitelj vodnih usluga, </w:t>
      </w:r>
      <w:r>
        <w:rPr>
          <w:rFonts w:ascii="Times New Roman" w:eastAsia="Times New Roman" w:hAnsi="Times New Roman" w:cs="Times New Roman"/>
          <w:bCs/>
          <w:sz w:val="24"/>
          <w:szCs w:val="24"/>
          <w:lang w:eastAsia="hr-HR"/>
        </w:rPr>
        <w:t>trgovačko društvo,</w:t>
      </w:r>
      <w:r w:rsidRPr="0018447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čiji je jedini osnivač</w:t>
      </w:r>
      <w:r w:rsidRPr="0018447C">
        <w:rPr>
          <w:rFonts w:ascii="Times New Roman" w:eastAsia="Times New Roman" w:hAnsi="Times New Roman" w:cs="Times New Roman"/>
          <w:bCs/>
          <w:sz w:val="24"/>
          <w:szCs w:val="24"/>
          <w:lang w:eastAsia="hr-HR"/>
        </w:rPr>
        <w:t xml:space="preserve"> jedinic</w:t>
      </w:r>
      <w:r>
        <w:rPr>
          <w:rFonts w:ascii="Times New Roman" w:eastAsia="Times New Roman" w:hAnsi="Times New Roman" w:cs="Times New Roman"/>
          <w:bCs/>
          <w:sz w:val="24"/>
          <w:szCs w:val="24"/>
          <w:lang w:eastAsia="hr-HR"/>
        </w:rPr>
        <w:t xml:space="preserve">a </w:t>
      </w:r>
      <w:r w:rsidRPr="0018447C">
        <w:rPr>
          <w:rFonts w:ascii="Times New Roman" w:eastAsia="Times New Roman" w:hAnsi="Times New Roman" w:cs="Times New Roman"/>
          <w:bCs/>
          <w:sz w:val="24"/>
          <w:szCs w:val="24"/>
          <w:lang w:eastAsia="hr-HR"/>
        </w:rPr>
        <w:t>lokalne samouprave na uslužnom području, odnosno javni isporučitelj vodnih usluga</w:t>
      </w:r>
      <w:bookmarkStart w:id="10" w:name="_Hlk63178313"/>
      <w:r w:rsidRPr="0018447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lastRenderedPageBreak/>
        <w:t>čiji je</w:t>
      </w:r>
      <w:r w:rsidRPr="0018447C">
        <w:rPr>
          <w:rFonts w:ascii="Times New Roman" w:eastAsia="Times New Roman" w:hAnsi="Times New Roman" w:cs="Times New Roman"/>
          <w:bCs/>
          <w:sz w:val="24"/>
          <w:szCs w:val="24"/>
          <w:lang w:eastAsia="hr-HR"/>
        </w:rPr>
        <w:t xml:space="preserve"> osnivač pravna osoba čiji je jedini osnivač jedinica lokalne samouprave </w:t>
      </w:r>
      <w:bookmarkEnd w:id="10"/>
      <w:r w:rsidRPr="0018447C">
        <w:rPr>
          <w:rFonts w:ascii="Times New Roman" w:eastAsia="Times New Roman" w:hAnsi="Times New Roman" w:cs="Times New Roman"/>
          <w:bCs/>
          <w:sz w:val="24"/>
          <w:szCs w:val="24"/>
          <w:lang w:eastAsia="hr-HR"/>
        </w:rPr>
        <w:t xml:space="preserve">prema Zakonu o vodnim uslugama </w:t>
      </w:r>
      <w:r w:rsidRPr="0018447C">
        <w:rPr>
          <w:rFonts w:ascii="Times New Roman" w:hAnsi="Times New Roman" w:cs="Times New Roman"/>
        </w:rPr>
        <w:t>(„</w:t>
      </w:r>
      <w:r w:rsidRPr="0018447C">
        <w:rPr>
          <w:rFonts w:ascii="Times New Roman" w:hAnsi="Times New Roman" w:cs="Times New Roman"/>
          <w:sz w:val="24"/>
          <w:szCs w:val="24"/>
        </w:rPr>
        <w:t>Narodne novine“, br. 66/19)</w:t>
      </w:r>
      <w:r>
        <w:rPr>
          <w:rFonts w:ascii="Times New Roman" w:hAnsi="Times New Roman" w:cs="Times New Roman"/>
          <w:sz w:val="24"/>
          <w:szCs w:val="24"/>
        </w:rPr>
        <w:t>.</w:t>
      </w:r>
    </w:p>
    <w:p w14:paraId="3B36B7C7" w14:textId="5D1C55C5" w:rsidR="004D64DC" w:rsidRPr="004D64DC" w:rsidRDefault="004D64DC" w:rsidP="004D64DC">
      <w:pPr>
        <w:jc w:val="both"/>
        <w:rPr>
          <w:rFonts w:ascii="Times New Roman" w:eastAsia="Times New Roman" w:hAnsi="Times New Roman" w:cs="Times New Roman"/>
          <w:bCs/>
          <w:sz w:val="24"/>
          <w:szCs w:val="24"/>
          <w:lang w:eastAsia="hr-HR"/>
        </w:rPr>
      </w:pPr>
      <w:r w:rsidRPr="004D64DC">
        <w:rPr>
          <w:rFonts w:ascii="Times New Roman" w:eastAsia="Times New Roman" w:hAnsi="Times New Roman" w:cs="Times New Roman"/>
          <w:bCs/>
          <w:sz w:val="24"/>
          <w:szCs w:val="24"/>
          <w:lang w:eastAsia="hr-HR"/>
        </w:rPr>
        <w:t>Prihvatljivi prijavitelj mora ispunjavati uvjete propisane za oblik pravne osobnosti sukladno gore navedenim zakonima. Prijavitelj za navedeno ne podnosi dokaze prilikom podnošenja projektnog prijedloga, nego isto utvrđuje Grad Zagreb/TOPFD uvidom u Popis županija, gradova i općina odnosno Sudski registar Republike Hrvatske, ovisno o vrsti pravne osobe.</w:t>
      </w:r>
    </w:p>
    <w:bookmarkEnd w:id="9"/>
    <w:p w14:paraId="388EC307" w14:textId="77777777" w:rsidR="00B53E6B" w:rsidRPr="005C2674" w:rsidRDefault="00B53E6B" w:rsidP="00FF029C">
      <w:pPr>
        <w:spacing w:after="0" w:line="240" w:lineRule="auto"/>
        <w:jc w:val="both"/>
        <w:rPr>
          <w:rFonts w:ascii="Times New Roman" w:eastAsia="Times New Roman" w:hAnsi="Times New Roman" w:cs="Times New Roman"/>
          <w:i/>
          <w:color w:val="000000"/>
          <w:sz w:val="24"/>
          <w:szCs w:val="24"/>
          <w:shd w:val="clear" w:color="auto" w:fill="FFFFFF"/>
        </w:rPr>
      </w:pPr>
    </w:p>
    <w:p w14:paraId="2CDD5CB0" w14:textId="2EB03284" w:rsidR="002C4BAD" w:rsidRPr="005C2674" w:rsidRDefault="002C4BAD" w:rsidP="00FF029C">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5258D0CF" w14:textId="77777777" w:rsidR="0089711E" w:rsidRPr="0089711E" w:rsidRDefault="0089711E" w:rsidP="0089711E">
      <w:pPr>
        <w:tabs>
          <w:tab w:val="right" w:leader="dot" w:pos="9062"/>
        </w:tabs>
        <w:spacing w:after="240" w:line="240" w:lineRule="auto"/>
        <w:jc w:val="both"/>
        <w:rPr>
          <w:rFonts w:ascii="Times New Roman" w:eastAsia="Times New Roman" w:hAnsi="Times New Roman" w:cs="Times New Roman"/>
          <w:bCs/>
          <w:sz w:val="24"/>
          <w:szCs w:val="24"/>
        </w:rPr>
      </w:pPr>
      <w:r w:rsidRPr="0089711E">
        <w:rPr>
          <w:rFonts w:ascii="Times New Roman" w:eastAsia="Times New Roman" w:hAnsi="Times New Roman" w:cs="Times New Roman"/>
          <w:bCs/>
          <w:sz w:val="24"/>
          <w:szCs w:val="24"/>
        </w:rPr>
        <w:t>Prihvatljivi prijavitelji u okviru ovog Poziva su:</w:t>
      </w:r>
    </w:p>
    <w:p w14:paraId="344F775B" w14:textId="77777777" w:rsidR="0089711E" w:rsidRPr="0089711E" w:rsidRDefault="0089711E" w:rsidP="0089711E">
      <w:pPr>
        <w:numPr>
          <w:ilvl w:val="0"/>
          <w:numId w:val="1"/>
        </w:numPr>
        <w:tabs>
          <w:tab w:val="right" w:leader="dot" w:pos="9062"/>
        </w:tabs>
        <w:spacing w:after="0" w:line="240" w:lineRule="auto"/>
        <w:jc w:val="both"/>
        <w:rPr>
          <w:rFonts w:ascii="Times New Roman" w:eastAsia="Times New Roman" w:hAnsi="Times New Roman" w:cs="Times New Roman"/>
          <w:bCs/>
          <w:sz w:val="24"/>
          <w:szCs w:val="24"/>
        </w:rPr>
      </w:pPr>
      <w:bookmarkStart w:id="11" w:name="_Hlk60657861"/>
      <w:r w:rsidRPr="0089711E">
        <w:rPr>
          <w:rFonts w:ascii="Times New Roman" w:eastAsia="Times New Roman" w:hAnsi="Times New Roman" w:cs="Times New Roman"/>
          <w:bCs/>
          <w:sz w:val="24"/>
          <w:szCs w:val="24"/>
        </w:rPr>
        <w:t xml:space="preserve">Jedinice lokalne i područne (regionalne) samouprave </w:t>
      </w:r>
      <w:bookmarkEnd w:id="11"/>
      <w:r w:rsidRPr="0089711E">
        <w:rPr>
          <w:rFonts w:ascii="Times New Roman" w:eastAsia="Times New Roman" w:hAnsi="Times New Roman" w:cs="Times New Roman"/>
          <w:bCs/>
          <w:sz w:val="24"/>
          <w:szCs w:val="24"/>
        </w:rPr>
        <w:t xml:space="preserve">prema Zakonu o lokalnoj i područnoj (regionalnoj) samoupravi („Narodne novine“, br. 33/01, 60/01, 129/05, 109/07, 125/08, 36/09, 36/09, 150/11, 144/12, 19/13, 137/15, 123/17, 98/19, 144/20) </w:t>
      </w:r>
      <w:r w:rsidRPr="0089711E">
        <w:rPr>
          <w:rFonts w:ascii="Times New Roman" w:eastAsia="Times New Roman" w:hAnsi="Times New Roman" w:cs="Times New Roman"/>
          <w:bCs/>
          <w:sz w:val="24"/>
          <w:szCs w:val="24"/>
          <w:highlight w:val="yellow"/>
        </w:rPr>
        <w:t>i Zakonu o Gradu Zagrebu („Narodne novine“, br. 62/01, 125/08, 36/09, 119/14, 98/19,  144/20);</w:t>
      </w:r>
      <w:r w:rsidRPr="0089711E">
        <w:rPr>
          <w:rFonts w:ascii="Times New Roman" w:eastAsia="Times New Roman" w:hAnsi="Times New Roman" w:cs="Times New Roman"/>
          <w:bCs/>
          <w:sz w:val="24"/>
          <w:szCs w:val="24"/>
        </w:rPr>
        <w:t xml:space="preserve"> </w:t>
      </w:r>
    </w:p>
    <w:p w14:paraId="67A2B5F3" w14:textId="77777777" w:rsidR="0089711E" w:rsidRPr="0089711E" w:rsidRDefault="0089711E" w:rsidP="0089711E">
      <w:pPr>
        <w:numPr>
          <w:ilvl w:val="0"/>
          <w:numId w:val="1"/>
        </w:numPr>
        <w:spacing w:after="200" w:line="276" w:lineRule="auto"/>
        <w:contextualSpacing/>
        <w:jc w:val="both"/>
        <w:rPr>
          <w:rFonts w:ascii="Times New Roman" w:eastAsia="Times New Roman" w:hAnsi="Times New Roman" w:cs="Times New Roman"/>
          <w:bCs/>
          <w:sz w:val="24"/>
          <w:szCs w:val="24"/>
          <w:lang w:eastAsia="hr-HR"/>
        </w:rPr>
      </w:pPr>
      <w:r w:rsidRPr="0089711E">
        <w:rPr>
          <w:rFonts w:ascii="Times New Roman" w:eastAsia="Times New Roman" w:hAnsi="Times New Roman" w:cs="Times New Roman"/>
          <w:bCs/>
          <w:sz w:val="24"/>
          <w:szCs w:val="24"/>
          <w:lang w:eastAsia="hr-HR"/>
        </w:rPr>
        <w:t xml:space="preserve">Javni isporučitelj vodnih usluga, trgovačko društvo, čiji je jedini osnivač jedinica lokalne samouprave na uslužnom području, odnosno javni isporučitelj vodnih usluga čiji je osnivač pravna osoba čiji je jedini osnivač jedinica lokalne samouprave prema Zakonu o vodnim uslugama </w:t>
      </w:r>
      <w:r w:rsidRPr="0089711E">
        <w:rPr>
          <w:rFonts w:ascii="Times New Roman" w:eastAsia="Times New Roman" w:hAnsi="Times New Roman" w:cs="Times New Roman"/>
        </w:rPr>
        <w:t>(„</w:t>
      </w:r>
      <w:r w:rsidRPr="0089711E">
        <w:rPr>
          <w:rFonts w:ascii="Times New Roman" w:eastAsia="Times New Roman" w:hAnsi="Times New Roman" w:cs="Times New Roman"/>
          <w:sz w:val="24"/>
          <w:szCs w:val="24"/>
        </w:rPr>
        <w:t>Narodne novine“, br. 66/19).</w:t>
      </w:r>
    </w:p>
    <w:p w14:paraId="682B0796" w14:textId="77777777" w:rsidR="0089711E" w:rsidRPr="0089711E" w:rsidRDefault="0089711E" w:rsidP="0089711E">
      <w:pPr>
        <w:tabs>
          <w:tab w:val="right" w:leader="dot" w:pos="9062"/>
        </w:tabs>
        <w:spacing w:after="0" w:line="240" w:lineRule="auto"/>
        <w:jc w:val="both"/>
        <w:rPr>
          <w:rFonts w:ascii="Times New Roman" w:eastAsia="Times New Roman" w:hAnsi="Times New Roman" w:cs="Times New Roman"/>
          <w:bCs/>
          <w:sz w:val="24"/>
          <w:szCs w:val="24"/>
        </w:rPr>
      </w:pPr>
    </w:p>
    <w:p w14:paraId="55CEFD4D" w14:textId="77777777" w:rsidR="0089711E" w:rsidRPr="0089711E" w:rsidRDefault="0089711E" w:rsidP="0089711E">
      <w:pPr>
        <w:spacing w:after="0" w:line="240" w:lineRule="auto"/>
        <w:jc w:val="both"/>
        <w:rPr>
          <w:rFonts w:ascii="Times New Roman" w:eastAsia="Times New Roman" w:hAnsi="Times New Roman" w:cs="Times New Roman"/>
          <w:sz w:val="24"/>
          <w:szCs w:val="24"/>
        </w:rPr>
      </w:pPr>
      <w:r w:rsidRPr="0089711E">
        <w:rPr>
          <w:rFonts w:ascii="Times New Roman" w:eastAsia="Times New Roman" w:hAnsi="Times New Roman" w:cs="Times New Roman"/>
          <w:sz w:val="24"/>
          <w:szCs w:val="24"/>
        </w:rPr>
        <w:t xml:space="preserve">Prihvatljivi prijavitelj mora ispunjavati uvjete propisane za oblik pravne osobnosti sukladno gore navedenim zakonima. Prijavitelj za navedeno ne podnosi dokaze prilikom podnošenja projektnog prijedloga, nego isto utvrđuje Grad Zagreb/TOPFD. </w:t>
      </w:r>
      <w:r w:rsidRPr="0089711E">
        <w:rPr>
          <w:rFonts w:ascii="Times New Roman" w:eastAsia="Times New Roman" w:hAnsi="Times New Roman" w:cs="Times New Roman"/>
          <w:strike/>
          <w:sz w:val="24"/>
          <w:szCs w:val="24"/>
        </w:rPr>
        <w:t>uvidom u Popis županija, gradova i općina odnosno Sudski registar Republike Hrvatske, ovisno o vrsti pravne osobe.</w:t>
      </w:r>
    </w:p>
    <w:p w14:paraId="2CB5DD38" w14:textId="7C373866" w:rsidR="00244B3D" w:rsidRDefault="00244B3D" w:rsidP="004D64DC">
      <w:pPr>
        <w:pStyle w:val="NoSpacing"/>
        <w:jc w:val="both"/>
        <w:rPr>
          <w:rFonts w:ascii="Times New Roman" w:hAnsi="Times New Roman" w:cs="Times New Roman"/>
          <w:bCs/>
          <w:iCs/>
          <w:sz w:val="20"/>
          <w:szCs w:val="20"/>
        </w:rPr>
      </w:pPr>
    </w:p>
    <w:p w14:paraId="6D7B9677" w14:textId="77777777" w:rsidR="006E3260" w:rsidRPr="005C2674" w:rsidRDefault="006E3260" w:rsidP="004D64DC">
      <w:pPr>
        <w:pStyle w:val="NoSpacing"/>
        <w:jc w:val="both"/>
        <w:rPr>
          <w:rFonts w:ascii="Times New Roman" w:hAnsi="Times New Roman" w:cs="Times New Roman"/>
          <w:bCs/>
          <w:iCs/>
          <w:sz w:val="20"/>
          <w:szCs w:val="20"/>
        </w:rPr>
      </w:pPr>
    </w:p>
    <w:p w14:paraId="008C5CC5" w14:textId="180B64F6" w:rsidR="00E25B6F" w:rsidRPr="005C2674" w:rsidRDefault="006E3260" w:rsidP="00E25B6F">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w:t>
      </w:r>
      <w:r w:rsidR="00CE5443">
        <w:rPr>
          <w:rFonts w:ascii="Times New Roman" w:hAnsi="Times New Roman" w:cs="Times New Roman"/>
          <w:b/>
          <w:color w:val="0070C0"/>
          <w:sz w:val="24"/>
          <w:szCs w:val="24"/>
          <w:highlight w:val="lightGray"/>
        </w:rPr>
        <w:t>0</w:t>
      </w:r>
      <w:r w:rsidR="00E25B6F" w:rsidRPr="005C2674">
        <w:rPr>
          <w:rFonts w:ascii="Times New Roman" w:hAnsi="Times New Roman" w:cs="Times New Roman"/>
          <w:b/>
          <w:color w:val="0070C0"/>
          <w:sz w:val="24"/>
          <w:szCs w:val="24"/>
          <w:highlight w:val="lightGray"/>
        </w:rPr>
        <w:t xml:space="preserve">. U dokumentu Upute za prijavitelje, </w:t>
      </w:r>
      <w:r w:rsidR="00E25B6F" w:rsidRPr="00FF704B">
        <w:rPr>
          <w:rFonts w:ascii="Times New Roman" w:hAnsi="Times New Roman" w:cs="Times New Roman"/>
          <w:b/>
          <w:color w:val="0070C0"/>
          <w:sz w:val="24"/>
          <w:szCs w:val="24"/>
          <w:highlight w:val="lightGray"/>
        </w:rPr>
        <w:t>točka 2.2. Kriteriji za isključenje prijavitelj</w:t>
      </w:r>
      <w:r w:rsidR="00E25B6F">
        <w:rPr>
          <w:rFonts w:ascii="Times New Roman" w:hAnsi="Times New Roman" w:cs="Times New Roman"/>
          <w:b/>
          <w:color w:val="0070C0"/>
          <w:sz w:val="24"/>
          <w:szCs w:val="24"/>
          <w:highlight w:val="lightGray"/>
        </w:rPr>
        <w:t>a</w:t>
      </w:r>
      <w:r w:rsidR="00E25B6F" w:rsidRPr="00FF704B">
        <w:rPr>
          <w:rFonts w:ascii="Times New Roman" w:hAnsi="Times New Roman" w:cs="Times New Roman"/>
          <w:b/>
          <w:color w:val="0070C0"/>
          <w:sz w:val="24"/>
          <w:szCs w:val="24"/>
          <w:highlight w:val="lightGray"/>
        </w:rPr>
        <w:t>:</w:t>
      </w:r>
    </w:p>
    <w:p w14:paraId="5CF599A1" w14:textId="77777777" w:rsidR="00E25B6F" w:rsidRDefault="00E25B6F" w:rsidP="00E25B6F">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59094817" w14:textId="77777777" w:rsidR="00E25B6F" w:rsidRPr="00E25B6F" w:rsidRDefault="00E25B6F" w:rsidP="00E25B6F">
      <w:pPr>
        <w:spacing w:after="0" w:line="240" w:lineRule="auto"/>
        <w:rPr>
          <w:rFonts w:ascii="Times New Roman" w:eastAsia="Times New Roman" w:hAnsi="Times New Roman" w:cs="Times New Roman"/>
          <w:color w:val="000000"/>
          <w:sz w:val="24"/>
          <w:szCs w:val="24"/>
          <w:shd w:val="clear" w:color="auto" w:fill="FFFFFF"/>
        </w:rPr>
      </w:pPr>
      <w:r w:rsidRPr="00E25B6F">
        <w:rPr>
          <w:rFonts w:ascii="Times New Roman" w:eastAsia="Times New Roman" w:hAnsi="Times New Roman" w:cs="Times New Roman"/>
          <w:color w:val="000000"/>
          <w:sz w:val="24"/>
          <w:szCs w:val="24"/>
          <w:shd w:val="clear" w:color="auto" w:fill="FFFFFF"/>
        </w:rPr>
        <w:t>U okviru ovog Poziva, potpora se </w:t>
      </w:r>
      <w:r w:rsidRPr="00E25B6F">
        <w:rPr>
          <w:rFonts w:ascii="Times New Roman" w:eastAsia="Times New Roman" w:hAnsi="Times New Roman" w:cs="Times New Roman"/>
          <w:b/>
          <w:bCs/>
          <w:color w:val="000000"/>
          <w:sz w:val="24"/>
          <w:szCs w:val="24"/>
          <w:shd w:val="clear" w:color="auto" w:fill="FFFFFF"/>
        </w:rPr>
        <w:t>ne može </w:t>
      </w:r>
      <w:r w:rsidRPr="00E25B6F">
        <w:rPr>
          <w:rFonts w:ascii="Times New Roman" w:eastAsia="Times New Roman" w:hAnsi="Times New Roman" w:cs="Times New Roman"/>
          <w:color w:val="000000"/>
          <w:sz w:val="24"/>
          <w:szCs w:val="24"/>
          <w:shd w:val="clear" w:color="auto" w:fill="FFFFFF"/>
        </w:rPr>
        <w:t>dodijeliti:</w:t>
      </w:r>
    </w:p>
    <w:p w14:paraId="541F7697" w14:textId="77777777" w:rsidR="00E25B6F" w:rsidRPr="00E25B6F" w:rsidRDefault="00E25B6F" w:rsidP="00E25B6F">
      <w:pPr>
        <w:spacing w:after="0" w:line="240" w:lineRule="auto"/>
        <w:rPr>
          <w:rFonts w:ascii="Times New Roman" w:eastAsia="Times New Roman" w:hAnsi="Times New Roman" w:cs="Times New Roman"/>
          <w:color w:val="000000"/>
          <w:sz w:val="24"/>
          <w:szCs w:val="24"/>
          <w:shd w:val="clear" w:color="auto" w:fill="FFFFFF"/>
        </w:rPr>
      </w:pPr>
    </w:p>
    <w:p w14:paraId="25B99688" w14:textId="77777777" w:rsidR="0040796B" w:rsidRDefault="00E25B6F" w:rsidP="00E25B6F">
      <w:pPr>
        <w:numPr>
          <w:ilvl w:val="0"/>
          <w:numId w:val="17"/>
        </w:numPr>
        <w:spacing w:after="200" w:line="276" w:lineRule="auto"/>
        <w:contextualSpacing/>
        <w:rPr>
          <w:rFonts w:ascii="Times New Roman" w:eastAsia="Times New Roman" w:hAnsi="Times New Roman" w:cs="Times New Roman"/>
          <w:i/>
          <w:iCs/>
          <w:color w:val="000000"/>
          <w:sz w:val="24"/>
          <w:szCs w:val="24"/>
          <w:shd w:val="clear" w:color="auto" w:fill="FFFFFF"/>
        </w:rPr>
      </w:pPr>
      <w:r w:rsidRPr="00E25B6F">
        <w:rPr>
          <w:rFonts w:ascii="Times New Roman" w:eastAsia="Times New Roman" w:hAnsi="Times New Roman" w:cs="Times New Roman"/>
          <w:color w:val="000000"/>
          <w:sz w:val="24"/>
          <w:szCs w:val="24"/>
          <w:shd w:val="clear" w:color="auto" w:fill="FFFFFF"/>
        </w:rPr>
        <w:t>Prijavitelju koji nije prihvatljiv po obliku pravne ili fizičke osobnosti,</w:t>
      </w:r>
      <w:r w:rsidRPr="00E25B6F">
        <w:rPr>
          <w:rFonts w:ascii="Times New Roman" w:eastAsia="Times New Roman" w:hAnsi="Times New Roman" w:cs="Times New Roman"/>
          <w:i/>
          <w:iCs/>
          <w:color w:val="000000"/>
          <w:sz w:val="24"/>
          <w:szCs w:val="24"/>
          <w:shd w:val="clear" w:color="auto" w:fill="FFFFFF"/>
        </w:rPr>
        <w:t xml:space="preserve"> utvrđuje Grad Zagreb/TOPFD uvidom u Popis županija, gradova i općina odnosno Sudski registar Republike Hrvatske.</w:t>
      </w:r>
    </w:p>
    <w:p w14:paraId="70B01F72" w14:textId="0260AB62" w:rsidR="0040796B" w:rsidRDefault="0040796B" w:rsidP="0040796B">
      <w:pPr>
        <w:spacing w:after="200" w:line="276" w:lineRule="auto"/>
        <w:contextualSpacing/>
        <w:rPr>
          <w:rFonts w:ascii="Times New Roman" w:eastAsia="Times New Roman" w:hAnsi="Times New Roman" w:cs="Times New Roman"/>
          <w:i/>
          <w:iCs/>
          <w:color w:val="000000"/>
          <w:sz w:val="24"/>
          <w:szCs w:val="24"/>
          <w:shd w:val="clear" w:color="auto" w:fill="FFFFFF"/>
        </w:rPr>
      </w:pPr>
    </w:p>
    <w:p w14:paraId="5441DD4E" w14:textId="77777777" w:rsidR="0040796B" w:rsidRPr="00FF704B" w:rsidRDefault="0040796B" w:rsidP="0040796B">
      <w:pPr>
        <w:numPr>
          <w:ilvl w:val="0"/>
          <w:numId w:val="8"/>
        </w:numPr>
        <w:spacing w:after="120" w:line="240" w:lineRule="auto"/>
        <w:jc w:val="both"/>
        <w:rPr>
          <w:rFonts w:ascii="Times New Roman" w:eastAsia="Times New Roman" w:hAnsi="Times New Roman" w:cs="Times New Roman"/>
          <w:color w:val="000000"/>
          <w:sz w:val="24"/>
          <w:szCs w:val="24"/>
          <w:shd w:val="clear" w:color="auto" w:fill="FFFFFF"/>
        </w:rPr>
      </w:pPr>
      <w:r w:rsidRPr="00FF704B">
        <w:rPr>
          <w:rFonts w:ascii="Times New Roman" w:eastAsia="Times New Roman" w:hAnsi="Times New Roman" w:cs="Times New Roman"/>
          <w:color w:val="000000"/>
          <w:sz w:val="24"/>
          <w:szCs w:val="24"/>
          <w:shd w:val="clear" w:color="auto" w:fill="FFFFFF"/>
        </w:rPr>
        <w:t xml:space="preserve">Prijavitelju kojem je utvrđeno teško kršenje ugovora zbog neispunjavanja ugovornih obveza, a koji je bio potpisan u sklopu nekog drugog postupka dodjele bespovratnih sredstava i bio je (su)financiran sredstvima EU; </w:t>
      </w:r>
      <w:r w:rsidRPr="00FF704B">
        <w:rPr>
          <w:rFonts w:ascii="Times New Roman" w:eastAsia="Times New Roman" w:hAnsi="Times New Roman" w:cs="Times New Roman"/>
          <w:i/>
          <w:iCs/>
          <w:color w:val="000000"/>
          <w:sz w:val="24"/>
          <w:szCs w:val="24"/>
          <w:shd w:val="clear" w:color="auto" w:fill="FFFFFF"/>
        </w:rPr>
        <w:t xml:space="preserve">dokazuje se Izjavom prijavitelja (Obrazac </w:t>
      </w:r>
      <w:r w:rsidRPr="00FF704B">
        <w:rPr>
          <w:rFonts w:ascii="Times New Roman" w:eastAsia="Times New Roman" w:hAnsi="Times New Roman" w:cs="Times New Roman"/>
          <w:sz w:val="24"/>
          <w:szCs w:val="24"/>
        </w:rPr>
        <w:t>2)</w:t>
      </w:r>
    </w:p>
    <w:p w14:paraId="7DD3CD1A" w14:textId="77777777" w:rsidR="0040796B" w:rsidRPr="00FF704B" w:rsidRDefault="0040796B" w:rsidP="0040796B">
      <w:pPr>
        <w:numPr>
          <w:ilvl w:val="0"/>
          <w:numId w:val="8"/>
        </w:numPr>
        <w:spacing w:after="120" w:line="240" w:lineRule="auto"/>
        <w:jc w:val="both"/>
        <w:rPr>
          <w:rFonts w:ascii="Times New Roman" w:eastAsia="Times New Roman" w:hAnsi="Times New Roman" w:cs="Times New Roman"/>
          <w:color w:val="000000"/>
          <w:sz w:val="24"/>
          <w:szCs w:val="24"/>
          <w:shd w:val="clear" w:color="auto" w:fill="FFFFFF"/>
        </w:rPr>
      </w:pPr>
      <w:r w:rsidRPr="00FF704B">
        <w:rPr>
          <w:rFonts w:ascii="Times New Roman" w:eastAsia="Times New Roman" w:hAnsi="Times New Roman" w:cs="Times New Roman"/>
          <w:color w:val="000000"/>
          <w:sz w:val="24"/>
          <w:szCs w:val="24"/>
          <w:shd w:val="clear" w:color="auto" w:fill="FFFFFF"/>
        </w:rPr>
        <w:t xml:space="preserve">Prijavitelju koji je u sukobu interesa u predmetnom postupku dodjele bespovratnih sredstava; </w:t>
      </w:r>
      <w:r w:rsidRPr="00FF704B">
        <w:rPr>
          <w:rFonts w:ascii="Times New Roman" w:eastAsia="Times New Roman" w:hAnsi="Times New Roman" w:cs="Times New Roman"/>
          <w:i/>
          <w:color w:val="000000"/>
          <w:sz w:val="24"/>
          <w:szCs w:val="24"/>
          <w:shd w:val="clear" w:color="auto" w:fill="FFFFFF"/>
        </w:rPr>
        <w:t>dokazuje se Izjavom prijavitelja (Obrazac 2)</w:t>
      </w:r>
    </w:p>
    <w:p w14:paraId="519B7770" w14:textId="77777777" w:rsidR="0040796B" w:rsidRDefault="0040796B" w:rsidP="0040796B">
      <w:pPr>
        <w:spacing w:after="200" w:line="276" w:lineRule="auto"/>
        <w:contextualSpacing/>
        <w:rPr>
          <w:rFonts w:ascii="Times New Roman" w:eastAsia="Times New Roman" w:hAnsi="Times New Roman" w:cs="Times New Roman"/>
          <w:i/>
          <w:iCs/>
          <w:color w:val="000000"/>
          <w:sz w:val="24"/>
          <w:szCs w:val="24"/>
          <w:shd w:val="clear" w:color="auto" w:fill="FFFFFF"/>
        </w:rPr>
      </w:pPr>
    </w:p>
    <w:p w14:paraId="0BB7F577" w14:textId="77777777" w:rsidR="0040796B" w:rsidRDefault="0040796B" w:rsidP="0040796B">
      <w:pPr>
        <w:spacing w:after="200" w:line="276" w:lineRule="auto"/>
        <w:contextualSpacing/>
        <w:rPr>
          <w:rFonts w:ascii="Times New Roman" w:eastAsia="Times New Roman" w:hAnsi="Times New Roman" w:cs="Times New Roman"/>
          <w:i/>
          <w:iCs/>
          <w:color w:val="000000"/>
          <w:sz w:val="24"/>
          <w:szCs w:val="24"/>
          <w:shd w:val="clear" w:color="auto" w:fill="FFFFFF"/>
        </w:rPr>
      </w:pPr>
    </w:p>
    <w:p w14:paraId="4D15C709" w14:textId="77777777" w:rsidR="0040796B" w:rsidRDefault="0040796B" w:rsidP="0040796B">
      <w:pPr>
        <w:spacing w:after="200" w:line="276" w:lineRule="auto"/>
        <w:contextualSpacing/>
        <w:rPr>
          <w:rFonts w:ascii="Times New Roman" w:eastAsia="Times New Roman" w:hAnsi="Times New Roman" w:cs="Times New Roman"/>
          <w:i/>
          <w:iCs/>
          <w:color w:val="000000"/>
          <w:sz w:val="24"/>
          <w:szCs w:val="24"/>
          <w:shd w:val="clear" w:color="auto" w:fill="FFFFFF"/>
        </w:rPr>
      </w:pPr>
    </w:p>
    <w:p w14:paraId="56156FB2" w14:textId="2B5092A0" w:rsidR="00E25B6F" w:rsidRPr="00E25B6F" w:rsidRDefault="00E25B6F" w:rsidP="0040796B">
      <w:pPr>
        <w:spacing w:after="200" w:line="276" w:lineRule="auto"/>
        <w:contextualSpacing/>
        <w:rPr>
          <w:rFonts w:ascii="Times New Roman" w:eastAsia="Times New Roman" w:hAnsi="Times New Roman" w:cs="Times New Roman"/>
          <w:i/>
          <w:iCs/>
          <w:color w:val="000000"/>
          <w:sz w:val="24"/>
          <w:szCs w:val="24"/>
          <w:shd w:val="clear" w:color="auto" w:fill="FFFFFF"/>
        </w:rPr>
      </w:pPr>
      <w:r w:rsidRPr="00E25B6F">
        <w:rPr>
          <w:rFonts w:ascii="Times New Roman" w:eastAsia="Times New Roman" w:hAnsi="Times New Roman" w:cs="Times New Roman"/>
          <w:i/>
          <w:iCs/>
          <w:color w:val="000000"/>
          <w:sz w:val="24"/>
          <w:szCs w:val="24"/>
          <w:shd w:val="clear" w:color="auto" w:fill="FFFFFF"/>
        </w:rPr>
        <w:lastRenderedPageBreak/>
        <w:t xml:space="preserve"> </w:t>
      </w:r>
    </w:p>
    <w:p w14:paraId="1E886F21" w14:textId="1ECF1DAE" w:rsidR="00F54095" w:rsidRDefault="00F54095" w:rsidP="00244B3D">
      <w:pPr>
        <w:spacing w:after="0" w:line="240" w:lineRule="auto"/>
        <w:jc w:val="both"/>
        <w:rPr>
          <w:rFonts w:ascii="Times New Roman" w:hAnsi="Times New Roman" w:cs="Times New Roman"/>
          <w:bCs/>
          <w:sz w:val="24"/>
          <w:szCs w:val="24"/>
          <w:highlight w:val="yellow"/>
        </w:rPr>
      </w:pPr>
    </w:p>
    <w:p w14:paraId="14519711" w14:textId="77777777" w:rsidR="00E25B6F" w:rsidRPr="005C2674" w:rsidRDefault="00E25B6F" w:rsidP="00E25B6F">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099EB856" w14:textId="77777777" w:rsidR="00962BED" w:rsidRPr="00962BED" w:rsidRDefault="00962BED" w:rsidP="00962BED">
      <w:pPr>
        <w:spacing w:after="0" w:line="240" w:lineRule="auto"/>
        <w:rPr>
          <w:rFonts w:ascii="Times New Roman" w:eastAsia="Times New Roman" w:hAnsi="Times New Roman" w:cs="Times New Roman"/>
          <w:color w:val="000000"/>
          <w:sz w:val="24"/>
          <w:szCs w:val="24"/>
          <w:shd w:val="clear" w:color="auto" w:fill="FFFFFF"/>
        </w:rPr>
      </w:pPr>
      <w:r w:rsidRPr="00962BED">
        <w:rPr>
          <w:rFonts w:ascii="Times New Roman" w:eastAsia="Times New Roman" w:hAnsi="Times New Roman" w:cs="Times New Roman"/>
          <w:color w:val="000000"/>
          <w:sz w:val="24"/>
          <w:szCs w:val="24"/>
          <w:shd w:val="clear" w:color="auto" w:fill="FFFFFF"/>
        </w:rPr>
        <w:t>U okviru ovog Poziva, potpora se </w:t>
      </w:r>
      <w:r w:rsidRPr="00962BED">
        <w:rPr>
          <w:rFonts w:ascii="Times New Roman" w:eastAsia="Times New Roman" w:hAnsi="Times New Roman" w:cs="Times New Roman"/>
          <w:b/>
          <w:bCs/>
          <w:color w:val="000000"/>
          <w:sz w:val="24"/>
          <w:szCs w:val="24"/>
          <w:shd w:val="clear" w:color="auto" w:fill="FFFFFF"/>
        </w:rPr>
        <w:t>ne može </w:t>
      </w:r>
      <w:r w:rsidRPr="00962BED">
        <w:rPr>
          <w:rFonts w:ascii="Times New Roman" w:eastAsia="Times New Roman" w:hAnsi="Times New Roman" w:cs="Times New Roman"/>
          <w:color w:val="000000"/>
          <w:sz w:val="24"/>
          <w:szCs w:val="24"/>
          <w:shd w:val="clear" w:color="auto" w:fill="FFFFFF"/>
        </w:rPr>
        <w:t>dodijeliti:</w:t>
      </w:r>
    </w:p>
    <w:p w14:paraId="291261AF" w14:textId="77777777" w:rsidR="00962BED" w:rsidRPr="00962BED" w:rsidRDefault="00962BED" w:rsidP="00962BED">
      <w:pPr>
        <w:spacing w:after="0" w:line="240" w:lineRule="auto"/>
        <w:rPr>
          <w:rFonts w:ascii="Times New Roman" w:eastAsia="Times New Roman" w:hAnsi="Times New Roman" w:cs="Times New Roman"/>
          <w:color w:val="000000"/>
          <w:sz w:val="24"/>
          <w:szCs w:val="24"/>
          <w:shd w:val="clear" w:color="auto" w:fill="FFFFFF"/>
        </w:rPr>
      </w:pPr>
    </w:p>
    <w:p w14:paraId="413A3105" w14:textId="77777777" w:rsidR="00962BED" w:rsidRPr="00962BED" w:rsidRDefault="00962BED" w:rsidP="00962BED">
      <w:pPr>
        <w:numPr>
          <w:ilvl w:val="0"/>
          <w:numId w:val="32"/>
        </w:numPr>
        <w:spacing w:after="200" w:line="276" w:lineRule="auto"/>
        <w:contextualSpacing/>
        <w:jc w:val="both"/>
        <w:rPr>
          <w:rFonts w:ascii="Times New Roman" w:eastAsia="Times New Roman" w:hAnsi="Times New Roman" w:cs="Times New Roman"/>
          <w:i/>
          <w:iCs/>
          <w:color w:val="000000"/>
          <w:sz w:val="24"/>
          <w:szCs w:val="24"/>
          <w:shd w:val="clear" w:color="auto" w:fill="FFFFFF"/>
        </w:rPr>
      </w:pPr>
      <w:r w:rsidRPr="00962BED">
        <w:rPr>
          <w:rFonts w:ascii="Times New Roman" w:eastAsia="Times New Roman" w:hAnsi="Times New Roman" w:cs="Times New Roman"/>
          <w:color w:val="000000"/>
          <w:sz w:val="24"/>
          <w:szCs w:val="24"/>
          <w:shd w:val="clear" w:color="auto" w:fill="FFFFFF"/>
        </w:rPr>
        <w:t>Prijavitelju koji nije prihvatljiv po obliku pravne ili fizičke osobnosti</w:t>
      </w:r>
      <w:r w:rsidRPr="00962BED">
        <w:rPr>
          <w:rFonts w:ascii="Times New Roman" w:eastAsia="Times New Roman" w:hAnsi="Times New Roman" w:cs="Times New Roman"/>
          <w:strike/>
          <w:color w:val="000000"/>
          <w:sz w:val="24"/>
          <w:szCs w:val="24"/>
          <w:shd w:val="clear" w:color="auto" w:fill="FFFFFF"/>
        </w:rPr>
        <w:t>,</w:t>
      </w:r>
      <w:r w:rsidRPr="00962BED">
        <w:rPr>
          <w:rFonts w:ascii="Times New Roman" w:eastAsia="Times New Roman" w:hAnsi="Times New Roman" w:cs="Times New Roman"/>
          <w:i/>
          <w:iCs/>
          <w:strike/>
          <w:color w:val="000000"/>
          <w:sz w:val="24"/>
          <w:szCs w:val="24"/>
          <w:shd w:val="clear" w:color="auto" w:fill="FFFFFF"/>
        </w:rPr>
        <w:t xml:space="preserve"> utvrđuje Grad Zagreb/TOPFD uvidom u Popis županija, gradova i općina odnosno Sudski registar Republike Hrvatske</w:t>
      </w:r>
      <w:r w:rsidRPr="00962BED">
        <w:rPr>
          <w:rFonts w:ascii="Times New Roman" w:eastAsia="Times New Roman" w:hAnsi="Times New Roman" w:cs="Times New Roman"/>
          <w:iCs/>
          <w:color w:val="000000"/>
          <w:sz w:val="24"/>
          <w:szCs w:val="24"/>
          <w:shd w:val="clear" w:color="auto" w:fill="FFFFFF"/>
        </w:rPr>
        <w:t xml:space="preserve"> </w:t>
      </w:r>
      <w:r w:rsidRPr="00962BED">
        <w:rPr>
          <w:rFonts w:ascii="Times New Roman" w:eastAsia="Times New Roman" w:hAnsi="Times New Roman" w:cs="Times New Roman"/>
          <w:iCs/>
          <w:color w:val="000000"/>
          <w:sz w:val="24"/>
          <w:szCs w:val="24"/>
          <w:highlight w:val="yellow"/>
          <w:shd w:val="clear" w:color="auto" w:fill="FFFFFF"/>
        </w:rPr>
        <w:t>za JLP(R)S Grad Zagreb/TOPFD isto utvrđuje sukladno važećem Zakonu o područjima županija, gradova i općina u Republici Hrvatskoj (Narodne novine“, br.86/06, 125/06 – ispravak, 16/07 – ispravak, 95/08 – Odluka USHR, 46/10 – ispravak, 145/10, 37/13, 44/13, 45/13, 110/15); za javne isporučitelje vodnih usluga odnosno trgovačka društva uvidom u Sudski registar Republike Hrvatske.</w:t>
      </w:r>
      <w:r w:rsidRPr="00962BED">
        <w:rPr>
          <w:rFonts w:ascii="Times New Roman" w:eastAsia="Times New Roman" w:hAnsi="Times New Roman" w:cs="Times New Roman"/>
          <w:iCs/>
          <w:color w:val="000000"/>
          <w:sz w:val="24"/>
          <w:szCs w:val="24"/>
          <w:shd w:val="clear" w:color="auto" w:fill="FFFFFF"/>
        </w:rPr>
        <w:t xml:space="preserve"> </w:t>
      </w:r>
    </w:p>
    <w:p w14:paraId="7050743F" w14:textId="77777777" w:rsidR="00E25B6F" w:rsidRDefault="00E25B6F" w:rsidP="00FF704B">
      <w:pPr>
        <w:spacing w:after="0" w:line="240" w:lineRule="auto"/>
        <w:jc w:val="both"/>
        <w:rPr>
          <w:rFonts w:ascii="Times New Roman" w:hAnsi="Times New Roman" w:cs="Times New Roman"/>
          <w:b/>
          <w:color w:val="0070C0"/>
          <w:sz w:val="24"/>
          <w:szCs w:val="24"/>
          <w:highlight w:val="lightGray"/>
        </w:rPr>
      </w:pPr>
    </w:p>
    <w:p w14:paraId="65768000" w14:textId="77777777" w:rsidR="00E25B6F" w:rsidRDefault="00E25B6F" w:rsidP="00FF704B">
      <w:pPr>
        <w:spacing w:after="0" w:line="240" w:lineRule="auto"/>
        <w:jc w:val="both"/>
        <w:rPr>
          <w:rFonts w:ascii="Times New Roman" w:hAnsi="Times New Roman" w:cs="Times New Roman"/>
          <w:b/>
          <w:color w:val="0070C0"/>
          <w:sz w:val="24"/>
          <w:szCs w:val="24"/>
          <w:highlight w:val="lightGray"/>
        </w:rPr>
      </w:pPr>
    </w:p>
    <w:p w14:paraId="508FABB1" w14:textId="2151EC56" w:rsidR="00FF704B" w:rsidRPr="00FF704B" w:rsidRDefault="00FF704B" w:rsidP="006D28ED">
      <w:pPr>
        <w:numPr>
          <w:ilvl w:val="0"/>
          <w:numId w:val="9"/>
        </w:numPr>
        <w:spacing w:after="120" w:line="240" w:lineRule="auto"/>
        <w:jc w:val="both"/>
        <w:rPr>
          <w:rFonts w:ascii="Times New Roman" w:eastAsia="Times New Roman" w:hAnsi="Times New Roman" w:cs="Times New Roman"/>
          <w:color w:val="000000"/>
          <w:sz w:val="24"/>
          <w:szCs w:val="24"/>
          <w:shd w:val="clear" w:color="auto" w:fill="FFFFFF"/>
        </w:rPr>
      </w:pPr>
      <w:r w:rsidRPr="00FF704B">
        <w:rPr>
          <w:rFonts w:ascii="Times New Roman" w:eastAsia="Times New Roman" w:hAnsi="Times New Roman" w:cs="Times New Roman"/>
          <w:color w:val="000000"/>
          <w:sz w:val="24"/>
          <w:szCs w:val="24"/>
          <w:shd w:val="clear" w:color="auto" w:fill="FFFFFF"/>
        </w:rPr>
        <w:t xml:space="preserve">Prijavitelju kojem je utvrđeno teško kršenje ugovora zbog neispunjavanja ugovornih obveza, a koji je bio potpisan u sklopu nekog drugog postupka dodjele bespovratnih </w:t>
      </w:r>
      <w:r w:rsidRPr="00FF704B">
        <w:rPr>
          <w:rFonts w:ascii="Times New Roman" w:eastAsia="Times New Roman" w:hAnsi="Times New Roman" w:cs="Times New Roman"/>
          <w:color w:val="000000"/>
          <w:sz w:val="24"/>
          <w:szCs w:val="24"/>
          <w:highlight w:val="yellow"/>
          <w:shd w:val="clear" w:color="auto" w:fill="FFFFFF"/>
        </w:rPr>
        <w:t>financijskih</w:t>
      </w:r>
      <w:r w:rsidRPr="00FF704B">
        <w:rPr>
          <w:rFonts w:ascii="Times New Roman" w:eastAsia="Times New Roman" w:hAnsi="Times New Roman" w:cs="Times New Roman"/>
          <w:color w:val="000000"/>
          <w:sz w:val="24"/>
          <w:szCs w:val="24"/>
          <w:shd w:val="clear" w:color="auto" w:fill="FFFFFF"/>
        </w:rPr>
        <w:t xml:space="preserve"> sredstava i bio je (su)financiran sredstvima EU; </w:t>
      </w:r>
      <w:r w:rsidRPr="00FF704B">
        <w:rPr>
          <w:rFonts w:ascii="Times New Roman" w:eastAsia="Times New Roman" w:hAnsi="Times New Roman" w:cs="Times New Roman"/>
          <w:i/>
          <w:iCs/>
          <w:color w:val="000000"/>
          <w:sz w:val="24"/>
          <w:szCs w:val="24"/>
          <w:shd w:val="clear" w:color="auto" w:fill="FFFFFF"/>
        </w:rPr>
        <w:t xml:space="preserve">dokazuje se Izjavom prijavitelja (Obrazac </w:t>
      </w:r>
      <w:r w:rsidRPr="00FF704B">
        <w:rPr>
          <w:rFonts w:ascii="Times New Roman" w:eastAsia="Times New Roman" w:hAnsi="Times New Roman" w:cs="Times New Roman"/>
          <w:sz w:val="24"/>
          <w:szCs w:val="24"/>
        </w:rPr>
        <w:t>2)</w:t>
      </w:r>
    </w:p>
    <w:p w14:paraId="32BA88E2" w14:textId="77777777" w:rsidR="00FF704B" w:rsidRPr="00FF704B" w:rsidRDefault="00FF704B" w:rsidP="006D28ED">
      <w:pPr>
        <w:numPr>
          <w:ilvl w:val="0"/>
          <w:numId w:val="9"/>
        </w:numPr>
        <w:spacing w:after="120" w:line="240" w:lineRule="auto"/>
        <w:jc w:val="both"/>
        <w:rPr>
          <w:rFonts w:ascii="Times New Roman" w:eastAsia="Times New Roman" w:hAnsi="Times New Roman" w:cs="Times New Roman"/>
          <w:color w:val="000000"/>
          <w:sz w:val="24"/>
          <w:szCs w:val="24"/>
          <w:shd w:val="clear" w:color="auto" w:fill="FFFFFF"/>
        </w:rPr>
      </w:pPr>
      <w:r w:rsidRPr="00FF704B">
        <w:rPr>
          <w:rFonts w:ascii="Times New Roman" w:eastAsia="Times New Roman" w:hAnsi="Times New Roman" w:cs="Times New Roman"/>
          <w:color w:val="000000"/>
          <w:sz w:val="24"/>
          <w:szCs w:val="24"/>
          <w:shd w:val="clear" w:color="auto" w:fill="FFFFFF"/>
        </w:rPr>
        <w:t xml:space="preserve">Prijavitelju koji je u sukobu interesa u predmetnom postupku dodjele bespovratnih </w:t>
      </w:r>
      <w:r w:rsidRPr="00FF704B">
        <w:rPr>
          <w:rFonts w:ascii="Times New Roman" w:eastAsia="Times New Roman" w:hAnsi="Times New Roman" w:cs="Times New Roman"/>
          <w:color w:val="000000"/>
          <w:sz w:val="24"/>
          <w:szCs w:val="24"/>
          <w:highlight w:val="yellow"/>
          <w:shd w:val="clear" w:color="auto" w:fill="FFFFFF"/>
        </w:rPr>
        <w:t>financijskih</w:t>
      </w:r>
      <w:r w:rsidRPr="00FF704B">
        <w:rPr>
          <w:rFonts w:ascii="Times New Roman" w:eastAsia="Times New Roman" w:hAnsi="Times New Roman" w:cs="Times New Roman"/>
          <w:color w:val="000000"/>
          <w:sz w:val="24"/>
          <w:szCs w:val="24"/>
          <w:shd w:val="clear" w:color="auto" w:fill="FFFFFF"/>
        </w:rPr>
        <w:t xml:space="preserve"> sredstava; </w:t>
      </w:r>
      <w:r w:rsidRPr="00FF704B">
        <w:rPr>
          <w:rFonts w:ascii="Times New Roman" w:eastAsia="Times New Roman" w:hAnsi="Times New Roman" w:cs="Times New Roman"/>
          <w:i/>
          <w:color w:val="000000"/>
          <w:sz w:val="24"/>
          <w:szCs w:val="24"/>
          <w:shd w:val="clear" w:color="auto" w:fill="FFFFFF"/>
        </w:rPr>
        <w:t>dokazuje se Izjavom prijavitelja (Obrazac 2)</w:t>
      </w:r>
    </w:p>
    <w:p w14:paraId="0AB2602D" w14:textId="39484559" w:rsidR="00405739" w:rsidRDefault="00405739" w:rsidP="00244B3D">
      <w:pPr>
        <w:spacing w:after="0" w:line="240" w:lineRule="auto"/>
        <w:jc w:val="both"/>
        <w:rPr>
          <w:rFonts w:ascii="Times New Roman" w:hAnsi="Times New Roman" w:cs="Times New Roman"/>
          <w:bCs/>
          <w:sz w:val="24"/>
          <w:szCs w:val="24"/>
          <w:highlight w:val="yellow"/>
        </w:rPr>
      </w:pPr>
    </w:p>
    <w:p w14:paraId="24993363" w14:textId="7BB2E711" w:rsidR="006E3260" w:rsidRDefault="006E3260" w:rsidP="00244B3D">
      <w:pPr>
        <w:spacing w:after="0" w:line="240" w:lineRule="auto"/>
        <w:jc w:val="both"/>
        <w:rPr>
          <w:rFonts w:ascii="Times New Roman" w:hAnsi="Times New Roman" w:cs="Times New Roman"/>
          <w:bCs/>
          <w:sz w:val="24"/>
          <w:szCs w:val="24"/>
          <w:highlight w:val="yellow"/>
        </w:rPr>
      </w:pPr>
    </w:p>
    <w:p w14:paraId="672072C8" w14:textId="6690E2EF" w:rsidR="00962BED" w:rsidRPr="005C2674" w:rsidRDefault="00024A8F" w:rsidP="00962BED">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11</w:t>
      </w:r>
      <w:r w:rsidR="00962BED" w:rsidRPr="005C2674">
        <w:rPr>
          <w:rFonts w:ascii="Times New Roman" w:hAnsi="Times New Roman" w:cs="Times New Roman"/>
          <w:b/>
          <w:color w:val="0070C0"/>
          <w:sz w:val="24"/>
          <w:szCs w:val="24"/>
          <w:highlight w:val="lightGray"/>
        </w:rPr>
        <w:t xml:space="preserve">. U dokumentu Upute za prijavitelje, </w:t>
      </w:r>
      <w:r w:rsidR="00962BED" w:rsidRPr="00FF704B">
        <w:rPr>
          <w:rFonts w:ascii="Times New Roman" w:hAnsi="Times New Roman" w:cs="Times New Roman"/>
          <w:b/>
          <w:color w:val="0070C0"/>
          <w:sz w:val="24"/>
          <w:szCs w:val="24"/>
          <w:highlight w:val="lightGray"/>
        </w:rPr>
        <w:t>točka 2.2. Kriteriji za isključenje prijavitelj</w:t>
      </w:r>
      <w:r w:rsidR="00962BED">
        <w:rPr>
          <w:rFonts w:ascii="Times New Roman" w:hAnsi="Times New Roman" w:cs="Times New Roman"/>
          <w:b/>
          <w:color w:val="0070C0"/>
          <w:sz w:val="24"/>
          <w:szCs w:val="24"/>
          <w:highlight w:val="lightGray"/>
        </w:rPr>
        <w:t>a, fusnota broj 1</w:t>
      </w:r>
      <w:r w:rsidR="00962BED" w:rsidRPr="00FF704B">
        <w:rPr>
          <w:rFonts w:ascii="Times New Roman" w:hAnsi="Times New Roman" w:cs="Times New Roman"/>
          <w:b/>
          <w:color w:val="0070C0"/>
          <w:sz w:val="24"/>
          <w:szCs w:val="24"/>
          <w:highlight w:val="lightGray"/>
        </w:rPr>
        <w:t>:</w:t>
      </w:r>
    </w:p>
    <w:p w14:paraId="3E821212" w14:textId="77777777" w:rsidR="00962BED" w:rsidRDefault="00962BED" w:rsidP="00962BE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19577FFF" w14:textId="368D3505" w:rsidR="00962BED" w:rsidRDefault="00962BED" w:rsidP="00962BED">
      <w:pPr>
        <w:spacing w:after="0" w:line="240" w:lineRule="auto"/>
        <w:jc w:val="both"/>
        <w:rPr>
          <w:rFonts w:ascii="Times New Roman" w:hAnsi="Times New Roman" w:cs="Times New Roman"/>
          <w:bCs/>
          <w:sz w:val="24"/>
          <w:szCs w:val="24"/>
        </w:rPr>
      </w:pPr>
      <w:r w:rsidRPr="00962BED">
        <w:rPr>
          <w:rFonts w:ascii="Times New Roman" w:hAnsi="Times New Roman" w:cs="Times New Roman"/>
          <w:bCs/>
          <w:sz w:val="24"/>
          <w:szCs w:val="24"/>
        </w:rPr>
        <w:t>Teško kršenje ugovora je kršenje ugovora u pogledu kojeg je nadle</w:t>
      </w:r>
      <w:r>
        <w:rPr>
          <w:rFonts w:ascii="Times New Roman" w:hAnsi="Times New Roman" w:cs="Times New Roman"/>
          <w:bCs/>
          <w:sz w:val="24"/>
          <w:szCs w:val="24"/>
        </w:rPr>
        <w:t xml:space="preserve">žno tijelo izvršilo jednostrani raskid sukladno ugovoru o </w:t>
      </w:r>
      <w:r w:rsidRPr="00962BED">
        <w:rPr>
          <w:rFonts w:ascii="Times New Roman" w:hAnsi="Times New Roman" w:cs="Times New Roman"/>
          <w:bCs/>
          <w:sz w:val="24"/>
          <w:szCs w:val="24"/>
        </w:rPr>
        <w:t>dodjeli bespovratnih financijskih sredstava, te je zatražen povr</w:t>
      </w:r>
      <w:r>
        <w:rPr>
          <w:rFonts w:ascii="Times New Roman" w:hAnsi="Times New Roman" w:cs="Times New Roman"/>
          <w:bCs/>
          <w:sz w:val="24"/>
          <w:szCs w:val="24"/>
        </w:rPr>
        <w:t xml:space="preserve">at </w:t>
      </w:r>
      <w:r w:rsidRPr="00962BED">
        <w:rPr>
          <w:rFonts w:ascii="Times New Roman" w:hAnsi="Times New Roman" w:cs="Times New Roman"/>
          <w:bCs/>
          <w:sz w:val="24"/>
          <w:szCs w:val="24"/>
        </w:rPr>
        <w:t>cjelokupnog iznosa dodi</w:t>
      </w:r>
      <w:r>
        <w:rPr>
          <w:rFonts w:ascii="Times New Roman" w:hAnsi="Times New Roman" w:cs="Times New Roman"/>
          <w:bCs/>
          <w:sz w:val="24"/>
          <w:szCs w:val="24"/>
        </w:rPr>
        <w:t xml:space="preserve">jeljenih sredstava, a radi se o </w:t>
      </w:r>
      <w:r w:rsidRPr="00962BED">
        <w:rPr>
          <w:rFonts w:ascii="Times New Roman" w:hAnsi="Times New Roman" w:cs="Times New Roman"/>
          <w:bCs/>
          <w:sz w:val="24"/>
          <w:szCs w:val="24"/>
        </w:rPr>
        <w:t>sredstv</w:t>
      </w:r>
      <w:r>
        <w:rPr>
          <w:rFonts w:ascii="Times New Roman" w:hAnsi="Times New Roman" w:cs="Times New Roman"/>
          <w:bCs/>
          <w:sz w:val="24"/>
          <w:szCs w:val="24"/>
        </w:rPr>
        <w:t xml:space="preserve">ima čiji povrat je po navedenoj </w:t>
      </w:r>
      <w:r w:rsidRPr="00962BED">
        <w:rPr>
          <w:rFonts w:ascii="Times New Roman" w:hAnsi="Times New Roman" w:cs="Times New Roman"/>
          <w:bCs/>
          <w:sz w:val="24"/>
          <w:szCs w:val="24"/>
        </w:rPr>
        <w:t>osnovi zatražen u odnosu na bilo koji postupak dodjele</w:t>
      </w:r>
      <w:r>
        <w:rPr>
          <w:rFonts w:ascii="Times New Roman" w:hAnsi="Times New Roman" w:cs="Times New Roman"/>
          <w:bCs/>
          <w:sz w:val="24"/>
          <w:szCs w:val="24"/>
        </w:rPr>
        <w:t xml:space="preserve"> bespovratnih sredstava iz bilo </w:t>
      </w:r>
      <w:r w:rsidRPr="00962BED">
        <w:rPr>
          <w:rFonts w:ascii="Times New Roman" w:hAnsi="Times New Roman" w:cs="Times New Roman"/>
          <w:bCs/>
          <w:sz w:val="24"/>
          <w:szCs w:val="24"/>
        </w:rPr>
        <w:t>kojeg fonda EU.</w:t>
      </w:r>
    </w:p>
    <w:p w14:paraId="32906AE6" w14:textId="77777777" w:rsidR="00962BED" w:rsidRDefault="00962BED" w:rsidP="00962BED">
      <w:pPr>
        <w:spacing w:after="0" w:line="240" w:lineRule="auto"/>
        <w:jc w:val="both"/>
        <w:rPr>
          <w:rFonts w:ascii="Times New Roman" w:hAnsi="Times New Roman" w:cs="Times New Roman"/>
          <w:bCs/>
          <w:sz w:val="24"/>
          <w:szCs w:val="24"/>
          <w:highlight w:val="yellow"/>
        </w:rPr>
      </w:pPr>
    </w:p>
    <w:p w14:paraId="46E804F0" w14:textId="77777777" w:rsidR="00962BED" w:rsidRPr="005C2674" w:rsidRDefault="00962BED" w:rsidP="00962BED">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4EAA3633" w14:textId="3834AC07" w:rsidR="00962BED" w:rsidRDefault="00962BED" w:rsidP="00244B3D">
      <w:pPr>
        <w:spacing w:after="0" w:line="240" w:lineRule="auto"/>
        <w:jc w:val="both"/>
        <w:rPr>
          <w:rFonts w:ascii="Times New Roman" w:hAnsi="Times New Roman" w:cs="Times New Roman"/>
          <w:bCs/>
          <w:sz w:val="24"/>
          <w:szCs w:val="24"/>
        </w:rPr>
      </w:pPr>
      <w:r w:rsidRPr="00962BED">
        <w:rPr>
          <w:rFonts w:ascii="Times New Roman" w:hAnsi="Times New Roman" w:cs="Times New Roman"/>
          <w:bCs/>
          <w:sz w:val="24"/>
          <w:szCs w:val="24"/>
        </w:rPr>
        <w:t>Teško kršenje ugovora je kršenje ugovora u pogledu kojeg je nadle</w:t>
      </w:r>
      <w:r>
        <w:rPr>
          <w:rFonts w:ascii="Times New Roman" w:hAnsi="Times New Roman" w:cs="Times New Roman"/>
          <w:bCs/>
          <w:sz w:val="24"/>
          <w:szCs w:val="24"/>
        </w:rPr>
        <w:t xml:space="preserve">žno tijelo izvršilo jednostrani </w:t>
      </w:r>
      <w:r w:rsidRPr="00962BED">
        <w:rPr>
          <w:rFonts w:ascii="Times New Roman" w:hAnsi="Times New Roman" w:cs="Times New Roman"/>
          <w:bCs/>
          <w:sz w:val="24"/>
          <w:szCs w:val="24"/>
        </w:rPr>
        <w:t>raskid sukladno ugovoru o dodjeli bespovratnih financijskih s</w:t>
      </w:r>
      <w:r>
        <w:rPr>
          <w:rFonts w:ascii="Times New Roman" w:hAnsi="Times New Roman" w:cs="Times New Roman"/>
          <w:bCs/>
          <w:sz w:val="24"/>
          <w:szCs w:val="24"/>
        </w:rPr>
        <w:t xml:space="preserve">redstava, te je zatražen povrat </w:t>
      </w:r>
      <w:r w:rsidRPr="00962BED">
        <w:rPr>
          <w:rFonts w:ascii="Times New Roman" w:hAnsi="Times New Roman" w:cs="Times New Roman"/>
          <w:bCs/>
          <w:sz w:val="24"/>
          <w:szCs w:val="24"/>
        </w:rPr>
        <w:t>cjelokupnog iznosa dodijeljenih sredstava, a radi se o</w:t>
      </w:r>
      <w:r>
        <w:rPr>
          <w:rFonts w:ascii="Times New Roman" w:hAnsi="Times New Roman" w:cs="Times New Roman"/>
          <w:bCs/>
          <w:sz w:val="24"/>
          <w:szCs w:val="24"/>
        </w:rPr>
        <w:t xml:space="preserve"> </w:t>
      </w:r>
      <w:r w:rsidRPr="00962BED">
        <w:rPr>
          <w:rFonts w:ascii="Times New Roman" w:hAnsi="Times New Roman" w:cs="Times New Roman"/>
          <w:bCs/>
          <w:sz w:val="24"/>
          <w:szCs w:val="24"/>
        </w:rPr>
        <w:t>sredstv</w:t>
      </w:r>
      <w:r>
        <w:rPr>
          <w:rFonts w:ascii="Times New Roman" w:hAnsi="Times New Roman" w:cs="Times New Roman"/>
          <w:bCs/>
          <w:sz w:val="24"/>
          <w:szCs w:val="24"/>
        </w:rPr>
        <w:t xml:space="preserve">ima čiji povrat je po navedenoj </w:t>
      </w:r>
      <w:r w:rsidRPr="00962BED">
        <w:rPr>
          <w:rFonts w:ascii="Times New Roman" w:hAnsi="Times New Roman" w:cs="Times New Roman"/>
          <w:bCs/>
          <w:sz w:val="24"/>
          <w:szCs w:val="24"/>
        </w:rPr>
        <w:t>osnovi zatražen u odnosu na bilo koji postupak dodjele bespovr</w:t>
      </w:r>
      <w:r>
        <w:rPr>
          <w:rFonts w:ascii="Times New Roman" w:hAnsi="Times New Roman" w:cs="Times New Roman"/>
          <w:bCs/>
          <w:sz w:val="24"/>
          <w:szCs w:val="24"/>
        </w:rPr>
        <w:t xml:space="preserve">atnih </w:t>
      </w:r>
      <w:r w:rsidRPr="00962BED">
        <w:rPr>
          <w:rFonts w:ascii="Times New Roman" w:hAnsi="Times New Roman" w:cs="Times New Roman"/>
          <w:bCs/>
          <w:sz w:val="24"/>
          <w:szCs w:val="24"/>
          <w:highlight w:val="yellow"/>
        </w:rPr>
        <w:t>financijskih</w:t>
      </w:r>
      <w:r>
        <w:rPr>
          <w:rFonts w:ascii="Times New Roman" w:hAnsi="Times New Roman" w:cs="Times New Roman"/>
          <w:bCs/>
          <w:sz w:val="24"/>
          <w:szCs w:val="24"/>
        </w:rPr>
        <w:t xml:space="preserve"> sredstava iz </w:t>
      </w:r>
      <w:r w:rsidRPr="00962BED">
        <w:rPr>
          <w:rFonts w:ascii="Times New Roman" w:hAnsi="Times New Roman" w:cs="Times New Roman"/>
          <w:bCs/>
          <w:sz w:val="24"/>
          <w:szCs w:val="24"/>
        </w:rPr>
        <w:t>bilo kojeg fonda EU.</w:t>
      </w:r>
    </w:p>
    <w:p w14:paraId="57B86A06" w14:textId="77777777" w:rsidR="00962BED" w:rsidRDefault="00962BED" w:rsidP="00244B3D">
      <w:pPr>
        <w:spacing w:after="0" w:line="240" w:lineRule="auto"/>
        <w:jc w:val="both"/>
        <w:rPr>
          <w:rFonts w:ascii="Times New Roman" w:hAnsi="Times New Roman" w:cs="Times New Roman"/>
          <w:bCs/>
          <w:sz w:val="24"/>
          <w:szCs w:val="24"/>
          <w:highlight w:val="yellow"/>
        </w:rPr>
      </w:pPr>
    </w:p>
    <w:p w14:paraId="373E2BBB" w14:textId="77777777" w:rsidR="00962BED" w:rsidRDefault="00962BED" w:rsidP="00244B3D">
      <w:pPr>
        <w:spacing w:after="0" w:line="240" w:lineRule="auto"/>
        <w:jc w:val="both"/>
        <w:rPr>
          <w:rFonts w:ascii="Times New Roman" w:hAnsi="Times New Roman" w:cs="Times New Roman"/>
          <w:bCs/>
          <w:sz w:val="24"/>
          <w:szCs w:val="24"/>
          <w:highlight w:val="yellow"/>
        </w:rPr>
      </w:pPr>
    </w:p>
    <w:p w14:paraId="2C3CE11C" w14:textId="6E581D6A" w:rsidR="00FF704B" w:rsidRPr="005C2674" w:rsidRDefault="00FF704B" w:rsidP="00FF704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w:t>
      </w:r>
      <w:r w:rsidR="00024A8F">
        <w:rPr>
          <w:rFonts w:ascii="Times New Roman" w:hAnsi="Times New Roman" w:cs="Times New Roman"/>
          <w:b/>
          <w:color w:val="0070C0"/>
          <w:sz w:val="24"/>
          <w:szCs w:val="24"/>
          <w:highlight w:val="lightGray"/>
        </w:rPr>
        <w:t>2</w:t>
      </w:r>
      <w:r w:rsidRPr="005C2674">
        <w:rPr>
          <w:rFonts w:ascii="Times New Roman" w:hAnsi="Times New Roman" w:cs="Times New Roman"/>
          <w:b/>
          <w:color w:val="0070C0"/>
          <w:sz w:val="24"/>
          <w:szCs w:val="24"/>
          <w:highlight w:val="lightGray"/>
        </w:rPr>
        <w:t xml:space="preserve">. U dokumentu Upute za prijavitelje, </w:t>
      </w:r>
      <w:r w:rsidRPr="00FF704B">
        <w:rPr>
          <w:rFonts w:ascii="Times New Roman" w:hAnsi="Times New Roman" w:cs="Times New Roman"/>
          <w:b/>
          <w:color w:val="0070C0"/>
          <w:sz w:val="24"/>
          <w:szCs w:val="24"/>
          <w:highlight w:val="lightGray"/>
        </w:rPr>
        <w:t>točka 2.3. Broj projektnih prijedloga i ugovora o dodjeli bespovratnih financijskih sredstava po prijavitelju:</w:t>
      </w:r>
    </w:p>
    <w:p w14:paraId="3694BE13" w14:textId="77777777" w:rsidR="00FF704B" w:rsidRDefault="00FF704B" w:rsidP="00FF704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17D4E721" w14:textId="1A13B375" w:rsidR="00FF704B" w:rsidRDefault="00FF704B" w:rsidP="00FF704B">
      <w:pPr>
        <w:pStyle w:val="NoSpacing"/>
        <w:jc w:val="both"/>
        <w:rPr>
          <w:rFonts w:ascii="Times New Roman" w:hAnsi="Times New Roman" w:cs="Times New Roman"/>
          <w:sz w:val="24"/>
          <w:szCs w:val="24"/>
        </w:rPr>
      </w:pPr>
      <w:r w:rsidRPr="00B159AC">
        <w:rPr>
          <w:rFonts w:ascii="Times New Roman" w:hAnsi="Times New Roman" w:cs="Times New Roman"/>
          <w:sz w:val="24"/>
          <w:szCs w:val="24"/>
        </w:rPr>
        <w:t>Prija</w:t>
      </w:r>
      <w:r>
        <w:rPr>
          <w:rFonts w:ascii="Times New Roman" w:hAnsi="Times New Roman" w:cs="Times New Roman"/>
          <w:sz w:val="24"/>
          <w:szCs w:val="24"/>
        </w:rPr>
        <w:t xml:space="preserve">vitelj po Pozivu može podnijeti </w:t>
      </w:r>
      <w:r>
        <w:rPr>
          <w:rFonts w:ascii="Times New Roman" w:hAnsi="Times New Roman" w:cs="Times New Roman"/>
          <w:b/>
          <w:sz w:val="24"/>
          <w:szCs w:val="24"/>
        </w:rPr>
        <w:t xml:space="preserve">više od jednog </w:t>
      </w:r>
      <w:r w:rsidRPr="00E003D5">
        <w:rPr>
          <w:rFonts w:ascii="Times New Roman" w:hAnsi="Times New Roman" w:cs="Times New Roman"/>
          <w:b/>
          <w:sz w:val="24"/>
          <w:szCs w:val="24"/>
        </w:rPr>
        <w:t>projektn</w:t>
      </w:r>
      <w:r>
        <w:rPr>
          <w:rFonts w:ascii="Times New Roman" w:hAnsi="Times New Roman" w:cs="Times New Roman"/>
          <w:b/>
          <w:sz w:val="24"/>
          <w:szCs w:val="24"/>
        </w:rPr>
        <w:t>og</w:t>
      </w:r>
      <w:r w:rsidRPr="00E003D5">
        <w:rPr>
          <w:rFonts w:ascii="Times New Roman" w:hAnsi="Times New Roman" w:cs="Times New Roman"/>
          <w:b/>
          <w:sz w:val="24"/>
          <w:szCs w:val="24"/>
        </w:rPr>
        <w:t xml:space="preserve"> prijedlog</w:t>
      </w:r>
      <w:r>
        <w:rPr>
          <w:rFonts w:ascii="Times New Roman" w:hAnsi="Times New Roman" w:cs="Times New Roman"/>
          <w:b/>
          <w:sz w:val="24"/>
          <w:szCs w:val="24"/>
        </w:rPr>
        <w:t>a</w:t>
      </w:r>
      <w:r w:rsidRPr="00B159AC">
        <w:rPr>
          <w:rFonts w:ascii="Times New Roman" w:hAnsi="Times New Roman" w:cs="Times New Roman"/>
          <w:sz w:val="24"/>
          <w:szCs w:val="24"/>
        </w:rPr>
        <w:t xml:space="preserve">, </w:t>
      </w:r>
      <w:r>
        <w:rPr>
          <w:rFonts w:ascii="Times New Roman" w:hAnsi="Times New Roman" w:cs="Times New Roman"/>
          <w:sz w:val="24"/>
          <w:szCs w:val="24"/>
        </w:rPr>
        <w:t>ali</w:t>
      </w:r>
      <w:r w:rsidRPr="00B159AC">
        <w:rPr>
          <w:rFonts w:ascii="Times New Roman" w:hAnsi="Times New Roman" w:cs="Times New Roman"/>
          <w:sz w:val="24"/>
          <w:szCs w:val="24"/>
        </w:rPr>
        <w:t xml:space="preserve"> se pojedinom korisniku bespovratna sredstva mogu dodijeliti samo jednom za svako djelovanje te se isti troškovi ni u kakvim okolnostima ne smiju dvaput financirati iz proračuna Unije. Također, </w:t>
      </w:r>
      <w:r w:rsidRPr="00B159AC">
        <w:rPr>
          <w:rFonts w:ascii="Times New Roman" w:hAnsi="Times New Roman" w:cs="Times New Roman"/>
          <w:sz w:val="24"/>
          <w:szCs w:val="24"/>
        </w:rPr>
        <w:lastRenderedPageBreak/>
        <w:t>trošak koji je financiran iz nacionalnih javnih izvora ne može biti financiran iz proračuna Unije i obrnuto</w:t>
      </w:r>
      <w:r>
        <w:rPr>
          <w:rFonts w:ascii="Times New Roman" w:hAnsi="Times New Roman" w:cs="Times New Roman"/>
          <w:sz w:val="24"/>
          <w:szCs w:val="24"/>
        </w:rPr>
        <w:t xml:space="preserve">, </w:t>
      </w:r>
      <w:r w:rsidRPr="00FF704B">
        <w:rPr>
          <w:rFonts w:ascii="Times New Roman" w:hAnsi="Times New Roman" w:cs="Times New Roman"/>
          <w:sz w:val="24"/>
          <w:szCs w:val="24"/>
        </w:rPr>
        <w:t>kao što je navedeno pod naslovom</w:t>
      </w:r>
      <w:r>
        <w:rPr>
          <w:rFonts w:ascii="Times New Roman" w:hAnsi="Times New Roman" w:cs="Times New Roman"/>
          <w:sz w:val="24"/>
          <w:szCs w:val="24"/>
        </w:rPr>
        <w:t xml:space="preserve"> 1.6 Dvostruko financiranje ovih Uputa</w:t>
      </w:r>
      <w:r w:rsidRPr="00B159AC">
        <w:rPr>
          <w:rFonts w:ascii="Times New Roman" w:hAnsi="Times New Roman" w:cs="Times New Roman"/>
          <w:sz w:val="24"/>
          <w:szCs w:val="24"/>
        </w:rPr>
        <w:t xml:space="preserve">.  </w:t>
      </w:r>
    </w:p>
    <w:p w14:paraId="097D0E03" w14:textId="6A9A68C9" w:rsidR="00405739" w:rsidRDefault="00405739" w:rsidP="00244B3D">
      <w:pPr>
        <w:spacing w:after="0" w:line="240" w:lineRule="auto"/>
        <w:jc w:val="both"/>
        <w:rPr>
          <w:rFonts w:ascii="Times New Roman" w:hAnsi="Times New Roman" w:cs="Times New Roman"/>
          <w:bCs/>
          <w:sz w:val="24"/>
          <w:szCs w:val="24"/>
          <w:highlight w:val="yellow"/>
        </w:rPr>
      </w:pPr>
    </w:p>
    <w:p w14:paraId="261338C9" w14:textId="77777777" w:rsidR="00FF704B" w:rsidRPr="005C2674" w:rsidRDefault="00FF704B" w:rsidP="00FF704B">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05A5B54D" w14:textId="77777777" w:rsidR="00DB5046" w:rsidRPr="00DB5046" w:rsidRDefault="00DB5046" w:rsidP="00DB5046">
      <w:pPr>
        <w:spacing w:after="0"/>
        <w:jc w:val="both"/>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Prijavitelj po Pozivu može podnijeti </w:t>
      </w:r>
      <w:r w:rsidRPr="00DB5046">
        <w:rPr>
          <w:rFonts w:ascii="Times New Roman" w:eastAsia="Times New Roman" w:hAnsi="Times New Roman" w:cs="Times New Roman"/>
          <w:b/>
          <w:sz w:val="24"/>
          <w:szCs w:val="24"/>
        </w:rPr>
        <w:t>više od jednog projektnog prijedloga</w:t>
      </w:r>
      <w:r w:rsidRPr="00DB5046">
        <w:rPr>
          <w:rFonts w:ascii="Times New Roman" w:eastAsia="Times New Roman" w:hAnsi="Times New Roman" w:cs="Times New Roman"/>
          <w:sz w:val="24"/>
          <w:szCs w:val="24"/>
        </w:rPr>
        <w:t xml:space="preserve">, ali se pojedinom korisniku bespovratna </w:t>
      </w:r>
      <w:r w:rsidRPr="00DB5046">
        <w:rPr>
          <w:rFonts w:ascii="Times New Roman" w:eastAsia="Times New Roman" w:hAnsi="Times New Roman" w:cs="Times New Roman"/>
          <w:sz w:val="24"/>
          <w:szCs w:val="24"/>
          <w:highlight w:val="yellow"/>
        </w:rPr>
        <w:t>financijska</w:t>
      </w:r>
      <w:r w:rsidRPr="00DB5046">
        <w:rPr>
          <w:rFonts w:ascii="Times New Roman" w:eastAsia="Times New Roman" w:hAnsi="Times New Roman" w:cs="Times New Roman"/>
          <w:sz w:val="24"/>
          <w:szCs w:val="24"/>
        </w:rPr>
        <w:t xml:space="preserve">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Pr="00DB5046">
        <w:rPr>
          <w:rFonts w:ascii="Times New Roman" w:eastAsia="Times New Roman" w:hAnsi="Times New Roman" w:cs="Times New Roman"/>
          <w:sz w:val="24"/>
          <w:szCs w:val="24"/>
          <w:highlight w:val="yellow"/>
        </w:rPr>
        <w:t>izuzev okolnosti navedenih pod točkom</w:t>
      </w:r>
      <w:r w:rsidRPr="00DB5046">
        <w:rPr>
          <w:rFonts w:ascii="Times New Roman" w:eastAsia="Times New Roman" w:hAnsi="Times New Roman" w:cs="Times New Roman"/>
          <w:sz w:val="24"/>
          <w:szCs w:val="24"/>
        </w:rPr>
        <w:t xml:space="preserve"> </w:t>
      </w:r>
      <w:r w:rsidRPr="00DB5046">
        <w:rPr>
          <w:rFonts w:ascii="Times New Roman" w:eastAsia="Times New Roman" w:hAnsi="Times New Roman" w:cs="Times New Roman"/>
          <w:strike/>
          <w:sz w:val="24"/>
          <w:szCs w:val="24"/>
        </w:rPr>
        <w:t>kao što je navedeno pod naslovom</w:t>
      </w:r>
      <w:r w:rsidRPr="00DB5046">
        <w:rPr>
          <w:rFonts w:ascii="Times New Roman" w:eastAsia="Times New Roman" w:hAnsi="Times New Roman" w:cs="Times New Roman"/>
          <w:sz w:val="24"/>
          <w:szCs w:val="24"/>
        </w:rPr>
        <w:t xml:space="preserve"> 1.6 Dvostruko financiranje ovih Uputa.  </w:t>
      </w:r>
    </w:p>
    <w:p w14:paraId="40B2CA99" w14:textId="77777777" w:rsidR="00FF704B" w:rsidRPr="005C2674" w:rsidRDefault="00FF704B" w:rsidP="00244B3D">
      <w:pPr>
        <w:spacing w:after="0" w:line="240" w:lineRule="auto"/>
        <w:jc w:val="both"/>
        <w:rPr>
          <w:rFonts w:ascii="Times New Roman" w:hAnsi="Times New Roman" w:cs="Times New Roman"/>
          <w:bCs/>
          <w:sz w:val="24"/>
          <w:szCs w:val="24"/>
          <w:highlight w:val="yellow"/>
        </w:rPr>
      </w:pPr>
    </w:p>
    <w:p w14:paraId="707E1889" w14:textId="77777777" w:rsidR="006E3260" w:rsidRDefault="006E3260" w:rsidP="00FF704B">
      <w:pPr>
        <w:spacing w:after="0" w:line="240" w:lineRule="auto"/>
        <w:jc w:val="both"/>
        <w:rPr>
          <w:rFonts w:ascii="Times New Roman" w:hAnsi="Times New Roman" w:cs="Times New Roman"/>
          <w:b/>
          <w:color w:val="0070C0"/>
          <w:sz w:val="24"/>
          <w:szCs w:val="24"/>
          <w:highlight w:val="lightGray"/>
        </w:rPr>
      </w:pPr>
    </w:p>
    <w:p w14:paraId="16C71F9D" w14:textId="12637A3E" w:rsidR="00FF704B" w:rsidRPr="005C2674" w:rsidRDefault="00FF704B" w:rsidP="00FF704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w:t>
      </w:r>
      <w:r w:rsidR="00024A8F">
        <w:rPr>
          <w:rFonts w:ascii="Times New Roman" w:hAnsi="Times New Roman" w:cs="Times New Roman"/>
          <w:b/>
          <w:color w:val="0070C0"/>
          <w:sz w:val="24"/>
          <w:szCs w:val="24"/>
          <w:highlight w:val="lightGray"/>
        </w:rPr>
        <w:t>3</w:t>
      </w:r>
      <w:r w:rsidRPr="005C2674">
        <w:rPr>
          <w:rFonts w:ascii="Times New Roman" w:hAnsi="Times New Roman" w:cs="Times New Roman"/>
          <w:b/>
          <w:color w:val="0070C0"/>
          <w:sz w:val="24"/>
          <w:szCs w:val="24"/>
          <w:highlight w:val="lightGray"/>
        </w:rPr>
        <w:t xml:space="preserve">. U dokumentu Upute za prijavitelje, </w:t>
      </w:r>
      <w:r w:rsidRPr="00FF704B">
        <w:rPr>
          <w:rFonts w:ascii="Times New Roman" w:hAnsi="Times New Roman" w:cs="Times New Roman"/>
          <w:b/>
          <w:color w:val="0070C0"/>
          <w:sz w:val="24"/>
          <w:szCs w:val="24"/>
          <w:highlight w:val="lightGray"/>
        </w:rPr>
        <w:t>točka 2.5. Prihvatljivost operacije:</w:t>
      </w:r>
    </w:p>
    <w:p w14:paraId="701474F7" w14:textId="77777777" w:rsidR="00FF704B" w:rsidRDefault="00FF704B" w:rsidP="00FF704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tbl>
      <w:tblPr>
        <w:tblStyle w:val="TableGrid12"/>
        <w:tblpPr w:leftFromText="180" w:rightFromText="180" w:vertAnchor="text" w:horzAnchor="margin" w:tblpY="388"/>
        <w:tblW w:w="0" w:type="auto"/>
        <w:tblLook w:val="04A0" w:firstRow="1" w:lastRow="0" w:firstColumn="1" w:lastColumn="0" w:noHBand="0" w:noVBand="1"/>
      </w:tblPr>
      <w:tblGrid>
        <w:gridCol w:w="9039"/>
      </w:tblGrid>
      <w:tr w:rsidR="00790070" w:rsidRPr="00E003D5" w14:paraId="5332C800" w14:textId="77777777" w:rsidTr="00573034">
        <w:trPr>
          <w:trHeight w:val="438"/>
        </w:trPr>
        <w:tc>
          <w:tcPr>
            <w:tcW w:w="9039" w:type="dxa"/>
            <w:shd w:val="clear" w:color="auto" w:fill="D6F8D7"/>
          </w:tcPr>
          <w:p w14:paraId="67C0315E" w14:textId="56A92D50" w:rsidR="00790070" w:rsidRPr="00E003D5" w:rsidRDefault="00790070" w:rsidP="00573034">
            <w:pPr>
              <w:spacing w:line="259" w:lineRule="auto"/>
              <w:contextualSpacing/>
              <w:jc w:val="both"/>
              <w:rPr>
                <w:rFonts w:ascii="Times New Roman" w:eastAsiaTheme="minorHAnsi" w:hAnsi="Times New Roman" w:cs="Times New Roman"/>
                <w:i/>
                <w:sz w:val="24"/>
              </w:rPr>
            </w:pPr>
            <w:r w:rsidRPr="00E003D5">
              <w:rPr>
                <w:rFonts w:ascii="Times New Roman" w:eastAsiaTheme="minorHAnsi" w:hAnsi="Times New Roman" w:cs="Times New Roman"/>
                <w:b/>
                <w:i/>
                <w:sz w:val="24"/>
              </w:rPr>
              <w:t xml:space="preserve">Napomena: </w:t>
            </w:r>
            <w:r w:rsidRPr="00E003D5">
              <w:rPr>
                <w:rFonts w:ascii="Times New Roman" w:eastAsiaTheme="minorHAnsi" w:hAnsi="Times New Roman" w:cs="Times New Roman"/>
                <w:i/>
                <w:sz w:val="24"/>
              </w:rPr>
              <w:t xml:space="preserve">Kriteriji prihvatljivosti </w:t>
            </w:r>
            <w:r w:rsidRPr="000126E3">
              <w:rPr>
                <w:rFonts w:ascii="Times New Roman" w:eastAsiaTheme="minorHAnsi" w:hAnsi="Times New Roman" w:cs="Times New Roman"/>
                <w:i/>
                <w:sz w:val="24"/>
              </w:rPr>
              <w:t>o</w:t>
            </w:r>
            <w:r w:rsidRPr="000126E3">
              <w:rPr>
                <w:rFonts w:ascii="Times New Roman" w:hAnsi="Times New Roman" w:cs="Times New Roman"/>
                <w:i/>
                <w:sz w:val="24"/>
              </w:rPr>
              <w:t>peracije</w:t>
            </w:r>
            <w:r>
              <w:rPr>
                <w:i/>
                <w:sz w:val="24"/>
              </w:rPr>
              <w:t xml:space="preserve"> </w:t>
            </w:r>
            <w:r w:rsidRPr="00E003D5">
              <w:rPr>
                <w:rFonts w:ascii="Times New Roman" w:eastAsiaTheme="minorHAnsi" w:hAnsi="Times New Roman" w:cs="Times New Roman"/>
                <w:i/>
                <w:sz w:val="24"/>
              </w:rPr>
              <w:t>(navedeni niže) provjeravaju se tijekom Faze 3 postupka dodjele (kako je opisano u točki 4.</w:t>
            </w:r>
            <w:r>
              <w:rPr>
                <w:rFonts w:ascii="Times New Roman" w:eastAsiaTheme="minorHAnsi" w:hAnsi="Times New Roman" w:cs="Times New Roman"/>
                <w:i/>
                <w:sz w:val="24"/>
              </w:rPr>
              <w:t xml:space="preserve">1. </w:t>
            </w:r>
            <w:r w:rsidRPr="00E003D5">
              <w:rPr>
                <w:rFonts w:ascii="Times New Roman" w:eastAsiaTheme="minorHAnsi" w:hAnsi="Times New Roman" w:cs="Times New Roman"/>
                <w:i/>
                <w:sz w:val="24"/>
              </w:rPr>
              <w:t xml:space="preserve">ovih Uputa). </w:t>
            </w:r>
          </w:p>
        </w:tc>
      </w:tr>
    </w:tbl>
    <w:p w14:paraId="64B60BE4" w14:textId="5D679755" w:rsidR="00790070" w:rsidRPr="00C668F2" w:rsidRDefault="00790070" w:rsidP="00FF704B">
      <w:pPr>
        <w:spacing w:after="0" w:line="240" w:lineRule="auto"/>
        <w:jc w:val="both"/>
        <w:rPr>
          <w:rFonts w:ascii="Times New Roman" w:eastAsia="Times New Roman" w:hAnsi="Times New Roman" w:cs="Times New Roman"/>
          <w:i/>
          <w:color w:val="000000"/>
          <w:sz w:val="18"/>
          <w:szCs w:val="24"/>
          <w:shd w:val="clear" w:color="auto" w:fill="FFFFFF"/>
        </w:rPr>
      </w:pPr>
    </w:p>
    <w:p w14:paraId="107CCDF4" w14:textId="77777777" w:rsidR="00C668F2" w:rsidRPr="00C668F2" w:rsidRDefault="00C668F2" w:rsidP="00C668F2">
      <w:pPr>
        <w:pStyle w:val="NoSpacing"/>
        <w:spacing w:after="120"/>
        <w:jc w:val="both"/>
        <w:rPr>
          <w:rFonts w:ascii="Times New Roman" w:eastAsiaTheme="majorEastAsia" w:hAnsi="Times New Roman" w:cs="Times New Roman"/>
          <w:bCs/>
          <w:iCs/>
          <w:sz w:val="16"/>
          <w:szCs w:val="24"/>
        </w:rPr>
      </w:pPr>
    </w:p>
    <w:p w14:paraId="0F8379D8" w14:textId="4A33D261" w:rsidR="00C668F2" w:rsidRDefault="00C668F2" w:rsidP="00C668F2">
      <w:pPr>
        <w:pStyle w:val="NoSpacing"/>
        <w:spacing w:after="120"/>
        <w:jc w:val="both"/>
        <w:rPr>
          <w:rFonts w:ascii="Times New Roman" w:eastAsiaTheme="majorEastAsia" w:hAnsi="Times New Roman" w:cs="Times New Roman"/>
          <w:bCs/>
          <w:i/>
          <w:sz w:val="24"/>
          <w:szCs w:val="24"/>
        </w:rPr>
      </w:pPr>
      <w:r>
        <w:rPr>
          <w:rFonts w:ascii="Times New Roman" w:eastAsiaTheme="majorEastAsia" w:hAnsi="Times New Roman" w:cs="Times New Roman"/>
          <w:bCs/>
          <w:iCs/>
          <w:sz w:val="24"/>
          <w:szCs w:val="24"/>
        </w:rPr>
        <w:t xml:space="preserve">2. </w:t>
      </w:r>
      <w:r w:rsidR="00790070" w:rsidRPr="00601BD0">
        <w:rPr>
          <w:rFonts w:ascii="Times New Roman" w:eastAsiaTheme="majorEastAsia" w:hAnsi="Times New Roman" w:cs="Times New Roman"/>
          <w:bCs/>
          <w:iCs/>
          <w:sz w:val="24"/>
          <w:szCs w:val="24"/>
        </w:rPr>
        <w:t xml:space="preserve">Operacija se provodi u potpunosti na području Grada Zagreba; </w:t>
      </w:r>
      <w:r w:rsidR="00790070" w:rsidRPr="00601BD0">
        <w:rPr>
          <w:rFonts w:ascii="Times New Roman" w:eastAsiaTheme="majorEastAsia" w:hAnsi="Times New Roman" w:cs="Times New Roman"/>
          <w:bCs/>
          <w:i/>
          <w:sz w:val="24"/>
          <w:szCs w:val="24"/>
        </w:rPr>
        <w:t>dokazuje se Prijavnim obrascem (Obrazac 1)</w:t>
      </w:r>
      <w:r w:rsidR="00790070">
        <w:rPr>
          <w:rFonts w:ascii="Times New Roman" w:eastAsiaTheme="majorEastAsia" w:hAnsi="Times New Roman" w:cs="Times New Roman"/>
          <w:bCs/>
          <w:i/>
          <w:sz w:val="24"/>
          <w:szCs w:val="24"/>
        </w:rPr>
        <w:t>.</w:t>
      </w:r>
    </w:p>
    <w:p w14:paraId="411AB82B" w14:textId="7DB37B91" w:rsidR="00CE022B" w:rsidRDefault="00CE022B" w:rsidP="00C668F2">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8.  </w:t>
      </w:r>
      <w:r w:rsidRPr="00CE022B">
        <w:rPr>
          <w:rFonts w:ascii="Times New Roman" w:hAnsi="Times New Roman" w:cs="Times New Roman"/>
          <w:sz w:val="24"/>
          <w:szCs w:val="24"/>
        </w:rPr>
        <w:t>Operacija poštuje načelo nekumulativnosti,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w:t>
      </w:r>
      <w:r>
        <w:rPr>
          <w:rFonts w:ascii="Times New Roman" w:hAnsi="Times New Roman" w:cs="Times New Roman"/>
          <w:sz w:val="24"/>
          <w:szCs w:val="24"/>
        </w:rPr>
        <w:t xml:space="preserve"> postupaka dodjele bespovratnih </w:t>
      </w:r>
      <w:r w:rsidRPr="00CE022B">
        <w:rPr>
          <w:rFonts w:ascii="Times New Roman" w:hAnsi="Times New Roman" w:cs="Times New Roman"/>
          <w:sz w:val="24"/>
          <w:szCs w:val="24"/>
        </w:rPr>
        <w:t>sredstava, dokazuje se Prijavnim obrascem (Obrazac 1) i Izjavom prijavitelja (Obrazac 2)</w:t>
      </w:r>
    </w:p>
    <w:p w14:paraId="1782AAEE" w14:textId="0DDC505C" w:rsidR="00C668F2" w:rsidRPr="00C668F2" w:rsidRDefault="00C668F2" w:rsidP="00C668F2">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11. </w:t>
      </w:r>
      <w:r w:rsidRPr="002160B7">
        <w:rPr>
          <w:rFonts w:ascii="Times New Roman" w:eastAsiaTheme="majorEastAsia" w:hAnsi="Times New Roman" w:cs="Times New Roman"/>
          <w:bCs/>
          <w:iCs/>
          <w:sz w:val="24"/>
          <w:szCs w:val="24"/>
        </w:rPr>
        <w:t xml:space="preserve">Operacija doprinosi horizontalnom načelu „Pristupačnost za osobe s invaliditetom“; </w:t>
      </w:r>
      <w:r w:rsidRPr="00C668F2">
        <w:rPr>
          <w:rFonts w:ascii="Times New Roman" w:eastAsiaTheme="majorEastAsia" w:hAnsi="Times New Roman" w:cs="Times New Roman"/>
          <w:bCs/>
          <w:i/>
          <w:iCs/>
          <w:sz w:val="24"/>
          <w:szCs w:val="24"/>
        </w:rPr>
        <w:t>Projektno-tehničkom dokumentacijom</w:t>
      </w:r>
      <w:r w:rsidRPr="002160B7">
        <w:rPr>
          <w:rFonts w:ascii="Times New Roman" w:eastAsiaTheme="majorEastAsia" w:hAnsi="Times New Roman" w:cs="Times New Roman"/>
          <w:bCs/>
          <w:iCs/>
          <w:sz w:val="24"/>
          <w:szCs w:val="24"/>
        </w:rPr>
        <w:t xml:space="preserve"> (ako je primjenjivo).</w:t>
      </w:r>
    </w:p>
    <w:p w14:paraId="0962AD04" w14:textId="77777777" w:rsidR="006E3260" w:rsidRDefault="006E3260" w:rsidP="00FF704B">
      <w:pPr>
        <w:spacing w:after="0" w:line="240" w:lineRule="auto"/>
        <w:jc w:val="both"/>
        <w:rPr>
          <w:rFonts w:ascii="Times New Roman" w:eastAsia="Times New Roman" w:hAnsi="Times New Roman" w:cs="Times New Roman"/>
          <w:i/>
          <w:color w:val="000000"/>
          <w:sz w:val="24"/>
          <w:szCs w:val="24"/>
          <w:shd w:val="clear" w:color="auto" w:fill="FFFFFF"/>
        </w:rPr>
      </w:pPr>
    </w:p>
    <w:p w14:paraId="606B7738" w14:textId="2EBC5056" w:rsidR="00FF704B" w:rsidRPr="005C2674" w:rsidRDefault="00FF704B" w:rsidP="00FF704B">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tbl>
      <w:tblPr>
        <w:tblStyle w:val="TableGrid12"/>
        <w:tblpPr w:leftFromText="180" w:rightFromText="180" w:vertAnchor="text" w:horzAnchor="margin" w:tblpY="388"/>
        <w:tblW w:w="0" w:type="auto"/>
        <w:tblLook w:val="04A0" w:firstRow="1" w:lastRow="0" w:firstColumn="1" w:lastColumn="0" w:noHBand="0" w:noVBand="1"/>
      </w:tblPr>
      <w:tblGrid>
        <w:gridCol w:w="9039"/>
      </w:tblGrid>
      <w:tr w:rsidR="00790070" w:rsidRPr="00E003D5" w14:paraId="1B460F7E" w14:textId="77777777" w:rsidTr="00573034">
        <w:trPr>
          <w:trHeight w:val="438"/>
        </w:trPr>
        <w:tc>
          <w:tcPr>
            <w:tcW w:w="9039" w:type="dxa"/>
            <w:shd w:val="clear" w:color="auto" w:fill="D6F8D7"/>
          </w:tcPr>
          <w:p w14:paraId="1F29A25A" w14:textId="77777777" w:rsidR="00790070" w:rsidRPr="00E003D5" w:rsidRDefault="00790070" w:rsidP="00573034">
            <w:pPr>
              <w:spacing w:line="259" w:lineRule="auto"/>
              <w:contextualSpacing/>
              <w:jc w:val="both"/>
              <w:rPr>
                <w:rFonts w:ascii="Times New Roman" w:eastAsiaTheme="minorHAnsi" w:hAnsi="Times New Roman" w:cs="Times New Roman"/>
                <w:i/>
                <w:sz w:val="24"/>
              </w:rPr>
            </w:pPr>
            <w:r w:rsidRPr="00E003D5">
              <w:rPr>
                <w:rFonts w:ascii="Times New Roman" w:eastAsiaTheme="minorHAnsi" w:hAnsi="Times New Roman" w:cs="Times New Roman"/>
                <w:b/>
                <w:i/>
                <w:sz w:val="24"/>
              </w:rPr>
              <w:t xml:space="preserve">Napomena: </w:t>
            </w:r>
            <w:r w:rsidRPr="00E003D5">
              <w:rPr>
                <w:rFonts w:ascii="Times New Roman" w:eastAsiaTheme="minorHAnsi" w:hAnsi="Times New Roman" w:cs="Times New Roman"/>
                <w:i/>
                <w:sz w:val="24"/>
              </w:rPr>
              <w:t xml:space="preserve">Kriteriji prihvatljivosti </w:t>
            </w:r>
            <w:r w:rsidRPr="000126E3">
              <w:rPr>
                <w:rFonts w:ascii="Times New Roman" w:eastAsiaTheme="minorHAnsi" w:hAnsi="Times New Roman" w:cs="Times New Roman"/>
                <w:i/>
                <w:sz w:val="24"/>
              </w:rPr>
              <w:t>o</w:t>
            </w:r>
            <w:r w:rsidRPr="000126E3">
              <w:rPr>
                <w:rFonts w:ascii="Times New Roman" w:hAnsi="Times New Roman" w:cs="Times New Roman"/>
                <w:i/>
                <w:sz w:val="24"/>
              </w:rPr>
              <w:t>peracije</w:t>
            </w:r>
            <w:r>
              <w:rPr>
                <w:i/>
                <w:sz w:val="24"/>
              </w:rPr>
              <w:t xml:space="preserve"> </w:t>
            </w:r>
            <w:r w:rsidRPr="00E003D5">
              <w:rPr>
                <w:rFonts w:ascii="Times New Roman" w:eastAsiaTheme="minorHAnsi" w:hAnsi="Times New Roman" w:cs="Times New Roman"/>
                <w:i/>
                <w:sz w:val="24"/>
              </w:rPr>
              <w:t>(navedeni niže) provjeravaju se tijekom Faze 3 postupka dodjele (kako je opisano u točki 4.</w:t>
            </w:r>
            <w:r w:rsidRPr="009E6123">
              <w:rPr>
                <w:rFonts w:ascii="Times New Roman" w:eastAsiaTheme="minorHAnsi" w:hAnsi="Times New Roman" w:cs="Times New Roman"/>
                <w:i/>
                <w:sz w:val="24"/>
                <w:highlight w:val="yellow"/>
              </w:rPr>
              <w:t>2.</w:t>
            </w:r>
            <w:r w:rsidRPr="009E6123">
              <w:rPr>
                <w:rFonts w:ascii="Times New Roman" w:eastAsiaTheme="minorHAnsi" w:hAnsi="Times New Roman" w:cs="Times New Roman"/>
                <w:i/>
                <w:strike/>
                <w:sz w:val="24"/>
              </w:rPr>
              <w:t>1</w:t>
            </w:r>
            <w:r w:rsidRPr="00E003D5">
              <w:rPr>
                <w:rFonts w:ascii="Times New Roman" w:eastAsiaTheme="minorHAnsi" w:hAnsi="Times New Roman" w:cs="Times New Roman"/>
                <w:i/>
                <w:sz w:val="24"/>
              </w:rPr>
              <w:t xml:space="preserve"> ovih Uputa). </w:t>
            </w:r>
          </w:p>
        </w:tc>
      </w:tr>
    </w:tbl>
    <w:p w14:paraId="38D321DE" w14:textId="7B531BB0" w:rsidR="00FF704B" w:rsidRPr="00790070" w:rsidRDefault="00FF704B" w:rsidP="00FF704B">
      <w:pPr>
        <w:rPr>
          <w:sz w:val="16"/>
        </w:rPr>
      </w:pPr>
    </w:p>
    <w:p w14:paraId="087F70F2" w14:textId="77777777" w:rsidR="00C668F2" w:rsidRPr="00C668F2" w:rsidRDefault="00C668F2" w:rsidP="00C668F2">
      <w:pPr>
        <w:pStyle w:val="NoSpacing"/>
        <w:spacing w:after="120"/>
        <w:jc w:val="both"/>
        <w:rPr>
          <w:rFonts w:ascii="Times New Roman" w:eastAsiaTheme="majorEastAsia" w:hAnsi="Times New Roman" w:cs="Times New Roman"/>
          <w:bCs/>
          <w:iCs/>
          <w:sz w:val="20"/>
          <w:szCs w:val="24"/>
        </w:rPr>
      </w:pPr>
    </w:p>
    <w:p w14:paraId="24D7E984" w14:textId="7C1D3B78" w:rsidR="00790070" w:rsidRDefault="00C668F2" w:rsidP="00C668F2">
      <w:pPr>
        <w:pStyle w:val="NoSpacing"/>
        <w:spacing w:after="120"/>
        <w:jc w:val="both"/>
        <w:rPr>
          <w:rFonts w:ascii="Times New Roman" w:eastAsiaTheme="majorEastAsia" w:hAnsi="Times New Roman" w:cs="Times New Roman"/>
          <w:bCs/>
          <w:i/>
          <w:sz w:val="24"/>
          <w:szCs w:val="24"/>
        </w:rPr>
      </w:pPr>
      <w:r>
        <w:rPr>
          <w:rFonts w:ascii="Times New Roman" w:eastAsiaTheme="majorEastAsia" w:hAnsi="Times New Roman" w:cs="Times New Roman"/>
          <w:bCs/>
          <w:iCs/>
          <w:sz w:val="24"/>
          <w:szCs w:val="24"/>
        </w:rPr>
        <w:t xml:space="preserve">2. </w:t>
      </w:r>
      <w:r w:rsidR="00790070" w:rsidRPr="00601BD0">
        <w:rPr>
          <w:rFonts w:ascii="Times New Roman" w:eastAsiaTheme="majorEastAsia" w:hAnsi="Times New Roman" w:cs="Times New Roman"/>
          <w:bCs/>
          <w:iCs/>
          <w:sz w:val="24"/>
          <w:szCs w:val="24"/>
        </w:rPr>
        <w:t xml:space="preserve">Operacija se provodi </w:t>
      </w:r>
      <w:r w:rsidR="00790070" w:rsidRPr="00D07475">
        <w:rPr>
          <w:rFonts w:ascii="Times New Roman" w:eastAsiaTheme="majorEastAsia" w:hAnsi="Times New Roman" w:cs="Times New Roman"/>
          <w:bCs/>
          <w:iCs/>
          <w:strike/>
          <w:sz w:val="24"/>
          <w:szCs w:val="24"/>
        </w:rPr>
        <w:t>u potpunosti</w:t>
      </w:r>
      <w:r w:rsidR="00790070" w:rsidRPr="00601BD0">
        <w:rPr>
          <w:rFonts w:ascii="Times New Roman" w:eastAsiaTheme="majorEastAsia" w:hAnsi="Times New Roman" w:cs="Times New Roman"/>
          <w:bCs/>
          <w:iCs/>
          <w:sz w:val="24"/>
          <w:szCs w:val="24"/>
        </w:rPr>
        <w:t xml:space="preserve"> na području Grada Zagreba</w:t>
      </w:r>
      <w:r w:rsidR="00790070">
        <w:rPr>
          <w:rFonts w:ascii="Times New Roman" w:eastAsiaTheme="majorEastAsia" w:hAnsi="Times New Roman" w:cs="Times New Roman"/>
          <w:bCs/>
          <w:iCs/>
          <w:sz w:val="24"/>
          <w:szCs w:val="24"/>
        </w:rPr>
        <w:t xml:space="preserve"> </w:t>
      </w:r>
      <w:r w:rsidR="00790070" w:rsidRPr="0087361E">
        <w:rPr>
          <w:rFonts w:ascii="Times New Roman" w:eastAsiaTheme="majorEastAsia" w:hAnsi="Times New Roman" w:cs="Times New Roman"/>
          <w:bCs/>
          <w:iCs/>
          <w:sz w:val="24"/>
          <w:szCs w:val="24"/>
          <w:highlight w:val="yellow"/>
        </w:rPr>
        <w:t>i/ili Zagrebačke županije</w:t>
      </w:r>
      <w:r w:rsidR="00790070" w:rsidRPr="00601BD0">
        <w:rPr>
          <w:rFonts w:ascii="Times New Roman" w:eastAsiaTheme="majorEastAsia" w:hAnsi="Times New Roman" w:cs="Times New Roman"/>
          <w:bCs/>
          <w:iCs/>
          <w:sz w:val="24"/>
          <w:szCs w:val="24"/>
        </w:rPr>
        <w:t xml:space="preserve">; </w:t>
      </w:r>
      <w:r w:rsidR="00790070" w:rsidRPr="00601BD0">
        <w:rPr>
          <w:rFonts w:ascii="Times New Roman" w:eastAsiaTheme="majorEastAsia" w:hAnsi="Times New Roman" w:cs="Times New Roman"/>
          <w:bCs/>
          <w:i/>
          <w:sz w:val="24"/>
          <w:szCs w:val="24"/>
        </w:rPr>
        <w:t>dokazuje se Prijavnim obrascem (Obrazac 1)</w:t>
      </w:r>
      <w:r w:rsidR="00790070">
        <w:rPr>
          <w:rFonts w:ascii="Times New Roman" w:eastAsiaTheme="majorEastAsia" w:hAnsi="Times New Roman" w:cs="Times New Roman"/>
          <w:bCs/>
          <w:i/>
          <w:sz w:val="24"/>
          <w:szCs w:val="24"/>
        </w:rPr>
        <w:t>.</w:t>
      </w:r>
    </w:p>
    <w:p w14:paraId="30BC376A" w14:textId="14BF2B1A" w:rsidR="00DB5046" w:rsidRPr="00DB5046" w:rsidRDefault="00DB5046" w:rsidP="00DB5046">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8. </w:t>
      </w:r>
      <w:r w:rsidRPr="00DB5046">
        <w:rPr>
          <w:rFonts w:ascii="Times New Roman" w:eastAsia="Times New Roman" w:hAnsi="Times New Roman" w:cs="Times New Roman"/>
          <w:bCs/>
          <w:iCs/>
          <w:sz w:val="24"/>
          <w:szCs w:val="24"/>
        </w:rPr>
        <w:t xml:space="preserve">Operacija poštuje načelo nekumulativnosti, odnosno ne predstavlja dvostruko financiranje - prihvatljivi izdaci nisu prethodno (su)financirani bespovratnim </w:t>
      </w:r>
      <w:r w:rsidRPr="00DB5046">
        <w:rPr>
          <w:rFonts w:ascii="Times New Roman" w:eastAsia="Times New Roman" w:hAnsi="Times New Roman" w:cs="Times New Roman"/>
          <w:bCs/>
          <w:iCs/>
          <w:sz w:val="24"/>
          <w:szCs w:val="24"/>
          <w:highlight w:val="yellow"/>
        </w:rPr>
        <w:t>financijskim</w:t>
      </w:r>
      <w:r w:rsidRPr="00DB5046">
        <w:rPr>
          <w:rFonts w:ascii="Times New Roman" w:eastAsia="Times New Roman" w:hAnsi="Times New Roman" w:cs="Times New Roman"/>
          <w:bCs/>
          <w:iCs/>
          <w:sz w:val="24"/>
          <w:szCs w:val="24"/>
        </w:rPr>
        <w:t xml:space="preserve"> sredstvima iz bilo kojeg javnog izvora (uključujući iz Europske unije) niti će isti biti više od jednom (su)financirani nakon potencijalno uspješnog okončanja dvaju ili više postupaka dodjele bespovratnih </w:t>
      </w:r>
      <w:r w:rsidRPr="00DB5046">
        <w:rPr>
          <w:rFonts w:ascii="Times New Roman" w:eastAsia="Times New Roman" w:hAnsi="Times New Roman" w:cs="Times New Roman"/>
          <w:bCs/>
          <w:iCs/>
          <w:sz w:val="24"/>
          <w:szCs w:val="24"/>
          <w:highlight w:val="yellow"/>
        </w:rPr>
        <w:t>financijskih</w:t>
      </w:r>
      <w:r w:rsidRPr="00DB5046">
        <w:rPr>
          <w:rFonts w:ascii="Times New Roman" w:eastAsia="Times New Roman" w:hAnsi="Times New Roman" w:cs="Times New Roman"/>
          <w:bCs/>
          <w:iCs/>
          <w:sz w:val="24"/>
          <w:szCs w:val="24"/>
        </w:rPr>
        <w:t xml:space="preserve"> sredstava, </w:t>
      </w:r>
      <w:r w:rsidRPr="00DB5046">
        <w:rPr>
          <w:rFonts w:ascii="Times New Roman" w:eastAsia="Times New Roman" w:hAnsi="Times New Roman" w:cs="Times New Roman"/>
          <w:bCs/>
          <w:i/>
          <w:sz w:val="24"/>
          <w:szCs w:val="24"/>
        </w:rPr>
        <w:t>dokazuje se Prijavnim obrascem (Obrazac 1) i Izjavom prijavitelja (Obrazac 2)</w:t>
      </w:r>
    </w:p>
    <w:p w14:paraId="1F0409DA" w14:textId="69986B99" w:rsidR="00C668F2" w:rsidRPr="00601BD0" w:rsidRDefault="00C668F2" w:rsidP="00C668F2">
      <w:pPr>
        <w:pStyle w:val="NoSpacing"/>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2160B7">
        <w:rPr>
          <w:rFonts w:ascii="Times New Roman" w:eastAsiaTheme="majorEastAsia" w:hAnsi="Times New Roman" w:cs="Times New Roman"/>
          <w:bCs/>
          <w:iCs/>
          <w:sz w:val="24"/>
          <w:szCs w:val="24"/>
        </w:rPr>
        <w:t xml:space="preserve">Operacija doprinosi horizontalnom načelu „Pristupačnost za osobe s invaliditetom“; </w:t>
      </w:r>
      <w:r w:rsidRPr="009E6123">
        <w:rPr>
          <w:rFonts w:ascii="Times New Roman" w:eastAsiaTheme="majorEastAsia" w:hAnsi="Times New Roman" w:cs="Times New Roman"/>
          <w:bCs/>
          <w:i/>
          <w:iCs/>
          <w:sz w:val="24"/>
          <w:szCs w:val="24"/>
          <w:highlight w:val="yellow"/>
        </w:rPr>
        <w:t>dokazuje se Izjavom prijavitelja (Obrazac 2.)</w:t>
      </w:r>
      <w:r w:rsidRPr="00C73D67">
        <w:rPr>
          <w:rFonts w:ascii="Times New Roman" w:eastAsiaTheme="majorEastAsia" w:hAnsi="Times New Roman" w:cs="Times New Roman"/>
          <w:bCs/>
          <w:i/>
          <w:iCs/>
          <w:sz w:val="24"/>
          <w:szCs w:val="24"/>
        </w:rPr>
        <w:t xml:space="preserve"> </w:t>
      </w:r>
      <w:r w:rsidRPr="009E6123">
        <w:rPr>
          <w:rFonts w:ascii="Times New Roman" w:eastAsiaTheme="majorEastAsia" w:hAnsi="Times New Roman" w:cs="Times New Roman"/>
          <w:bCs/>
          <w:i/>
          <w:iCs/>
          <w:strike/>
          <w:sz w:val="24"/>
          <w:szCs w:val="24"/>
        </w:rPr>
        <w:t>Projektno-tehničkom dokumentacijom</w:t>
      </w:r>
      <w:r w:rsidRPr="002160B7">
        <w:rPr>
          <w:rFonts w:ascii="Times New Roman" w:eastAsiaTheme="majorEastAsia" w:hAnsi="Times New Roman" w:cs="Times New Roman"/>
          <w:bCs/>
          <w:iCs/>
          <w:sz w:val="24"/>
          <w:szCs w:val="24"/>
        </w:rPr>
        <w:t xml:space="preserve"> (ako je primjenjivo).</w:t>
      </w:r>
    </w:p>
    <w:p w14:paraId="3E5A2F5D" w14:textId="0C3B0BE1" w:rsidR="00790070" w:rsidRDefault="00790070" w:rsidP="00FF704B"/>
    <w:p w14:paraId="47DB144C" w14:textId="19094C8A" w:rsidR="005C0B52" w:rsidRPr="005C2674" w:rsidRDefault="00024A8F" w:rsidP="005C0B52">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14</w:t>
      </w:r>
      <w:r w:rsidR="005C0B52" w:rsidRPr="005C2674">
        <w:rPr>
          <w:rFonts w:ascii="Times New Roman" w:hAnsi="Times New Roman" w:cs="Times New Roman"/>
          <w:b/>
          <w:color w:val="0070C0"/>
          <w:sz w:val="24"/>
          <w:szCs w:val="24"/>
          <w:highlight w:val="lightGray"/>
        </w:rPr>
        <w:t xml:space="preserve">. U dokumentu Upute za prijavitelje, </w:t>
      </w:r>
      <w:r w:rsidR="005C0B52" w:rsidRPr="005C0B52">
        <w:rPr>
          <w:rFonts w:ascii="Times New Roman" w:hAnsi="Times New Roman" w:cs="Times New Roman"/>
          <w:b/>
          <w:color w:val="0070C0"/>
          <w:sz w:val="24"/>
          <w:szCs w:val="24"/>
          <w:highlight w:val="lightGray"/>
        </w:rPr>
        <w:t>točka 2.</w:t>
      </w:r>
      <w:r w:rsidR="00357463">
        <w:rPr>
          <w:rFonts w:ascii="Times New Roman" w:hAnsi="Times New Roman" w:cs="Times New Roman"/>
          <w:b/>
          <w:color w:val="0070C0"/>
          <w:sz w:val="24"/>
          <w:szCs w:val="24"/>
          <w:highlight w:val="lightGray"/>
        </w:rPr>
        <w:t>6</w:t>
      </w:r>
      <w:r w:rsidR="005C0B52" w:rsidRPr="005C0B52">
        <w:rPr>
          <w:rFonts w:ascii="Times New Roman" w:hAnsi="Times New Roman" w:cs="Times New Roman"/>
          <w:b/>
          <w:color w:val="0070C0"/>
          <w:sz w:val="24"/>
          <w:szCs w:val="24"/>
          <w:highlight w:val="lightGray"/>
        </w:rPr>
        <w:t>. Prihvatljive aktivnosti operacije:</w:t>
      </w:r>
    </w:p>
    <w:p w14:paraId="3AA6723D" w14:textId="77777777" w:rsidR="005C0B52" w:rsidRDefault="005C0B52" w:rsidP="005C0B52">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ED65D7C" w14:textId="77777777" w:rsidR="005C0B52" w:rsidRPr="005C0B52" w:rsidRDefault="005C0B52" w:rsidP="005C0B52">
      <w:pPr>
        <w:spacing w:after="0" w:line="240" w:lineRule="auto"/>
        <w:jc w:val="both"/>
        <w:rPr>
          <w:rFonts w:ascii="Times New Roman" w:eastAsia="Times New Roman" w:hAnsi="Times New Roman" w:cs="Times New Roman"/>
          <w:b/>
          <w:bCs/>
          <w:sz w:val="24"/>
          <w:szCs w:val="24"/>
        </w:rPr>
      </w:pPr>
      <w:r w:rsidRPr="005C0B52">
        <w:rPr>
          <w:rFonts w:ascii="Times New Roman" w:eastAsia="Times New Roman" w:hAnsi="Times New Roman" w:cs="Times New Roman"/>
          <w:b/>
          <w:bCs/>
          <w:sz w:val="24"/>
          <w:szCs w:val="24"/>
        </w:rPr>
        <w:t>Grupa 1.: Hitne mjere sanacije</w:t>
      </w:r>
    </w:p>
    <w:p w14:paraId="6F2E09D9" w14:textId="343CD0D4" w:rsidR="00DB5046" w:rsidRDefault="00DB5046" w:rsidP="00DB5046">
      <w:pPr>
        <w:spacing w:after="0" w:line="240" w:lineRule="auto"/>
        <w:jc w:val="both"/>
        <w:rPr>
          <w:rFonts w:ascii="Times New Roman" w:eastAsia="Times New Roman" w:hAnsi="Times New Roman" w:cs="Times New Roman"/>
          <w:bCs/>
          <w:sz w:val="24"/>
          <w:szCs w:val="24"/>
        </w:rPr>
      </w:pPr>
      <w:r w:rsidRPr="00DB5046">
        <w:rPr>
          <w:rFonts w:ascii="Times New Roman" w:eastAsia="Times New Roman" w:hAnsi="Times New Roman" w:cs="Times New Roman"/>
          <w:bCs/>
          <w:sz w:val="24"/>
          <w:szCs w:val="24"/>
        </w:rPr>
        <w:t>Aktivnosti Grupe 1 uključuje aktivnosti iz Grupe 2. i/ili Grupe 3. koje su provedene kao hitne</w:t>
      </w:r>
      <w:r>
        <w:rPr>
          <w:rFonts w:ascii="Times New Roman" w:eastAsia="Times New Roman" w:hAnsi="Times New Roman" w:cs="Times New Roman"/>
          <w:bCs/>
          <w:sz w:val="24"/>
          <w:szCs w:val="24"/>
        </w:rPr>
        <w:t xml:space="preserve"> </w:t>
      </w:r>
      <w:r w:rsidRPr="00DB5046">
        <w:rPr>
          <w:rFonts w:ascii="Times New Roman" w:eastAsia="Times New Roman" w:hAnsi="Times New Roman" w:cs="Times New Roman"/>
          <w:bCs/>
          <w:sz w:val="24"/>
          <w:szCs w:val="24"/>
        </w:rPr>
        <w:t>mjere nakon potresa, a za koje prijavitelj posjeduje dokument</w:t>
      </w:r>
      <w:r>
        <w:rPr>
          <w:rFonts w:ascii="Times New Roman" w:eastAsia="Times New Roman" w:hAnsi="Times New Roman" w:cs="Times New Roman"/>
          <w:bCs/>
          <w:sz w:val="24"/>
          <w:szCs w:val="24"/>
        </w:rPr>
        <w:t xml:space="preserve">aciju o plaćenim troškovima, iz </w:t>
      </w:r>
      <w:r w:rsidRPr="00DB5046">
        <w:rPr>
          <w:rFonts w:ascii="Times New Roman" w:eastAsia="Times New Roman" w:hAnsi="Times New Roman" w:cs="Times New Roman"/>
          <w:bCs/>
          <w:sz w:val="24"/>
          <w:szCs w:val="24"/>
        </w:rPr>
        <w:t>svojih ili drugih sredstava.</w:t>
      </w:r>
    </w:p>
    <w:p w14:paraId="37E0D278" w14:textId="77777777" w:rsidR="00DB5046" w:rsidRDefault="00DB5046" w:rsidP="00DB5046">
      <w:pPr>
        <w:spacing w:after="0" w:line="240" w:lineRule="auto"/>
        <w:jc w:val="both"/>
        <w:rPr>
          <w:rFonts w:ascii="Times New Roman" w:eastAsia="Times New Roman" w:hAnsi="Times New Roman" w:cs="Times New Roman"/>
          <w:bCs/>
          <w:sz w:val="24"/>
          <w:szCs w:val="24"/>
        </w:rPr>
      </w:pPr>
    </w:p>
    <w:p w14:paraId="39E2A86E" w14:textId="543CB461" w:rsidR="005C0B52" w:rsidRPr="005C0B52" w:rsidRDefault="005C0B52" w:rsidP="00DB5046">
      <w:pPr>
        <w:spacing w:after="0" w:line="240" w:lineRule="auto"/>
        <w:jc w:val="both"/>
        <w:rPr>
          <w:rFonts w:ascii="Times New Roman" w:eastAsia="Times New Roman" w:hAnsi="Times New Roman" w:cs="Times New Roman"/>
          <w:b/>
          <w:bCs/>
          <w:sz w:val="24"/>
          <w:szCs w:val="24"/>
        </w:rPr>
      </w:pPr>
      <w:r w:rsidRPr="005C0B52">
        <w:rPr>
          <w:rFonts w:ascii="Times New Roman" w:eastAsia="Times New Roman" w:hAnsi="Times New Roman" w:cs="Times New Roman"/>
          <w:b/>
          <w:bCs/>
          <w:sz w:val="24"/>
          <w:szCs w:val="24"/>
        </w:rPr>
        <w:t xml:space="preserve">Grupa 4.: Nabava opreme koja je stradala u potresu </w:t>
      </w:r>
    </w:p>
    <w:p w14:paraId="4764454C" w14:textId="5CB22C62" w:rsidR="005C0B52" w:rsidRPr="005C0B52" w:rsidRDefault="005C0B52" w:rsidP="005C0B52">
      <w:pPr>
        <w:spacing w:after="0" w:line="240" w:lineRule="auto"/>
        <w:jc w:val="both"/>
        <w:rPr>
          <w:rFonts w:ascii="Times New Roman" w:eastAsia="Times New Roman" w:hAnsi="Times New Roman" w:cs="Times New Roman"/>
          <w:bCs/>
          <w:sz w:val="24"/>
          <w:szCs w:val="24"/>
        </w:rPr>
      </w:pPr>
      <w:bookmarkStart w:id="12" w:name="_Toc64042555"/>
      <w:bookmarkStart w:id="13" w:name="_Toc64380329"/>
      <w:bookmarkStart w:id="14" w:name="_Toc64466777"/>
      <w:r w:rsidRPr="005C0B52">
        <w:rPr>
          <w:rFonts w:ascii="Times New Roman" w:eastAsia="Times New Roman" w:hAnsi="Times New Roman" w:cs="Times New Roman"/>
          <w:bCs/>
          <w:sz w:val="24"/>
          <w:szCs w:val="24"/>
        </w:rPr>
        <w:t xml:space="preserve">Aktivnosti obuhvaćaju sanaciju/popravak ili nabavu nove opreme oštećene u potresu </w:t>
      </w:r>
      <w:bookmarkEnd w:id="12"/>
      <w:bookmarkEnd w:id="13"/>
      <w:bookmarkEnd w:id="14"/>
    </w:p>
    <w:p w14:paraId="50437B39" w14:textId="4A8AA559" w:rsidR="005C0B52" w:rsidRDefault="005C0B52" w:rsidP="00FF704B"/>
    <w:p w14:paraId="566BAF3F" w14:textId="77777777" w:rsidR="005C0B52" w:rsidRPr="005C2674" w:rsidRDefault="005C0B52" w:rsidP="005C0B52">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7E38C067" w14:textId="77777777" w:rsidR="005C0B52" w:rsidRPr="005C0B52" w:rsidRDefault="005C0B52" w:rsidP="005C0B52">
      <w:pPr>
        <w:spacing w:after="0" w:line="240" w:lineRule="auto"/>
        <w:jc w:val="both"/>
        <w:rPr>
          <w:rFonts w:ascii="Times New Roman" w:eastAsia="Times New Roman" w:hAnsi="Times New Roman" w:cs="Times New Roman"/>
          <w:b/>
          <w:bCs/>
          <w:sz w:val="24"/>
          <w:szCs w:val="24"/>
        </w:rPr>
      </w:pPr>
      <w:r w:rsidRPr="005C0B52">
        <w:rPr>
          <w:rFonts w:ascii="Times New Roman" w:eastAsia="Times New Roman" w:hAnsi="Times New Roman" w:cs="Times New Roman"/>
          <w:b/>
          <w:bCs/>
          <w:sz w:val="24"/>
          <w:szCs w:val="24"/>
        </w:rPr>
        <w:t>Grupa 1.: Hitne mjere sanacije</w:t>
      </w:r>
    </w:p>
    <w:p w14:paraId="0E33F70F" w14:textId="77777777" w:rsidR="00DB5046" w:rsidRPr="00DB5046" w:rsidRDefault="00DB5046" w:rsidP="00DB5046">
      <w:pPr>
        <w:spacing w:after="200" w:line="276" w:lineRule="auto"/>
        <w:jc w:val="both"/>
        <w:rPr>
          <w:rFonts w:ascii="Times New Roman" w:eastAsia="Times New Roman" w:hAnsi="Times New Roman" w:cs="Times New Roman"/>
          <w:bCs/>
          <w:sz w:val="24"/>
          <w:szCs w:val="24"/>
        </w:rPr>
      </w:pPr>
      <w:r w:rsidRPr="00DB5046">
        <w:rPr>
          <w:rFonts w:ascii="Times New Roman" w:eastAsia="Times New Roman" w:hAnsi="Times New Roman" w:cs="Times New Roman"/>
          <w:bCs/>
          <w:sz w:val="24"/>
          <w:szCs w:val="24"/>
        </w:rPr>
        <w:t>Aktivnosti Grupe 1 uključuj</w:t>
      </w:r>
      <w:r w:rsidRPr="00DB5046">
        <w:rPr>
          <w:rFonts w:ascii="Times New Roman" w:eastAsia="Times New Roman" w:hAnsi="Times New Roman" w:cs="Times New Roman"/>
          <w:bCs/>
          <w:sz w:val="24"/>
          <w:szCs w:val="24"/>
          <w:highlight w:val="yellow"/>
        </w:rPr>
        <w:t>u</w:t>
      </w:r>
      <w:r w:rsidRPr="00DB5046">
        <w:rPr>
          <w:rFonts w:ascii="Times New Roman" w:eastAsia="Times New Roman" w:hAnsi="Times New Roman" w:cs="Times New Roman"/>
          <w:bCs/>
          <w:sz w:val="24"/>
          <w:szCs w:val="24"/>
        </w:rPr>
        <w:t xml:space="preserve"> aktivnosti iz Grupe 2. i/ili Grupe 3. koje su provedene kao hitne mjere nakon potresa, a za koje prijavitelj posjeduje dokumentaciju o </w:t>
      </w:r>
      <w:r w:rsidRPr="00DB5046">
        <w:rPr>
          <w:rFonts w:ascii="Times New Roman" w:eastAsia="Times New Roman" w:hAnsi="Times New Roman" w:cs="Times New Roman"/>
          <w:bCs/>
          <w:sz w:val="24"/>
          <w:szCs w:val="24"/>
          <w:highlight w:val="yellow"/>
        </w:rPr>
        <w:t>nastalim</w:t>
      </w:r>
      <w:r w:rsidRPr="00DB5046">
        <w:rPr>
          <w:rFonts w:ascii="Times New Roman" w:eastAsia="Times New Roman" w:hAnsi="Times New Roman" w:cs="Times New Roman"/>
          <w:bCs/>
          <w:sz w:val="24"/>
          <w:szCs w:val="24"/>
        </w:rPr>
        <w:t xml:space="preserve"> </w:t>
      </w:r>
      <w:r w:rsidRPr="00DB5046">
        <w:rPr>
          <w:rFonts w:ascii="Times New Roman" w:eastAsia="Times New Roman" w:hAnsi="Times New Roman" w:cs="Times New Roman"/>
          <w:bCs/>
          <w:strike/>
          <w:sz w:val="24"/>
          <w:szCs w:val="24"/>
        </w:rPr>
        <w:t>plaćenim</w:t>
      </w:r>
      <w:r w:rsidRPr="00DB5046">
        <w:rPr>
          <w:rFonts w:ascii="Times New Roman" w:eastAsia="Times New Roman" w:hAnsi="Times New Roman" w:cs="Times New Roman"/>
          <w:bCs/>
          <w:sz w:val="24"/>
          <w:szCs w:val="24"/>
        </w:rPr>
        <w:t xml:space="preserve"> troškovima</w:t>
      </w:r>
      <w:r w:rsidRPr="00DB5046">
        <w:rPr>
          <w:rFonts w:ascii="Times New Roman" w:eastAsia="Times New Roman" w:hAnsi="Times New Roman" w:cs="Times New Roman"/>
          <w:bCs/>
          <w:strike/>
          <w:sz w:val="24"/>
          <w:szCs w:val="24"/>
        </w:rPr>
        <w:t>, iz svojih ili drugih sredstava</w:t>
      </w:r>
      <w:r w:rsidRPr="00DB5046">
        <w:rPr>
          <w:rFonts w:ascii="Times New Roman" w:eastAsia="Times New Roman" w:hAnsi="Times New Roman" w:cs="Times New Roman"/>
          <w:bCs/>
          <w:sz w:val="24"/>
          <w:szCs w:val="24"/>
        </w:rPr>
        <w:t>.</w:t>
      </w:r>
    </w:p>
    <w:p w14:paraId="18051269" w14:textId="77777777" w:rsidR="00DB5046" w:rsidRPr="00DB5046" w:rsidRDefault="00DB5046" w:rsidP="00DB5046">
      <w:pPr>
        <w:spacing w:after="200" w:line="276" w:lineRule="auto"/>
        <w:jc w:val="both"/>
        <w:rPr>
          <w:rFonts w:ascii="Times New Roman" w:eastAsia="Times New Roman" w:hAnsi="Times New Roman" w:cs="Times New Roman"/>
          <w:b/>
          <w:bCs/>
          <w:strike/>
          <w:sz w:val="24"/>
          <w:szCs w:val="24"/>
        </w:rPr>
      </w:pPr>
      <w:r w:rsidRPr="00DB5046">
        <w:rPr>
          <w:rFonts w:ascii="Times New Roman" w:eastAsia="Times New Roman" w:hAnsi="Times New Roman" w:cs="Times New Roman"/>
          <w:b/>
          <w:bCs/>
          <w:sz w:val="24"/>
          <w:szCs w:val="24"/>
        </w:rPr>
        <w:t xml:space="preserve">Grupa 4.: </w:t>
      </w:r>
      <w:r w:rsidRPr="00DB5046">
        <w:rPr>
          <w:rFonts w:ascii="Times New Roman" w:eastAsia="Times New Roman" w:hAnsi="Times New Roman" w:cs="Times New Roman"/>
          <w:b/>
          <w:bCs/>
          <w:strike/>
          <w:sz w:val="24"/>
          <w:szCs w:val="24"/>
        </w:rPr>
        <w:t>Nabava opreme koja je stradala u potresu</w:t>
      </w:r>
      <w:r w:rsidRPr="00DB5046">
        <w:rPr>
          <w:rFonts w:ascii="Times New Roman" w:eastAsia="Times New Roman" w:hAnsi="Times New Roman" w:cs="Times New Roman"/>
          <w:b/>
          <w:bCs/>
          <w:sz w:val="24"/>
          <w:szCs w:val="24"/>
        </w:rPr>
        <w:t xml:space="preserve"> </w:t>
      </w:r>
      <w:r w:rsidRPr="00DB5046">
        <w:rPr>
          <w:rFonts w:ascii="Times New Roman" w:eastAsia="Times New Roman" w:hAnsi="Times New Roman" w:cs="Times New Roman"/>
          <w:b/>
          <w:bCs/>
          <w:sz w:val="24"/>
          <w:szCs w:val="24"/>
          <w:highlight w:val="yellow"/>
        </w:rPr>
        <w:t>Upravljanje projektom i administracija</w:t>
      </w:r>
    </w:p>
    <w:p w14:paraId="15A00FE0" w14:textId="77777777" w:rsidR="00DB5046" w:rsidRPr="00DB5046" w:rsidRDefault="00DB5046" w:rsidP="00DB5046">
      <w:pPr>
        <w:spacing w:after="0" w:line="276" w:lineRule="auto"/>
        <w:jc w:val="both"/>
        <w:rPr>
          <w:rFonts w:ascii="Times New Roman" w:eastAsia="Times New Roman" w:hAnsi="Times New Roman" w:cs="Times New Roman"/>
          <w:bCs/>
          <w:sz w:val="24"/>
          <w:szCs w:val="24"/>
        </w:rPr>
      </w:pPr>
      <w:r w:rsidRPr="00DB5046">
        <w:rPr>
          <w:rFonts w:ascii="Times New Roman" w:eastAsia="Times New Roman" w:hAnsi="Times New Roman" w:cs="Times New Roman"/>
          <w:bCs/>
          <w:sz w:val="24"/>
          <w:szCs w:val="24"/>
        </w:rPr>
        <w:t xml:space="preserve">Aktivnosti obuhvaćaju </w:t>
      </w:r>
      <w:r w:rsidRPr="00DB5046">
        <w:rPr>
          <w:rFonts w:ascii="Times New Roman" w:eastAsia="Times New Roman" w:hAnsi="Times New Roman" w:cs="Times New Roman"/>
          <w:bCs/>
          <w:strike/>
          <w:sz w:val="24"/>
          <w:szCs w:val="24"/>
        </w:rPr>
        <w:t>sanaciju/popravak ili nabavu nove opreme oštećene u potresu</w:t>
      </w:r>
      <w:r w:rsidRPr="00DB5046">
        <w:rPr>
          <w:rFonts w:ascii="Times New Roman" w:eastAsia="Times New Roman" w:hAnsi="Times New Roman" w:cs="Times New Roman"/>
          <w:bCs/>
          <w:sz w:val="24"/>
          <w:szCs w:val="24"/>
        </w:rPr>
        <w:t xml:space="preserve"> </w:t>
      </w:r>
      <w:r w:rsidRPr="00DB5046">
        <w:rPr>
          <w:rFonts w:ascii="Times New Roman" w:eastAsia="Times New Roman" w:hAnsi="Times New Roman" w:cs="Times New Roman"/>
          <w:bCs/>
          <w:sz w:val="24"/>
          <w:szCs w:val="24"/>
          <w:highlight w:val="yellow"/>
        </w:rPr>
        <w:t>izradu Obrasca 1. i pripremu projektnog prijedloga, administraciju i tehničku koordinaciju, planiranje i izradu dokumentacije za nadmetanje, poslove financijskog upravljanja i izvještavanje.</w:t>
      </w:r>
    </w:p>
    <w:p w14:paraId="339E1C5B" w14:textId="77777777" w:rsidR="006E3260" w:rsidRDefault="006E3260" w:rsidP="005C0B52">
      <w:pPr>
        <w:spacing w:after="0" w:line="240" w:lineRule="auto"/>
        <w:jc w:val="both"/>
        <w:rPr>
          <w:rFonts w:ascii="Times New Roman" w:hAnsi="Times New Roman" w:cs="Times New Roman"/>
          <w:b/>
          <w:color w:val="0070C0"/>
          <w:sz w:val="24"/>
          <w:szCs w:val="24"/>
          <w:highlight w:val="lightGray"/>
        </w:rPr>
      </w:pPr>
    </w:p>
    <w:p w14:paraId="0728FB30" w14:textId="77777777" w:rsidR="006E3260" w:rsidRDefault="006E3260" w:rsidP="005C0B52">
      <w:pPr>
        <w:spacing w:after="0" w:line="240" w:lineRule="auto"/>
        <w:jc w:val="both"/>
        <w:rPr>
          <w:rFonts w:ascii="Times New Roman" w:hAnsi="Times New Roman" w:cs="Times New Roman"/>
          <w:b/>
          <w:color w:val="0070C0"/>
          <w:sz w:val="24"/>
          <w:szCs w:val="24"/>
          <w:highlight w:val="lightGray"/>
        </w:rPr>
      </w:pPr>
    </w:p>
    <w:p w14:paraId="2C0D8993" w14:textId="27071955" w:rsidR="005C0B52" w:rsidRPr="005C2674" w:rsidRDefault="005C0B52" w:rsidP="005C0B52">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w:t>
      </w:r>
      <w:r w:rsidR="00024A8F">
        <w:rPr>
          <w:rFonts w:ascii="Times New Roman" w:hAnsi="Times New Roman" w:cs="Times New Roman"/>
          <w:b/>
          <w:color w:val="0070C0"/>
          <w:sz w:val="24"/>
          <w:szCs w:val="24"/>
          <w:highlight w:val="lightGray"/>
        </w:rPr>
        <w:t>5</w:t>
      </w:r>
      <w:r w:rsidRPr="005C2674">
        <w:rPr>
          <w:rFonts w:ascii="Times New Roman" w:hAnsi="Times New Roman" w:cs="Times New Roman"/>
          <w:b/>
          <w:color w:val="0070C0"/>
          <w:sz w:val="24"/>
          <w:szCs w:val="24"/>
          <w:highlight w:val="lightGray"/>
        </w:rPr>
        <w:t xml:space="preserve">. U dokumentu Upute za prijavitelje, </w:t>
      </w:r>
      <w:r w:rsidRPr="005C0B52">
        <w:rPr>
          <w:rFonts w:ascii="Times New Roman" w:hAnsi="Times New Roman" w:cs="Times New Roman"/>
          <w:b/>
          <w:color w:val="0070C0"/>
          <w:sz w:val="24"/>
          <w:szCs w:val="24"/>
          <w:highlight w:val="lightGray"/>
        </w:rPr>
        <w:t>točka 2.8. Opći zahtjevi koji se odnose na prihvatljivost troškova za provedbu operacije:</w:t>
      </w:r>
    </w:p>
    <w:p w14:paraId="1E638B0B" w14:textId="77777777" w:rsidR="005C0B52" w:rsidRDefault="005C0B52" w:rsidP="005C0B52">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43F62EBC" w14:textId="66831249" w:rsidR="005C0B52" w:rsidRPr="005C0B52" w:rsidRDefault="005C0B52" w:rsidP="005C0B52">
      <w:pPr>
        <w:spacing w:after="200"/>
        <w:jc w:val="both"/>
        <w:rPr>
          <w:rFonts w:ascii="Times New Roman" w:eastAsia="Calibri" w:hAnsi="Times New Roman" w:cs="Times New Roman"/>
          <w:sz w:val="24"/>
          <w:szCs w:val="24"/>
          <w:lang w:eastAsia="lt-LT"/>
        </w:rPr>
      </w:pPr>
      <w:r w:rsidRPr="005C0B52">
        <w:rPr>
          <w:rFonts w:ascii="Times New Roman" w:eastAsia="Calibri" w:hAnsi="Times New Roman" w:cs="Times New Roman"/>
          <w:sz w:val="24"/>
          <w:szCs w:val="24"/>
          <w:lang w:eastAsia="lt-LT"/>
        </w:rPr>
        <w:t>Prihvatljivi troškovi su oni koji su opisani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1CA1D34B" w14:textId="77777777" w:rsidR="005C0B52" w:rsidRPr="005C2674" w:rsidRDefault="005C0B52" w:rsidP="005C0B52">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362367C2" w14:textId="77777777" w:rsidR="002F18AB" w:rsidRPr="002F18AB" w:rsidRDefault="002F18AB" w:rsidP="002F18AB">
      <w:pPr>
        <w:spacing w:after="200"/>
        <w:jc w:val="both"/>
        <w:rPr>
          <w:rFonts w:ascii="Times New Roman" w:eastAsia="Calibri" w:hAnsi="Times New Roman" w:cs="Times New Roman"/>
          <w:sz w:val="24"/>
          <w:szCs w:val="24"/>
          <w:lang w:eastAsia="lt-LT"/>
        </w:rPr>
      </w:pPr>
      <w:r w:rsidRPr="002F18AB">
        <w:rPr>
          <w:rFonts w:ascii="Times New Roman" w:eastAsia="Calibri" w:hAnsi="Times New Roman" w:cs="Times New Roman"/>
          <w:sz w:val="24"/>
          <w:szCs w:val="24"/>
          <w:lang w:eastAsia="lt-LT"/>
        </w:rPr>
        <w:t xml:space="preserve">Prihvatljivi troškovi su oni koji su opisani ovim Pozivom te se na ista primjenjuju pravila Uredbe Vijeća (EZ) br. 2012/2002 od 11. studenoga 2002. </w:t>
      </w:r>
      <w:r w:rsidRPr="002F18AB">
        <w:rPr>
          <w:rFonts w:ascii="Times New Roman" w:eastAsia="Calibri" w:hAnsi="Times New Roman" w:cs="Times New Roman"/>
          <w:sz w:val="24"/>
          <w:szCs w:val="24"/>
          <w:highlight w:val="yellow"/>
          <w:lang w:eastAsia="lt-LT"/>
        </w:rPr>
        <w:t>i njenim izmjenama navedenim u točki 1.1 ovih Uputa</w:t>
      </w:r>
      <w:r w:rsidRPr="002F18AB">
        <w:rPr>
          <w:rFonts w:ascii="Times New Roman" w:eastAsia="Calibri" w:hAnsi="Times New Roman" w:cs="Times New Roman"/>
          <w:sz w:val="24"/>
          <w:szCs w:val="24"/>
          <w:lang w:eastAsia="lt-LT"/>
        </w:rPr>
        <w:t xml:space="preserve">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0FED4015" w14:textId="2A113C70" w:rsidR="005C0B52" w:rsidRDefault="005C0B52" w:rsidP="005C0B52">
      <w:pPr>
        <w:spacing w:after="200"/>
        <w:jc w:val="both"/>
        <w:rPr>
          <w:rFonts w:ascii="Times New Roman" w:eastAsia="Calibri" w:hAnsi="Times New Roman" w:cs="Times New Roman"/>
          <w:sz w:val="24"/>
          <w:szCs w:val="24"/>
          <w:lang w:eastAsia="lt-LT"/>
        </w:rPr>
      </w:pPr>
    </w:p>
    <w:p w14:paraId="7248507A" w14:textId="77777777" w:rsidR="007D4FF2" w:rsidRPr="005C0B52" w:rsidRDefault="007D4FF2" w:rsidP="005C0B52">
      <w:pPr>
        <w:spacing w:after="200"/>
        <w:jc w:val="both"/>
        <w:rPr>
          <w:rFonts w:ascii="Times New Roman" w:eastAsia="Calibri" w:hAnsi="Times New Roman" w:cs="Times New Roman"/>
          <w:sz w:val="24"/>
          <w:szCs w:val="24"/>
          <w:lang w:eastAsia="lt-LT"/>
        </w:rPr>
      </w:pPr>
    </w:p>
    <w:p w14:paraId="6F64787F" w14:textId="473B74F9" w:rsidR="005C0B52" w:rsidRPr="005C2674" w:rsidRDefault="006E3260" w:rsidP="005C0B52">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w:t>
      </w:r>
      <w:r w:rsidR="00024A8F">
        <w:rPr>
          <w:rFonts w:ascii="Times New Roman" w:hAnsi="Times New Roman" w:cs="Times New Roman"/>
          <w:b/>
          <w:color w:val="0070C0"/>
          <w:sz w:val="24"/>
          <w:szCs w:val="24"/>
          <w:highlight w:val="lightGray"/>
        </w:rPr>
        <w:t>6</w:t>
      </w:r>
      <w:r w:rsidR="005C0B52" w:rsidRPr="005C2674">
        <w:rPr>
          <w:rFonts w:ascii="Times New Roman" w:hAnsi="Times New Roman" w:cs="Times New Roman"/>
          <w:b/>
          <w:color w:val="0070C0"/>
          <w:sz w:val="24"/>
          <w:szCs w:val="24"/>
          <w:highlight w:val="lightGray"/>
        </w:rPr>
        <w:t xml:space="preserve">. U dokumentu Upute za prijavitelje, </w:t>
      </w:r>
      <w:r w:rsidR="005C0B52" w:rsidRPr="005C0B52">
        <w:rPr>
          <w:rFonts w:ascii="Times New Roman" w:hAnsi="Times New Roman" w:cs="Times New Roman"/>
          <w:b/>
          <w:color w:val="0070C0"/>
          <w:sz w:val="24"/>
          <w:szCs w:val="24"/>
          <w:highlight w:val="lightGray"/>
        </w:rPr>
        <w:t>točka 2.9. Prihvatljivi troškovi:</w:t>
      </w:r>
    </w:p>
    <w:p w14:paraId="7C6F941F" w14:textId="05E01160" w:rsidR="005C0B52" w:rsidRDefault="005C0B52" w:rsidP="005C0B52">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37BE2497" w14:textId="77777777" w:rsidR="005C0B52" w:rsidRPr="005C0B52" w:rsidRDefault="005C0B52" w:rsidP="005C0B52">
      <w:pPr>
        <w:spacing w:after="0" w:line="240" w:lineRule="auto"/>
        <w:jc w:val="both"/>
        <w:rPr>
          <w:rFonts w:ascii="Times New Roman" w:eastAsia="Times New Roman" w:hAnsi="Times New Roman" w:cs="Times New Roman"/>
          <w:b/>
          <w:sz w:val="24"/>
          <w:szCs w:val="24"/>
        </w:rPr>
      </w:pPr>
      <w:r w:rsidRPr="005C0B52">
        <w:rPr>
          <w:rFonts w:ascii="Times New Roman" w:eastAsia="Times New Roman" w:hAnsi="Times New Roman" w:cs="Times New Roman"/>
          <w:b/>
          <w:sz w:val="24"/>
          <w:szCs w:val="24"/>
        </w:rPr>
        <w:t>Grupa 1. Hitne mjere sanacije</w:t>
      </w:r>
    </w:p>
    <w:p w14:paraId="148E918B" w14:textId="7AB6D7F4" w:rsidR="005C0B52" w:rsidRDefault="005C0B52" w:rsidP="006D28ED">
      <w:pPr>
        <w:numPr>
          <w:ilvl w:val="0"/>
          <w:numId w:val="1"/>
        </w:numPr>
        <w:spacing w:after="0" w:line="240" w:lineRule="auto"/>
        <w:contextualSpacing/>
        <w:jc w:val="both"/>
        <w:rPr>
          <w:rFonts w:ascii="Times New Roman" w:eastAsia="Times New Roman" w:hAnsi="Times New Roman" w:cs="Times New Roman"/>
          <w:sz w:val="24"/>
          <w:szCs w:val="24"/>
        </w:rPr>
      </w:pPr>
      <w:r w:rsidRPr="005C0B52">
        <w:rPr>
          <w:rFonts w:ascii="Times New Roman" w:eastAsia="Times New Roman" w:hAnsi="Times New Roman" w:cs="Times New Roman"/>
          <w:sz w:val="24"/>
          <w:szCs w:val="24"/>
        </w:rPr>
        <w:t>troškovi koji se odnose na do sada provedene prihvatljive aktivnosti iz Grupe 2 i Grupe 3, koji su nastali od 22. ožujka 2020. godine, a prijavitelj ih je već platio svojim ili drugim sredstvima (državni proračun i sl.),</w:t>
      </w:r>
    </w:p>
    <w:p w14:paraId="542DF314" w14:textId="02D84F54" w:rsidR="005726F9" w:rsidRDefault="005726F9" w:rsidP="005726F9">
      <w:pPr>
        <w:spacing w:after="0" w:line="240" w:lineRule="auto"/>
        <w:contextualSpacing/>
        <w:jc w:val="both"/>
        <w:rPr>
          <w:rFonts w:ascii="Times New Roman" w:eastAsia="Times New Roman" w:hAnsi="Times New Roman" w:cs="Times New Roman"/>
          <w:sz w:val="24"/>
          <w:szCs w:val="24"/>
        </w:rPr>
      </w:pPr>
    </w:p>
    <w:p w14:paraId="3F680E60" w14:textId="6206424B" w:rsidR="005726F9" w:rsidRDefault="005726F9" w:rsidP="005726F9">
      <w:pPr>
        <w:spacing w:after="0" w:line="240" w:lineRule="auto"/>
        <w:jc w:val="both"/>
        <w:rPr>
          <w:rFonts w:ascii="Times New Roman" w:eastAsia="Times New Roman" w:hAnsi="Times New Roman" w:cs="Times New Roman"/>
          <w:b/>
          <w:sz w:val="24"/>
          <w:szCs w:val="24"/>
        </w:rPr>
      </w:pPr>
      <w:r w:rsidRPr="009D0294">
        <w:rPr>
          <w:rFonts w:ascii="Times New Roman" w:eastAsia="Times New Roman" w:hAnsi="Times New Roman" w:cs="Times New Roman"/>
          <w:b/>
          <w:sz w:val="24"/>
          <w:szCs w:val="24"/>
        </w:rPr>
        <w:t>Grupa 2. Priprema projektno-tehničke dokumentacije</w:t>
      </w:r>
    </w:p>
    <w:p w14:paraId="7F82E9B8" w14:textId="7777777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izrade dokumentacije o postojećem stanju građevine te pokretnog inventara i</w:t>
      </w:r>
    </w:p>
    <w:p w14:paraId="5C4D2F34"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opreme</w:t>
      </w:r>
    </w:p>
    <w:p w14:paraId="1818C55F" w14:textId="224EE4C1"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istražne radove na konstrukcijama i materijalima, geomehanička</w:t>
      </w:r>
    </w:p>
    <w:p w14:paraId="09587B12"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istraživanja</w:t>
      </w:r>
    </w:p>
    <w:p w14:paraId="252A332E" w14:textId="0CBFE233" w:rsid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izrade projekta rušenja i uklanjanja</w:t>
      </w:r>
    </w:p>
    <w:p w14:paraId="07D1C573" w14:textId="0960697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izrade projekta za obnovu građevine s troškovnikom, koji mora jasno</w:t>
      </w:r>
      <w:r>
        <w:rPr>
          <w:rFonts w:ascii="Times New Roman" w:hAnsi="Times New Roman" w:cs="Times New Roman"/>
          <w:bCs/>
          <w:sz w:val="24"/>
          <w:szCs w:val="24"/>
        </w:rPr>
        <w:t xml:space="preserve"> </w:t>
      </w:r>
      <w:r w:rsidRPr="009D0294">
        <w:rPr>
          <w:rFonts w:ascii="Times New Roman" w:hAnsi="Times New Roman" w:cs="Times New Roman"/>
          <w:bCs/>
          <w:sz w:val="24"/>
          <w:szCs w:val="24"/>
        </w:rPr>
        <w:t>razgraničiti radove koji se financiraju sredstvima FSEU-a od ostalih. (Obrazloženje:</w:t>
      </w:r>
      <w:r>
        <w:rPr>
          <w:rFonts w:ascii="Times New Roman" w:hAnsi="Times New Roman" w:cs="Times New Roman"/>
          <w:bCs/>
          <w:sz w:val="24"/>
          <w:szCs w:val="24"/>
        </w:rPr>
        <w:t xml:space="preserve"> </w:t>
      </w:r>
      <w:r w:rsidRPr="009D0294">
        <w:rPr>
          <w:rFonts w:ascii="Times New Roman" w:hAnsi="Times New Roman" w:cs="Times New Roman"/>
          <w:bCs/>
          <w:sz w:val="24"/>
          <w:szCs w:val="24"/>
        </w:rPr>
        <w:t>unutar koncepta ''obnoviti bolje'' (engl. build back better) pretpostavljaju se radovi na</w:t>
      </w:r>
    </w:p>
    <w:p w14:paraId="15907E75"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obnovi povezani s poboljšanjima temeljnih zahtjeva građevine u odnosu na izvorno</w:t>
      </w:r>
    </w:p>
    <w:p w14:paraId="63501263"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stanje prije katastrofe. Pri tome se podrazumijevaju radovi na poboljšanju mehaničke</w:t>
      </w:r>
    </w:p>
    <w:p w14:paraId="11DE4F89"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otpornosti i stabilnosti, sigurnosti u slučaju požara, higijene, zdravlja i okoliša,</w:t>
      </w:r>
    </w:p>
    <w:p w14:paraId="189E0002"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sigurnosti i pristupačnosti tijekom uporabe, zaštite od buke, gospodarenja energijom i</w:t>
      </w:r>
    </w:p>
    <w:p w14:paraId="0072F9EA"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očuvanja topline te održive uporabe prirodnih izvora. Europska komisija podržava ovu</w:t>
      </w:r>
    </w:p>
    <w:p w14:paraId="55EA276D"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inicijativu, ali potpora FSEU-a može se koristiti samo za sufinanciranje dijela troškova</w:t>
      </w:r>
    </w:p>
    <w:p w14:paraId="12F75AE4"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jednakih obnovi radnog stanja prije potresa (dokazuje se Izjavom stručnjaka/glavnog</w:t>
      </w:r>
    </w:p>
    <w:p w14:paraId="3666970C"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projektanta u kojem postotku cjelokupna operacija predstavlja radove za dovođenje</w:t>
      </w:r>
    </w:p>
    <w:p w14:paraId="18BD865F"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građevine u postojeće stanje, a u kojem postotku ostale radove cjelovite obnove koji</w:t>
      </w:r>
    </w:p>
    <w:p w14:paraId="39D8AA47"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predstavljaju poboljšice na predmetnom objektu (Obrazac 5. Izjava stručnjaka, ako je</w:t>
      </w:r>
    </w:p>
    <w:p w14:paraId="48092F5F"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primjenjivo). Troškovi ostalih radova cjelovite obnove koji neće biti prihvatljivi za</w:t>
      </w:r>
    </w:p>
    <w:p w14:paraId="236B3797"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financiranje iz FSEU a spadaju u kategoriju prihvatljivih troškova po ovom Pozivu za</w:t>
      </w:r>
    </w:p>
    <w:p w14:paraId="63405ACB"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dodatno ojačanje neće biti financirani sredstvima FSEU već će biti će financirani iz</w:t>
      </w:r>
    </w:p>
    <w:p w14:paraId="36E80DC4"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drugih izvora.</w:t>
      </w:r>
    </w:p>
    <w:p w14:paraId="7F64E0E1" w14:textId="3453150D"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izrade tehničke dokumentacije za radove - ekspertize, elaborati, troškovnici,</w:t>
      </w:r>
    </w:p>
    <w:p w14:paraId="5C141F48"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projekt obnove, hitne sigurnosne sanacije, idejni, glavni i izvedbeni projekt i drugo</w:t>
      </w:r>
    </w:p>
    <w:p w14:paraId="0B00FDA1" w14:textId="1D77490C"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izrade projekta za cjelovitu obnovu uništenih infrastrukturnih vodova plina,</w:t>
      </w:r>
    </w:p>
    <w:p w14:paraId="400EAF41"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vode, kanalizacije, električne energije, telekomunikacija, sustava za zaštitu od požara i</w:t>
      </w:r>
    </w:p>
    <w:p w14:paraId="0E661913"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drugih specifičnih instalacija koje se koriste u redovitoj upotrebi objekta</w:t>
      </w:r>
    </w:p>
    <w:p w14:paraId="7DDC93D0" w14:textId="643DB9D1"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izrade tehničke dokumentacije za radove radi obnove pročelja i ostalih</w:t>
      </w:r>
    </w:p>
    <w:p w14:paraId="121F8F52"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specifičnih dijelova zgrade te ponovne izrade specifične povijesne i umjetničke</w:t>
      </w:r>
    </w:p>
    <w:p w14:paraId="5FCA00E6"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dekoracije i plastike uništene potresom u zgradi i na njenom oplošju</w:t>
      </w:r>
    </w:p>
    <w:p w14:paraId="639155AA" w14:textId="4819D455"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dokumentacije za potrebne popravke okoliša oštećenog potresom</w:t>
      </w:r>
    </w:p>
    <w:p w14:paraId="599039FE" w14:textId="5AADFA1B"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ovjere od strane ovlaštenog revidenta</w:t>
      </w:r>
    </w:p>
    <w:p w14:paraId="5DD79621" w14:textId="5FF9AC7D"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istražne radove na konstrukcijama i materijalima, geomehanička</w:t>
      </w:r>
      <w:r>
        <w:rPr>
          <w:rFonts w:ascii="Times New Roman" w:hAnsi="Times New Roman" w:cs="Times New Roman"/>
          <w:bCs/>
          <w:sz w:val="24"/>
          <w:szCs w:val="24"/>
        </w:rPr>
        <w:t xml:space="preserve"> </w:t>
      </w:r>
      <w:r w:rsidRPr="009D0294">
        <w:rPr>
          <w:rFonts w:ascii="Times New Roman" w:hAnsi="Times New Roman" w:cs="Times New Roman"/>
          <w:bCs/>
          <w:sz w:val="24"/>
          <w:szCs w:val="24"/>
        </w:rPr>
        <w:t>istraživanja</w:t>
      </w:r>
    </w:p>
    <w:p w14:paraId="32A75930" w14:textId="125F4329"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povezani s pripremom i provedbom operacija, uključujući troškove povezane</w:t>
      </w:r>
    </w:p>
    <w:p w14:paraId="5915612D"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s bitnim tehničkim stručnim mišljenjem, prihvatljivi su kao dio troškova projekta</w:t>
      </w:r>
    </w:p>
    <w:p w14:paraId="243DD3EA" w14:textId="24975BA9"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lastRenderedPageBreak/>
        <w:t>trošak izrade cjelovite dokumentacije za rekonstrukciju, adaptaciju i opremanje</w:t>
      </w:r>
    </w:p>
    <w:p w14:paraId="72F7864E"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prostora za potrebe privremene čuvaonice (depoa) te obnovu pokretnog inventara</w:t>
      </w:r>
    </w:p>
    <w:p w14:paraId="1CE8576C" w14:textId="0472F332"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izrade ostale potrebne dokumentacije nužne za provedbu operacije vraćanja u</w:t>
      </w:r>
    </w:p>
    <w:p w14:paraId="186E9218"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ispravno radno stanje, rušenje i uklanjanje, te izgradnju nove/zamjenske infrastrukture</w:t>
      </w:r>
    </w:p>
    <w:p w14:paraId="64E75D9C"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 pogona u području vodoopskrbe i upravljanja otpadnim vodama</w:t>
      </w:r>
    </w:p>
    <w:p w14:paraId="385576B9" w14:textId="102C4893" w:rsid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 drugi troškovi izravno povezani sa svrhom operacije.</w:t>
      </w:r>
    </w:p>
    <w:p w14:paraId="0DE8F876" w14:textId="62252CB3" w:rsidR="009D0294" w:rsidRDefault="009D0294" w:rsidP="009D0294">
      <w:pPr>
        <w:spacing w:after="0" w:line="240" w:lineRule="auto"/>
        <w:jc w:val="both"/>
        <w:rPr>
          <w:rFonts w:ascii="Times New Roman" w:hAnsi="Times New Roman" w:cs="Times New Roman"/>
          <w:bCs/>
          <w:sz w:val="24"/>
          <w:szCs w:val="24"/>
        </w:rPr>
      </w:pPr>
    </w:p>
    <w:p w14:paraId="4730C2B7" w14:textId="2E7FF84B" w:rsidR="009D0294" w:rsidRPr="009D0294" w:rsidRDefault="009D0294" w:rsidP="009D0294">
      <w:pPr>
        <w:spacing w:after="0"/>
        <w:jc w:val="both"/>
        <w:rPr>
          <w:rFonts w:ascii="Times New Roman" w:hAnsi="Times New Roman" w:cs="Times New Roman"/>
          <w:b/>
          <w:bCs/>
          <w:sz w:val="24"/>
          <w:szCs w:val="24"/>
        </w:rPr>
      </w:pPr>
      <w:r w:rsidRPr="009D0294">
        <w:rPr>
          <w:rFonts w:ascii="Times New Roman" w:hAnsi="Times New Roman" w:cs="Times New Roman"/>
          <w:b/>
          <w:bCs/>
          <w:sz w:val="24"/>
          <w:szCs w:val="24"/>
        </w:rPr>
        <w:t>Grupa 3. Izvedba radova</w:t>
      </w:r>
    </w:p>
    <w:p w14:paraId="572CB683" w14:textId="0C59BC56" w:rsid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raščišćivanje ruševina i rušenje</w:t>
      </w:r>
    </w:p>
    <w:p w14:paraId="696294B5" w14:textId="2F226882"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razgradnju nestabilnih dijelova građevine</w:t>
      </w:r>
    </w:p>
    <w:p w14:paraId="05EFCAC9" w14:textId="5172EA6E"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privremeno pokrivanje ili sanacija pokrova</w:t>
      </w:r>
    </w:p>
    <w:p w14:paraId="5B432B21" w14:textId="3757BB05" w:rsid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privremene konstrukcije/skele i ostala sredstva za sprječavanje daljnjeg</w:t>
      </w:r>
    </w:p>
    <w:p w14:paraId="3BAE6EF5" w14:textId="38E48EB6" w:rsid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urušavanja te zaštitu ljudi i građevina</w:t>
      </w:r>
    </w:p>
    <w:p w14:paraId="5EE34348" w14:textId="7777777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privremene konstrukcije/skele i ostala sredstva za zaštitu in situ vrijednih</w:t>
      </w:r>
    </w:p>
    <w:p w14:paraId="4F990230"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arhitektonskih i stilsko-dekorativnih elemenata građevine, te opreme i inventara</w:t>
      </w:r>
    </w:p>
    <w:p w14:paraId="3BF5CDE5" w14:textId="31CAFA43"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radne skele za potrebe izvođenja interventnih radova (demontaža i</w:t>
      </w:r>
    </w:p>
    <w:p w14:paraId="5FE89797"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evakuacija vrijednih arhitektonskih i dekorativnih elemenata građevine te ugroženih</w:t>
      </w:r>
    </w:p>
    <w:p w14:paraId="790C6E0B"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dijelova inventara)</w:t>
      </w:r>
    </w:p>
    <w:p w14:paraId="6CE6954D" w14:textId="30C4899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radove interventne sigurnosne sanacije nosivih konstrukcija i drugih</w:t>
      </w:r>
    </w:p>
    <w:p w14:paraId="64FAAE2C"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dijelova građevine</w:t>
      </w:r>
    </w:p>
    <w:p w14:paraId="7FF8A9EB" w14:textId="5B5323C4"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radove nužne zbog sprečavanja daljnjih urušavanja i nastanka sekundarnih</w:t>
      </w:r>
    </w:p>
    <w:p w14:paraId="019B97B5"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oštećenja te sigurnosti ljudi</w:t>
      </w:r>
    </w:p>
    <w:p w14:paraId="4917ADA1" w14:textId="2F00E921"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provedbu hitnih mjera preventivne zaštite i primarnog konzerviranja na</w:t>
      </w:r>
    </w:p>
    <w:p w14:paraId="2C6CE025"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ugroženim dijelovima infrastrukture, građevina i njihove opreme</w:t>
      </w:r>
    </w:p>
    <w:p w14:paraId="67DFA489" w14:textId="33E2D150"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provedbu hitnih mjera preventivne zaštite ugrožene opreme</w:t>
      </w:r>
    </w:p>
    <w:p w14:paraId="09B80559" w14:textId="12E6271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istražne radovi na konstrukcijama i materijalima, geomehanička istraživanja</w:t>
      </w:r>
    </w:p>
    <w:p w14:paraId="73B1D82F"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u slučaju da nisu financirani u Grupi 2</w:t>
      </w:r>
    </w:p>
    <w:p w14:paraId="08BF6D67" w14:textId="3B30F86E"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Pr="009D0294">
        <w:rPr>
          <w:rFonts w:ascii="Times New Roman" w:hAnsi="Times New Roman" w:cs="Times New Roman"/>
          <w:bCs/>
          <w:sz w:val="24"/>
          <w:szCs w:val="24"/>
        </w:rPr>
        <w:t>roškovi za interventne zahvate u neposrednom okruženju građevine (zaštitne ograde,</w:t>
      </w:r>
    </w:p>
    <w:p w14:paraId="32D4B24E"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privremeni prolazi i sl.)</w:t>
      </w:r>
    </w:p>
    <w:p w14:paraId="24C9226B" w14:textId="388F9984"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interventnu sanaciju dijelova tla destabiliziranih djelovanjem potresa</w:t>
      </w:r>
    </w:p>
    <w:p w14:paraId="533A32AB" w14:textId="03A5FA8D"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interventnu sanacija nosive konstrukcije</w:t>
      </w:r>
    </w:p>
    <w:p w14:paraId="7AB6B51E" w14:textId="5AD85FC5"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sanaciju ili zamjenu oštećene stolarije i bravarije</w:t>
      </w:r>
    </w:p>
    <w:p w14:paraId="4E4F286C" w14:textId="622C7A4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soboslikarskih i zidarskih, parketarskih, vodoinstalaterskih, keramičarskih,</w:t>
      </w:r>
    </w:p>
    <w:p w14:paraId="4DCEA00F"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stolarskih , strojarskih i drugih obrtničkih i završnih radova</w:t>
      </w:r>
    </w:p>
    <w:p w14:paraId="0ADF3DB6" w14:textId="6343C0C8"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sanaciju oštećene instalacije i zamjena oštećenih uređaja</w:t>
      </w:r>
    </w:p>
    <w:p w14:paraId="314F35ED" w14:textId="2A988B11"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sanaciju infrastrukturnih vodova plina, vode, kanalizacije, električne</w:t>
      </w:r>
    </w:p>
    <w:p w14:paraId="46D49186"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energije, telekomunikacija i drugih specifičnih instalacija koje se koriste u redovitoj</w:t>
      </w:r>
    </w:p>
    <w:p w14:paraId="63DFA602"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upotrebi zgrade</w:t>
      </w:r>
    </w:p>
    <w:p w14:paraId="15F07CE3" w14:textId="07CFAF4F"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izradu i montažu specifične povijesne ili umjetničke dekoracije i plastike</w:t>
      </w:r>
    </w:p>
    <w:p w14:paraId="45F3C1FE"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uništene potresom u zgradi i na njenom oplošju</w:t>
      </w:r>
    </w:p>
    <w:p w14:paraId="33660996" w14:textId="4190F8A6"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popravak okoliša oštećenog potresom</w:t>
      </w:r>
    </w:p>
    <w:p w14:paraId="6C8A90F0" w14:textId="4E236C23"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za ostale radove specificirane projektom cjelovite obnove</w:t>
      </w:r>
    </w:p>
    <w:p w14:paraId="1AE7320A" w14:textId="5F50B4DB"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preseljenja i najma prostora za vrijeme provedbe projekta, isključivo pod</w:t>
      </w:r>
    </w:p>
    <w:p w14:paraId="32775E02"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uvjetom da je zaposlenicima onemogućen redovni rad tijekom provedbe projekta</w:t>
      </w:r>
    </w:p>
    <w:p w14:paraId="285E4B4B" w14:textId="48C0B55A"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troškovi stručnog nadzora (npr. građevinski, arheološki.... )</w:t>
      </w:r>
    </w:p>
    <w:p w14:paraId="447B4A8C" w14:textId="2C392A28"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lastRenderedPageBreak/>
        <w:t>troškovi povezani s pripremom i provedbom operacija, uključujući troškove povezane</w:t>
      </w:r>
    </w:p>
    <w:p w14:paraId="48E7AF94"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s bitnim tehničkim stručnim mišljenjem, prihvatljivi su kao dio troškova projekta</w:t>
      </w:r>
    </w:p>
    <w:p w14:paraId="7B47AEFB" w14:textId="4C9403FE"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evakuacije i privremene pohrana arhivske, knjižnične građe te umjetnina,</w:t>
      </w:r>
    </w:p>
    <w:p w14:paraId="0810DACF"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inventara i opreme ugroženih građevina kao i druge pokretne imovine</w:t>
      </w:r>
    </w:p>
    <w:p w14:paraId="09A6E1FD" w14:textId="6D06BE55"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demontaže, pripreme, transporta, montaže i dovođenja u radno stanje IT i ICT</w:t>
      </w:r>
    </w:p>
    <w:p w14:paraId="62384F85"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opreme i instalacija</w:t>
      </w:r>
    </w:p>
    <w:p w14:paraId="254F8C64" w14:textId="4FF2DFC1"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sanacije oštećenja na krovu, dimnjaku, nadvojima, zidovima, stropovima, fasadi,</w:t>
      </w:r>
    </w:p>
    <w:p w14:paraId="77C9A174"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instalacijama</w:t>
      </w:r>
    </w:p>
    <w:p w14:paraId="0D43EA23" w14:textId="5F889B5B"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prijevoza i zbrinjavanja otpada nastalog provedbom aktivnosti operacije</w:t>
      </w:r>
    </w:p>
    <w:p w14:paraId="0179F219" w14:textId="0325CBF7" w:rsidR="009D0294" w:rsidRPr="009D0294" w:rsidRDefault="009D0294" w:rsidP="009D0294">
      <w:pPr>
        <w:pStyle w:val="ListParagraph"/>
        <w:numPr>
          <w:ilvl w:val="0"/>
          <w:numId w:val="10"/>
        </w:numPr>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trošak nabave i najma materijala i opreme potrebnih isključivo radi sanacije štete na</w:t>
      </w:r>
    </w:p>
    <w:p w14:paraId="3E495118" w14:textId="77777777" w:rsidR="009D0294" w:rsidRP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infrastrukturi vodoopskrbe i upravljanja otpadnim vodama i osiguravanja zaštite ljudi i</w:t>
      </w:r>
    </w:p>
    <w:p w14:paraId="3343B7AE" w14:textId="3C14CFC1" w:rsidR="009D0294" w:rsidRDefault="009D0294" w:rsidP="009D0294">
      <w:pPr>
        <w:pStyle w:val="ListParagraph"/>
        <w:spacing w:after="0" w:line="240" w:lineRule="auto"/>
        <w:jc w:val="both"/>
        <w:rPr>
          <w:rFonts w:ascii="Times New Roman" w:hAnsi="Times New Roman" w:cs="Times New Roman"/>
          <w:bCs/>
          <w:sz w:val="24"/>
          <w:szCs w:val="24"/>
        </w:rPr>
      </w:pPr>
      <w:r w:rsidRPr="009D0294">
        <w:rPr>
          <w:rFonts w:ascii="Times New Roman" w:hAnsi="Times New Roman" w:cs="Times New Roman"/>
          <w:bCs/>
          <w:sz w:val="24"/>
          <w:szCs w:val="24"/>
        </w:rPr>
        <w:t>imovine;</w:t>
      </w:r>
    </w:p>
    <w:p w14:paraId="04440AAA" w14:textId="24F59A97"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troškovi najma vozila/strojeva isključivo radi sanacije štete na infrastrukturi</w:t>
      </w:r>
    </w:p>
    <w:p w14:paraId="4159D8E6" w14:textId="77777777" w:rsidR="00703466" w:rsidRPr="00703466" w:rsidRDefault="00703466" w:rsidP="00703466">
      <w:pPr>
        <w:pStyle w:val="ListParagraph"/>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vodoopskrbe i upravljanja otpadnim vodama i osiguravanja zaštite ljudi i imovine;</w:t>
      </w:r>
    </w:p>
    <w:p w14:paraId="2EE2D1C9" w14:textId="2566FC20"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čišćenje cijevi za prikupljanje procjednih voda i kolektorskih cijevi u tijelu odlagališta,</w:t>
      </w:r>
    </w:p>
    <w:p w14:paraId="4E96EAE1" w14:textId="5EA72E14"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čišćenje i ispiranje mulja</w:t>
      </w:r>
    </w:p>
    <w:p w14:paraId="0EBD91EF" w14:textId="68B62BD3"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čišćenje separatora u svrhu provedbe pregleda oštećenja i provedbe ispitivanja</w:t>
      </w:r>
    </w:p>
    <w:p w14:paraId="19942949" w14:textId="77777777" w:rsidR="00703466" w:rsidRPr="00703466" w:rsidRDefault="00703466" w:rsidP="00703466">
      <w:pPr>
        <w:pStyle w:val="ListParagraph"/>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vodonepropusnosti</w:t>
      </w:r>
    </w:p>
    <w:p w14:paraId="6400967B" w14:textId="20428A86"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čišćenje, ispiranje i snimanje stanja sustava odvodnje oborinskih voda</w:t>
      </w:r>
    </w:p>
    <w:p w14:paraId="0599D909" w14:textId="2F2A15C3"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nabava materijala i usluga sanacije</w:t>
      </w:r>
    </w:p>
    <w:p w14:paraId="7A27D468" w14:textId="1EED66DD"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geodetsko snimanje</w:t>
      </w:r>
    </w:p>
    <w:p w14:paraId="650C8514" w14:textId="7FA65225"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ispiranje unutrašnjosti šahtova kako bi se mogla ispitati vodonepropusnost</w:t>
      </w:r>
    </w:p>
    <w:p w14:paraId="2C5A2E4D" w14:textId="70EB07EB"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ispitivanje funkcionalnosti hidrantske mreže</w:t>
      </w:r>
    </w:p>
    <w:p w14:paraId="1AAF183E" w14:textId="65B69641"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ispitivanje i kontrola gubitaka vode na internoj vodovodnoj mreži</w:t>
      </w:r>
    </w:p>
    <w:p w14:paraId="4A41B4F3" w14:textId="5CFF4566"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ispitivanje prohodnosti plinskih zdenaca u tijelu odlagališta</w:t>
      </w:r>
    </w:p>
    <w:p w14:paraId="55C7B17B" w14:textId="68B5DDD1"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ispitivanje vodonepropusnosti, strukturalne stabilnosti i funkcionalnosti</w:t>
      </w:r>
    </w:p>
    <w:p w14:paraId="68F0A867" w14:textId="3B07576E"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ispitivanje vodonepropusnosti separatora</w:t>
      </w:r>
    </w:p>
    <w:p w14:paraId="737966C2" w14:textId="7ACC5511"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ispitivanje vodonepropusnosti kolektorskih cijevi i kompenzacijskih bazena</w:t>
      </w:r>
    </w:p>
    <w:p w14:paraId="13681D89" w14:textId="62A3DD04"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mjerenje pritiska plina na pokosima odlagališta</w:t>
      </w:r>
    </w:p>
    <w:p w14:paraId="1C41CA64" w14:textId="33569426"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sanacija i rušenje dimnjaka i sanacija kotlovnica</w:t>
      </w:r>
    </w:p>
    <w:p w14:paraId="22FE2BF5" w14:textId="77DE883D"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sanacija bunarskih kolektora</w:t>
      </w:r>
    </w:p>
    <w:p w14:paraId="0BE91060" w14:textId="4EB3AEDB"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sanacija oštećenja bunarske konstrukcije te čišćenje bunara nakon sanacije</w:t>
      </w:r>
    </w:p>
    <w:p w14:paraId="0725F976" w14:textId="4C12B365"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sanacije puknuća cijevi te nabava potrebnog materijala za radove</w:t>
      </w:r>
    </w:p>
    <w:p w14:paraId="56DFDB63" w14:textId="4D98C2CC"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snimanje dronom i geodetska obrada snimljenog stanja i izrada hidrauličnog modela</w:t>
      </w:r>
    </w:p>
    <w:p w14:paraId="64F055A8" w14:textId="77777777" w:rsidR="00703466" w:rsidRPr="00703466" w:rsidRDefault="00703466" w:rsidP="00703466">
      <w:pPr>
        <w:pStyle w:val="ListParagraph"/>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vodoopskrbnog sustava</w:t>
      </w:r>
    </w:p>
    <w:p w14:paraId="7312EF10" w14:textId="1D368B53"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snimanje unutrašnjosti cjevovoda sa CCTV kamerom</w:t>
      </w:r>
    </w:p>
    <w:p w14:paraId="386A1B45" w14:textId="2993FF85" w:rsidR="00703466" w:rsidRPr="00703466" w:rsidRDefault="00703466" w:rsidP="00703466">
      <w:pPr>
        <w:pStyle w:val="ListParagraph"/>
        <w:numPr>
          <w:ilvl w:val="0"/>
          <w:numId w:val="10"/>
        </w:numPr>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trošak izvođenja svih ostalih nužnih radova potrebnih za provedbu operacija vraćanja</w:t>
      </w:r>
    </w:p>
    <w:p w14:paraId="0572FBF4" w14:textId="30E81849" w:rsidR="009D0294" w:rsidRPr="00703466" w:rsidRDefault="00703466" w:rsidP="00703466">
      <w:pPr>
        <w:pStyle w:val="ListParagraph"/>
        <w:spacing w:after="0" w:line="240" w:lineRule="auto"/>
        <w:jc w:val="both"/>
        <w:rPr>
          <w:rFonts w:ascii="Times New Roman" w:hAnsi="Times New Roman" w:cs="Times New Roman"/>
          <w:bCs/>
          <w:sz w:val="24"/>
          <w:szCs w:val="24"/>
        </w:rPr>
      </w:pPr>
      <w:r w:rsidRPr="00703466">
        <w:rPr>
          <w:rFonts w:ascii="Times New Roman" w:hAnsi="Times New Roman" w:cs="Times New Roman"/>
          <w:bCs/>
          <w:sz w:val="24"/>
          <w:szCs w:val="24"/>
        </w:rPr>
        <w:t>u ispravno radno stanje, rušenje i uklanjanje te izgradnju nove/zamjenske infrastrukture i</w:t>
      </w:r>
      <w:r>
        <w:rPr>
          <w:rFonts w:ascii="Times New Roman" w:hAnsi="Times New Roman" w:cs="Times New Roman"/>
          <w:bCs/>
          <w:sz w:val="24"/>
          <w:szCs w:val="24"/>
        </w:rPr>
        <w:t xml:space="preserve"> </w:t>
      </w:r>
      <w:r w:rsidRPr="00703466">
        <w:rPr>
          <w:rFonts w:ascii="Times New Roman" w:hAnsi="Times New Roman" w:cs="Times New Roman"/>
          <w:bCs/>
          <w:sz w:val="24"/>
          <w:szCs w:val="24"/>
        </w:rPr>
        <w:t>pogona u području vodoopskrbe i upravljanja otpadnim vodama</w:t>
      </w:r>
    </w:p>
    <w:p w14:paraId="7133DFF8" w14:textId="77777777" w:rsidR="009D0294" w:rsidRPr="009D0294" w:rsidRDefault="009D0294" w:rsidP="009D0294">
      <w:pPr>
        <w:spacing w:after="0" w:line="240" w:lineRule="auto"/>
        <w:jc w:val="both"/>
        <w:rPr>
          <w:rFonts w:ascii="Times New Roman" w:hAnsi="Times New Roman" w:cs="Times New Roman"/>
          <w:bCs/>
          <w:sz w:val="24"/>
          <w:szCs w:val="24"/>
        </w:rPr>
      </w:pPr>
    </w:p>
    <w:p w14:paraId="69F8361A" w14:textId="77777777" w:rsidR="005726F9" w:rsidRDefault="005726F9" w:rsidP="005726F9">
      <w:pPr>
        <w:spacing w:after="0" w:line="240" w:lineRule="auto"/>
        <w:contextualSpacing/>
        <w:jc w:val="both"/>
        <w:rPr>
          <w:rFonts w:ascii="Times New Roman" w:eastAsia="Times New Roman" w:hAnsi="Times New Roman" w:cs="Times New Roman"/>
          <w:sz w:val="24"/>
          <w:szCs w:val="24"/>
        </w:rPr>
      </w:pPr>
    </w:p>
    <w:p w14:paraId="1BB17B6A" w14:textId="77777777" w:rsidR="005726F9" w:rsidRPr="005C0B52" w:rsidRDefault="005726F9" w:rsidP="005726F9">
      <w:pPr>
        <w:spacing w:after="0" w:line="240" w:lineRule="auto"/>
        <w:contextualSpacing/>
        <w:jc w:val="both"/>
        <w:rPr>
          <w:rFonts w:ascii="Times New Roman" w:eastAsia="Times New Roman" w:hAnsi="Times New Roman" w:cs="Times New Roman"/>
          <w:sz w:val="24"/>
          <w:szCs w:val="24"/>
        </w:rPr>
      </w:pPr>
    </w:p>
    <w:p w14:paraId="044EACA7" w14:textId="77777777" w:rsidR="005C0B52" w:rsidRDefault="005C0B52" w:rsidP="005C0B52">
      <w:pPr>
        <w:spacing w:after="0"/>
        <w:jc w:val="both"/>
        <w:rPr>
          <w:rFonts w:ascii="Times New Roman" w:hAnsi="Times New Roman" w:cs="Times New Roman"/>
          <w:b/>
          <w:bCs/>
          <w:sz w:val="24"/>
          <w:szCs w:val="24"/>
        </w:rPr>
      </w:pPr>
      <w:r w:rsidRPr="005C0B52">
        <w:rPr>
          <w:rFonts w:ascii="Times New Roman" w:hAnsi="Times New Roman" w:cs="Times New Roman"/>
          <w:b/>
          <w:bCs/>
          <w:sz w:val="24"/>
          <w:szCs w:val="24"/>
        </w:rPr>
        <w:t xml:space="preserve">Grupa 4. Nabava opreme koja je stradala u potresu </w:t>
      </w:r>
    </w:p>
    <w:p w14:paraId="37A837A7" w14:textId="7B4AA931" w:rsidR="005C0B52" w:rsidRPr="005C0B52" w:rsidRDefault="005C0B52" w:rsidP="006D28ED">
      <w:pPr>
        <w:pStyle w:val="ListParagraph"/>
        <w:numPr>
          <w:ilvl w:val="0"/>
          <w:numId w:val="10"/>
        </w:numPr>
        <w:spacing w:after="0" w:line="240" w:lineRule="auto"/>
        <w:jc w:val="both"/>
        <w:rPr>
          <w:rFonts w:ascii="Times New Roman" w:hAnsi="Times New Roman" w:cs="Times New Roman"/>
          <w:bCs/>
          <w:sz w:val="24"/>
          <w:szCs w:val="24"/>
        </w:rPr>
      </w:pPr>
      <w:r w:rsidRPr="005C0B52">
        <w:rPr>
          <w:rFonts w:ascii="Times New Roman" w:hAnsi="Times New Roman" w:cs="Times New Roman"/>
          <w:bCs/>
          <w:sz w:val="24"/>
          <w:szCs w:val="24"/>
        </w:rPr>
        <w:t>troškovi popravaka instrumenata i opreme (uključujući namještaj i IT opremu) stradalih u potresu</w:t>
      </w:r>
    </w:p>
    <w:p w14:paraId="00D15E6F" w14:textId="7CD20CE4" w:rsidR="005C0B52" w:rsidRPr="005C0B52" w:rsidRDefault="005C0B52" w:rsidP="006D28ED">
      <w:pPr>
        <w:numPr>
          <w:ilvl w:val="0"/>
          <w:numId w:val="10"/>
        </w:numPr>
        <w:spacing w:after="0" w:line="240" w:lineRule="auto"/>
        <w:contextualSpacing/>
        <w:jc w:val="both"/>
        <w:rPr>
          <w:rFonts w:ascii="Times New Roman" w:hAnsi="Times New Roman" w:cs="Times New Roman"/>
          <w:bCs/>
          <w:sz w:val="24"/>
          <w:szCs w:val="24"/>
        </w:rPr>
      </w:pPr>
      <w:r w:rsidRPr="005C0B52">
        <w:rPr>
          <w:rFonts w:ascii="Times New Roman" w:hAnsi="Times New Roman" w:cs="Times New Roman"/>
          <w:bCs/>
          <w:sz w:val="24"/>
          <w:szCs w:val="24"/>
        </w:rPr>
        <w:lastRenderedPageBreak/>
        <w:t>troškovi kupnje instrumenata i opreme (uključujući namještaj i IT opremu te trošak edukacije za korištenje nove opreme nabavljene iz sredstava ovog projekta), a odnose se isključivo na zamjenu postojeće opremu stradale u potresu koja se ne može popraviti</w:t>
      </w:r>
    </w:p>
    <w:p w14:paraId="7B206F22" w14:textId="77777777" w:rsidR="005C0B52" w:rsidRPr="005C0B52" w:rsidRDefault="005C0B52" w:rsidP="005C0B52">
      <w:pPr>
        <w:spacing w:after="0"/>
        <w:jc w:val="both"/>
        <w:rPr>
          <w:rFonts w:ascii="Times New Roman" w:eastAsia="Calibri" w:hAnsi="Times New Roman" w:cs="Times New Roman"/>
          <w:sz w:val="24"/>
          <w:szCs w:val="24"/>
          <w:lang w:eastAsia="lt-LT"/>
        </w:rPr>
      </w:pPr>
      <w:r w:rsidRPr="005C0B52">
        <w:rPr>
          <w:rFonts w:ascii="Times New Roman" w:hAnsi="Times New Roman" w:cs="Times New Roman"/>
          <w:sz w:val="24"/>
          <w:szCs w:val="24"/>
        </w:rPr>
        <w:t xml:space="preserve">Napomena: U troškovniku je potrebno izraziti postotak vrijednosti koji odgovara vraćanju građevine u prethodno radno stanje prije potresa i </w:t>
      </w:r>
      <w:r w:rsidRPr="005C0B52">
        <w:rPr>
          <w:rFonts w:ascii="Times New Roman" w:eastAsia="Calibri" w:hAnsi="Times New Roman" w:cs="Times New Roman"/>
          <w:sz w:val="24"/>
          <w:szCs w:val="24"/>
          <w:lang w:eastAsia="lt-LT"/>
        </w:rPr>
        <w:t>postotak vrijednosti za dodatno ojačanje konstrukcije, ukoliko je primjenjivo, a postotak se odnosi na ukupni iznos vrijednosti projekta.</w:t>
      </w:r>
    </w:p>
    <w:p w14:paraId="00075689" w14:textId="348F8443" w:rsidR="005C0B52" w:rsidRDefault="005C0B52" w:rsidP="005C0B52">
      <w:pPr>
        <w:spacing w:after="0" w:line="240" w:lineRule="auto"/>
        <w:jc w:val="both"/>
        <w:rPr>
          <w:rFonts w:ascii="Times New Roman" w:hAnsi="Times New Roman" w:cs="Times New Roman"/>
          <w:i/>
          <w:sz w:val="24"/>
          <w:szCs w:val="24"/>
        </w:rPr>
      </w:pPr>
    </w:p>
    <w:p w14:paraId="0A6E1DE8" w14:textId="77777777" w:rsidR="005C0B52" w:rsidRPr="005C2674" w:rsidRDefault="005C0B52" w:rsidP="005C0B52">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54F8E422" w14:textId="77777777" w:rsidR="005C0B52" w:rsidRPr="005C0B52" w:rsidRDefault="005C0B52" w:rsidP="005C0B52">
      <w:pPr>
        <w:spacing w:after="0" w:line="240" w:lineRule="auto"/>
        <w:jc w:val="both"/>
        <w:rPr>
          <w:rFonts w:ascii="Times New Roman" w:eastAsia="Times New Roman" w:hAnsi="Times New Roman" w:cs="Times New Roman"/>
          <w:b/>
          <w:sz w:val="24"/>
          <w:szCs w:val="24"/>
        </w:rPr>
      </w:pPr>
      <w:r w:rsidRPr="005C0B52">
        <w:rPr>
          <w:rFonts w:ascii="Times New Roman" w:eastAsia="Times New Roman" w:hAnsi="Times New Roman" w:cs="Times New Roman"/>
          <w:b/>
          <w:sz w:val="24"/>
          <w:szCs w:val="24"/>
        </w:rPr>
        <w:t>Grupa 1. Hitne mjere sanacije</w:t>
      </w:r>
    </w:p>
    <w:p w14:paraId="7B64AB90" w14:textId="77777777" w:rsidR="002F18AB" w:rsidRPr="002F18AB" w:rsidRDefault="002F18AB" w:rsidP="002F18AB">
      <w:pPr>
        <w:numPr>
          <w:ilvl w:val="0"/>
          <w:numId w:val="1"/>
        </w:numPr>
        <w:spacing w:after="200" w:line="276" w:lineRule="auto"/>
        <w:contextualSpacing/>
        <w:jc w:val="both"/>
        <w:rPr>
          <w:rFonts w:ascii="Times New Roman" w:eastAsia="Times New Roman" w:hAnsi="Times New Roman" w:cs="Times New Roman"/>
          <w:sz w:val="24"/>
          <w:szCs w:val="24"/>
        </w:rPr>
      </w:pPr>
      <w:r w:rsidRPr="002F18AB">
        <w:rPr>
          <w:rFonts w:ascii="Times New Roman" w:eastAsia="Times New Roman" w:hAnsi="Times New Roman" w:cs="Times New Roman"/>
          <w:sz w:val="24"/>
          <w:szCs w:val="24"/>
        </w:rPr>
        <w:t xml:space="preserve">troškovi koji se odnose na do sada provedene prihvatljive aktivnosti iz Grupe 2 i Grupe 3, koji su nastali od 22. ožujka 2020. godine, </w:t>
      </w:r>
      <w:r w:rsidRPr="002F18AB">
        <w:rPr>
          <w:rFonts w:ascii="Times New Roman" w:eastAsia="Times New Roman" w:hAnsi="Times New Roman" w:cs="Times New Roman"/>
          <w:sz w:val="24"/>
          <w:szCs w:val="24"/>
          <w:highlight w:val="yellow"/>
        </w:rPr>
        <w:t>za koje prijavitelj posjeduje dokaze o povedenim aktivnostima odnosno nastalim troškovima.</w:t>
      </w:r>
      <w:r w:rsidRPr="002F18AB">
        <w:rPr>
          <w:rFonts w:ascii="Times New Roman" w:eastAsia="Times New Roman" w:hAnsi="Times New Roman" w:cs="Times New Roman"/>
          <w:sz w:val="24"/>
          <w:szCs w:val="24"/>
        </w:rPr>
        <w:t xml:space="preserve"> </w:t>
      </w:r>
      <w:r w:rsidRPr="002F18AB">
        <w:rPr>
          <w:rFonts w:ascii="Times New Roman" w:eastAsia="Times New Roman" w:hAnsi="Times New Roman" w:cs="Times New Roman"/>
          <w:strike/>
          <w:sz w:val="24"/>
          <w:szCs w:val="24"/>
        </w:rPr>
        <w:t>a prijavitelj ih je već platio svojim ili drugim sredstvima (državni proračun i sl.),</w:t>
      </w:r>
      <w:r w:rsidRPr="002F18AB">
        <w:rPr>
          <w:rFonts w:ascii="Times New Roman" w:eastAsia="Times New Roman" w:hAnsi="Times New Roman" w:cs="Times New Roman"/>
          <w:sz w:val="24"/>
          <w:szCs w:val="24"/>
        </w:rPr>
        <w:t xml:space="preserve"> </w:t>
      </w:r>
      <w:r w:rsidRPr="002F18AB">
        <w:rPr>
          <w:rFonts w:ascii="Times New Roman" w:eastAsia="Times New Roman" w:hAnsi="Times New Roman" w:cs="Times New Roman"/>
          <w:sz w:val="24"/>
          <w:szCs w:val="24"/>
          <w:highlight w:val="yellow"/>
        </w:rPr>
        <w:t>Hitne mjere sanacije ne sadrže troškove ojačanja konstrukcije i prilagodbu suvremenim uvjetima korištenja, odnosno ne sadrže troškove povezane s poboljšanjima temeljnih zahtjeva građevine u odnosu na izvorno stanje prije potresa.</w:t>
      </w:r>
    </w:p>
    <w:p w14:paraId="6A2263CA" w14:textId="6550D52F" w:rsidR="00AC2568" w:rsidRDefault="00AC2568" w:rsidP="005C0B52">
      <w:pPr>
        <w:jc w:val="both"/>
        <w:rPr>
          <w:rFonts w:ascii="Times New Roman" w:hAnsi="Times New Roman" w:cs="Times New Roman"/>
          <w:b/>
          <w:bCs/>
          <w:sz w:val="24"/>
          <w:szCs w:val="24"/>
        </w:rPr>
      </w:pPr>
    </w:p>
    <w:p w14:paraId="4BE1B7A4" w14:textId="77777777" w:rsidR="00703466" w:rsidRPr="00703466" w:rsidRDefault="00703466" w:rsidP="00703466">
      <w:pPr>
        <w:spacing w:after="200"/>
        <w:jc w:val="both"/>
        <w:rPr>
          <w:rFonts w:ascii="Times New Roman" w:eastAsia="Times New Roman" w:hAnsi="Times New Roman" w:cs="Times New Roman"/>
          <w:b/>
          <w:sz w:val="24"/>
          <w:szCs w:val="24"/>
        </w:rPr>
      </w:pPr>
      <w:r w:rsidRPr="00703466">
        <w:rPr>
          <w:rFonts w:ascii="Times New Roman" w:eastAsia="Times New Roman" w:hAnsi="Times New Roman" w:cs="Times New Roman"/>
          <w:b/>
          <w:sz w:val="24"/>
          <w:szCs w:val="24"/>
        </w:rPr>
        <w:t xml:space="preserve">Grupa 2. Priprema projektno-tehničke dokumentacije </w:t>
      </w:r>
    </w:p>
    <w:p w14:paraId="2D4EE4D2" w14:textId="77777777" w:rsidR="00703466" w:rsidRPr="00703466" w:rsidRDefault="00703466" w:rsidP="00703466">
      <w:pPr>
        <w:numPr>
          <w:ilvl w:val="0"/>
          <w:numId w:val="41"/>
        </w:numPr>
        <w:spacing w:after="200" w:line="276"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troškovi izrade dokumentacije o postojećem stanju građevine te pokretnog inventara i opreme</w:t>
      </w:r>
    </w:p>
    <w:p w14:paraId="46AD28C0"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troškovi za istražne radove na konstrukcijama i materijalima, geomehanička istraživanja </w:t>
      </w:r>
    </w:p>
    <w:p w14:paraId="7C012D21"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troškovi izrade projekta rušenja i uklanjanja</w:t>
      </w:r>
    </w:p>
    <w:p w14:paraId="542D53F5"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troškovi izrade projekta za obnovu građevine s troškovnikom</w:t>
      </w:r>
      <w:r w:rsidRPr="00703466">
        <w:rPr>
          <w:rFonts w:ascii="Times New Roman" w:eastAsia="Times New Roman" w:hAnsi="Times New Roman" w:cs="Times New Roman"/>
          <w:strike/>
          <w:sz w:val="24"/>
          <w:szCs w:val="24"/>
        </w:rPr>
        <w:t xml:space="preserve">, koji mora jasno razgraničiti radove koji se financiraju sredstvima FSEU-a od ostalih. (Obrazloženje: unutar koncepta ''obnoviti bolje'' (engl. </w:t>
      </w:r>
      <w:r w:rsidRPr="00703466">
        <w:rPr>
          <w:rFonts w:ascii="Times New Roman" w:eastAsia="Times New Roman" w:hAnsi="Times New Roman" w:cs="Times New Roman"/>
          <w:i/>
          <w:strike/>
          <w:sz w:val="24"/>
          <w:szCs w:val="24"/>
        </w:rPr>
        <w:t>build back better</w:t>
      </w:r>
      <w:r w:rsidRPr="00703466">
        <w:rPr>
          <w:rFonts w:ascii="Times New Roman" w:eastAsia="Times New Roman" w:hAnsi="Times New Roman" w:cs="Times New Roman"/>
          <w:strike/>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FSEU-a može se koristiti samo za sufinanciranje dijela troškova jednakih obnovi radnog stanja prije potresa (dokazuje se Izjavom stručnjaka/glavnog projektanta u kojem postotku cjelokupna operacija predstavlja radove za dovođenje građevine u postojeće stanje, a u kojem postotku ostale radove cjelovite obnove koji predstavljaju poboljšice na predmetnom objektu (Obrazac 5. Izjava stručnjaka, ako je primjenjivo). Troškovi ostalih radova cjelovite obnove koji neće biti prihvatljivi za financiranje iz FSEU a spadaju u kategoriju prihvatljivih troškova po ovom Pozivu za dodatno ojačanje neće biti financirani sredstvima FSEU već će biti će financirani iz drugih izvora</w:t>
      </w:r>
      <w:r w:rsidRPr="00703466">
        <w:rPr>
          <w:rFonts w:ascii="Times New Roman" w:eastAsia="Times New Roman" w:hAnsi="Times New Roman" w:cs="Times New Roman"/>
          <w:sz w:val="24"/>
          <w:szCs w:val="24"/>
        </w:rPr>
        <w:t>.</w:t>
      </w:r>
    </w:p>
    <w:p w14:paraId="69FAB957"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troškovi izrade tehničke dokumentacije za radove - ekspertize, elaborati, troškovnici, projekt obnove, hitne sigurnosne sanacije, idejni, glavni i izvedbeni projekt i drugo</w:t>
      </w:r>
    </w:p>
    <w:p w14:paraId="52A5288E"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lastRenderedPageBreak/>
        <w:t xml:space="preserve">troškovi izrade projekta za cjelovitu obnovu uništenih infrastrukturnih vodova plina, vode, kanalizacije, električne energije, telekomunikacija, sustava za zaštitu od požara i drugih specifičnih instalacija koje se koriste u redovitoj upotrebi objekta </w:t>
      </w:r>
    </w:p>
    <w:p w14:paraId="2511A348"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troškovi izrade tehničke dokumentacije za radove radi obnove pročelja i ostalih specifičnih dijelova zgrade te ponovne izrade specifične povijesne i umjetničke dekoracije i plastike uništene potresom u zgradi i na njenom oplošju</w:t>
      </w:r>
    </w:p>
    <w:p w14:paraId="30B1D6E0"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troškovi dokumentacije za potrebne popravke okoliša oštećenog potresom</w:t>
      </w:r>
    </w:p>
    <w:p w14:paraId="318D216C"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troškovi ovjere od strane ovlaštenog revidenta </w:t>
      </w:r>
    </w:p>
    <w:p w14:paraId="0E48021B"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troškovi za istražne radove na konstrukcijama i materijalima, geomehanička istraživanja </w:t>
      </w:r>
    </w:p>
    <w:p w14:paraId="7B857F6D"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trike/>
          <w:sz w:val="24"/>
          <w:szCs w:val="24"/>
        </w:rPr>
      </w:pPr>
      <w:r w:rsidRPr="00703466">
        <w:rPr>
          <w:rFonts w:ascii="Times New Roman" w:eastAsia="Times New Roman" w:hAnsi="Times New Roman" w:cs="Times New Roman"/>
          <w:strike/>
          <w:sz w:val="24"/>
          <w:szCs w:val="24"/>
        </w:rPr>
        <w:t>troškovi povezani s pripremom i provedbom operacija, uključujući troškove povezane s bitnim tehničkim stručnim mišljenjem, prihvatljivi su kao dio troškova projekta</w:t>
      </w:r>
    </w:p>
    <w:p w14:paraId="4B766C96"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trošak izrade cjelovite dokumentacije za rekonstrukciju, adaptaciju i opremanje prostora za potrebe privremene čuvaonice (depoa) te obnovu pokretnog inventara </w:t>
      </w:r>
    </w:p>
    <w:p w14:paraId="1930973A"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trošak izrade ostale potrebne dokumentacije nužne za provedbu operacije vraćanja u ispravno radno stanje, rušenje i uklanjanje, te izgradnju nove/zamjenske infrastrukture i pogona u području vodoopskrbe i upravljanja otpadnim vodama</w:t>
      </w:r>
    </w:p>
    <w:p w14:paraId="782652A6" w14:textId="77777777" w:rsidR="00703466" w:rsidRPr="00703466" w:rsidRDefault="00703466" w:rsidP="00703466">
      <w:pPr>
        <w:numPr>
          <w:ilvl w:val="0"/>
          <w:numId w:val="41"/>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 drugi troškovi izravno povezani sa svrhom operacije.</w:t>
      </w:r>
    </w:p>
    <w:p w14:paraId="713DAE8D" w14:textId="77777777" w:rsidR="00703466" w:rsidRPr="00703466" w:rsidRDefault="00703466" w:rsidP="00703466">
      <w:pPr>
        <w:spacing w:after="0"/>
        <w:ind w:left="720"/>
        <w:contextualSpacing/>
        <w:jc w:val="both"/>
        <w:rPr>
          <w:rFonts w:ascii="Times New Roman" w:eastAsia="Calibri" w:hAnsi="Times New Roman" w:cs="Times New Roman"/>
          <w:sz w:val="24"/>
          <w:szCs w:val="24"/>
        </w:rPr>
      </w:pPr>
    </w:p>
    <w:p w14:paraId="665E47FD" w14:textId="77777777" w:rsidR="00703466" w:rsidRPr="00703466" w:rsidRDefault="00703466" w:rsidP="00703466">
      <w:pPr>
        <w:spacing w:after="200"/>
        <w:jc w:val="both"/>
        <w:rPr>
          <w:rFonts w:ascii="Times New Roman" w:eastAsia="Times New Roman" w:hAnsi="Times New Roman" w:cs="Times New Roman"/>
          <w:b/>
          <w:bCs/>
          <w:sz w:val="24"/>
          <w:szCs w:val="24"/>
        </w:rPr>
      </w:pPr>
      <w:r w:rsidRPr="00703466">
        <w:rPr>
          <w:rFonts w:ascii="Times New Roman" w:eastAsia="Times New Roman" w:hAnsi="Times New Roman" w:cs="Times New Roman"/>
          <w:b/>
          <w:bCs/>
          <w:sz w:val="24"/>
          <w:szCs w:val="24"/>
        </w:rPr>
        <w:t xml:space="preserve">Grupa 3. Izvedba radova </w:t>
      </w:r>
    </w:p>
    <w:p w14:paraId="49FC9CFC"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raščišćivanje ruševina i rušenje</w:t>
      </w:r>
    </w:p>
    <w:p w14:paraId="7B1F54D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razgradnju nestabilnih dijelova građevine</w:t>
      </w:r>
    </w:p>
    <w:p w14:paraId="7C06F8D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privremeno pokrivanje ili sanacija pokrova</w:t>
      </w:r>
    </w:p>
    <w:p w14:paraId="32858BF4"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privremene konstrukcije/skele i ostala sredstva za sprječavanje daljnjeg urušavanja te zaštitu ljudi i građevina</w:t>
      </w:r>
    </w:p>
    <w:p w14:paraId="4856D181"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troškovi za privremene konstrukcije/skele i ostala sredstva za zaštitu in situ vrijednih arhitektonskih i stilsko-dekorativnih elemenata građevine, te opreme i inventara </w:t>
      </w:r>
    </w:p>
    <w:p w14:paraId="45B00EBD"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troškovi za radne skele za potrebe izvođenja interventnih radova (demontaža i evakuacija vrijednih arhitektonskih i dekorativnih elemenata građevine te ugroženih dijelova inventara) </w:t>
      </w:r>
    </w:p>
    <w:p w14:paraId="0E325070"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troškovi za radove interventne sigurnosne sanacije nosivih konstrukcija i drugih dijelova građevine </w:t>
      </w:r>
    </w:p>
    <w:p w14:paraId="3B44A21E"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troškovi za radove nužne zbog sprečavanja daljnjih urušavanja i nastanka sekundarnih oštećenja te sigurnosti ljudi  </w:t>
      </w:r>
    </w:p>
    <w:p w14:paraId="530C330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provedbu hitnih mjera preventivne zaštite i primarnog konzerviranja na ugroženim dijelovima infrastrukture</w:t>
      </w:r>
      <w:r w:rsidRPr="00703466">
        <w:rPr>
          <w:rFonts w:ascii="Times New Roman" w:eastAsia="Times New Roman" w:hAnsi="Times New Roman" w:cs="Times New Roman"/>
          <w:bCs/>
          <w:strike/>
          <w:sz w:val="24"/>
          <w:szCs w:val="24"/>
        </w:rPr>
        <w:t>,</w:t>
      </w:r>
      <w:r w:rsidRPr="00703466">
        <w:rPr>
          <w:rFonts w:ascii="Times New Roman" w:eastAsia="Times New Roman" w:hAnsi="Times New Roman" w:cs="Times New Roman"/>
          <w:bCs/>
          <w:sz w:val="24"/>
          <w:szCs w:val="24"/>
        </w:rPr>
        <w:t xml:space="preserve"> </w:t>
      </w:r>
      <w:r w:rsidRPr="00703466">
        <w:rPr>
          <w:rFonts w:ascii="Times New Roman" w:eastAsia="Times New Roman" w:hAnsi="Times New Roman" w:cs="Times New Roman"/>
          <w:bCs/>
          <w:sz w:val="24"/>
          <w:szCs w:val="24"/>
          <w:highlight w:val="yellow"/>
        </w:rPr>
        <w:t>i</w:t>
      </w:r>
      <w:r w:rsidRPr="00703466">
        <w:rPr>
          <w:rFonts w:ascii="Times New Roman" w:eastAsia="Times New Roman" w:hAnsi="Times New Roman" w:cs="Times New Roman"/>
          <w:bCs/>
          <w:sz w:val="24"/>
          <w:szCs w:val="24"/>
        </w:rPr>
        <w:t xml:space="preserve"> građevina </w:t>
      </w:r>
      <w:r w:rsidRPr="00703466">
        <w:rPr>
          <w:rFonts w:ascii="Times New Roman" w:eastAsia="Times New Roman" w:hAnsi="Times New Roman" w:cs="Times New Roman"/>
          <w:bCs/>
          <w:strike/>
          <w:sz w:val="24"/>
          <w:szCs w:val="24"/>
        </w:rPr>
        <w:t>i njihove opreme</w:t>
      </w:r>
      <w:r w:rsidRPr="00703466">
        <w:rPr>
          <w:rFonts w:ascii="Times New Roman" w:eastAsia="Times New Roman" w:hAnsi="Times New Roman" w:cs="Times New Roman"/>
          <w:bCs/>
          <w:sz w:val="24"/>
          <w:szCs w:val="24"/>
        </w:rPr>
        <w:t xml:space="preserve"> </w:t>
      </w:r>
    </w:p>
    <w:p w14:paraId="160ECDD1"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provedbu hitnih mjera preventivne zaštite ugrožene opreme</w:t>
      </w:r>
    </w:p>
    <w:p w14:paraId="50FA93D5"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istražne radov</w:t>
      </w:r>
      <w:r w:rsidRPr="00703466">
        <w:rPr>
          <w:rFonts w:ascii="Times New Roman" w:eastAsia="Times New Roman" w:hAnsi="Times New Roman" w:cs="Times New Roman"/>
          <w:bCs/>
          <w:strike/>
          <w:sz w:val="24"/>
          <w:szCs w:val="24"/>
        </w:rPr>
        <w:t>i</w:t>
      </w:r>
      <w:r w:rsidRPr="00703466">
        <w:rPr>
          <w:rFonts w:ascii="Times New Roman" w:eastAsia="Times New Roman" w:hAnsi="Times New Roman" w:cs="Times New Roman"/>
          <w:bCs/>
          <w:sz w:val="24"/>
          <w:szCs w:val="24"/>
          <w:highlight w:val="yellow"/>
        </w:rPr>
        <w:t>e</w:t>
      </w:r>
      <w:r w:rsidRPr="00703466">
        <w:rPr>
          <w:rFonts w:ascii="Times New Roman" w:eastAsia="Times New Roman" w:hAnsi="Times New Roman" w:cs="Times New Roman"/>
          <w:bCs/>
          <w:sz w:val="24"/>
          <w:szCs w:val="24"/>
        </w:rPr>
        <w:t xml:space="preserve"> na konstrukcijama i materijalima, geomehanička istraživanja u slučaju da nisu financirani u Grupi 2</w:t>
      </w:r>
    </w:p>
    <w:p w14:paraId="3806221A"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interventne zahvate u neposrednom okruženju građevine (zaštitne ograde, privremeni prolazi i sl.)</w:t>
      </w:r>
    </w:p>
    <w:p w14:paraId="5E57237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interventnu sanaciju dijelova tla destabiliziranih djelovanjem potresa</w:t>
      </w:r>
    </w:p>
    <w:p w14:paraId="4FF8C59A"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troškovi za interventnu sanaciju nosive konstrukcije </w:t>
      </w:r>
    </w:p>
    <w:p w14:paraId="15C18D53"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troškovi za sanaciju ili zamjenu oštećene stolarije i bravarije </w:t>
      </w:r>
    </w:p>
    <w:p w14:paraId="3D575D9A"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soboslikarskih i zidarskih, parketarskih, vodoinstalaterskih, keramičarskih, stolarskih , strojarskih i drugih obrtničkih i završnih radova</w:t>
      </w:r>
    </w:p>
    <w:p w14:paraId="5BAEBC7A"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lastRenderedPageBreak/>
        <w:t>troškovi za sanaciju oštećene instalacije i zamjena oštećenih uređaja</w:t>
      </w:r>
    </w:p>
    <w:p w14:paraId="598184DD"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sanaciju infrastrukturnih vodova plina, vode, kanalizacije, električne energije, telekomunikacija i drugih specifičnih instalacija koje se koriste u redovitoj upotrebi zgrade</w:t>
      </w:r>
    </w:p>
    <w:p w14:paraId="58D2E561"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izradu i montažu specifične povijesne ili umjetničke dekoracije i plastike uništene potresom u zgradi i na njenom oplošju</w:t>
      </w:r>
    </w:p>
    <w:p w14:paraId="2DB6A4F0"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popravak okoliša oštećenog potresom</w:t>
      </w:r>
    </w:p>
    <w:p w14:paraId="52E257D7" w14:textId="77777777" w:rsidR="00703466" w:rsidRPr="00703466" w:rsidRDefault="00703466" w:rsidP="00703466">
      <w:pPr>
        <w:numPr>
          <w:ilvl w:val="0"/>
          <w:numId w:val="2"/>
        </w:numPr>
        <w:spacing w:after="200" w:line="240" w:lineRule="auto"/>
        <w:contextualSpacing/>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za ostale radove specificirane projektom cjelovite obnove</w:t>
      </w:r>
    </w:p>
    <w:p w14:paraId="5050A5FA"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 xml:space="preserve">trošak preseljenja i najma prostora za vrijeme provedbe projekta, isključivo pod uvjetom da je zaposlenicima onemogućen redovni rad tijekom provedbe projekta </w:t>
      </w:r>
    </w:p>
    <w:p w14:paraId="40FC3D9D"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stručnog nadzora (npr. građevinski, arheološki.... )</w:t>
      </w:r>
    </w:p>
    <w:p w14:paraId="27D4890D"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troškovi povezani s pripremom i provedbom operacija, uključujući troškove povezane s bitnim tehničkim stručnim mišljenjem, prihvatljivi su kao dio troškova projekta</w:t>
      </w:r>
    </w:p>
    <w:p w14:paraId="1F9A897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trošak evakuacije i privremene pohrane arhivske, knjižnične građe te umjetnina, inventara i opreme ugroženih građevina kao i druge pokretne imovine</w:t>
      </w:r>
    </w:p>
    <w:p w14:paraId="0698A0F5"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trike/>
          <w:sz w:val="24"/>
          <w:szCs w:val="24"/>
        </w:rPr>
      </w:pPr>
      <w:r w:rsidRPr="00703466">
        <w:rPr>
          <w:rFonts w:ascii="Times New Roman" w:eastAsia="Times New Roman" w:hAnsi="Times New Roman" w:cs="Times New Roman"/>
          <w:bCs/>
          <w:strike/>
          <w:sz w:val="24"/>
          <w:szCs w:val="24"/>
        </w:rPr>
        <w:t>trošak demontaže, pripreme, transporta, montaže i dovođenja u radno stanje IT i ICT opreme i instalacija</w:t>
      </w:r>
    </w:p>
    <w:p w14:paraId="28637ABF"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trošak sanacije oštećenja na krovu, dimnjaku, nadvojima, zidovima, stropovima, fasadi, instalacijama</w:t>
      </w:r>
    </w:p>
    <w:p w14:paraId="0B68BD84"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bCs/>
          <w:sz w:val="24"/>
          <w:szCs w:val="24"/>
        </w:rPr>
      </w:pPr>
      <w:r w:rsidRPr="00703466">
        <w:rPr>
          <w:rFonts w:ascii="Times New Roman" w:eastAsia="Times New Roman" w:hAnsi="Times New Roman" w:cs="Times New Roman"/>
          <w:bCs/>
          <w:sz w:val="24"/>
          <w:szCs w:val="24"/>
        </w:rPr>
        <w:t>trošak prijevoza i zbrinjavanja otpada nastalog provedbom aktivnosti operacije</w:t>
      </w:r>
    </w:p>
    <w:p w14:paraId="4C3B396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trike/>
          <w:sz w:val="24"/>
          <w:szCs w:val="24"/>
        </w:rPr>
      </w:pPr>
      <w:r w:rsidRPr="00703466">
        <w:rPr>
          <w:rFonts w:ascii="Times New Roman" w:eastAsia="Times New Roman" w:hAnsi="Times New Roman" w:cs="Times New Roman"/>
          <w:sz w:val="24"/>
          <w:szCs w:val="24"/>
        </w:rPr>
        <w:t>trošak nabave i najma materijala i opreme potrebnih isključivo radi sanacije štete na infrastrukturi vodoopskrbe i upravljanja otpadnim vodama i osiguravanja zaštite ljudi i imovine;</w:t>
      </w:r>
    </w:p>
    <w:p w14:paraId="17163D6D"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trike/>
          <w:sz w:val="24"/>
          <w:szCs w:val="24"/>
        </w:rPr>
      </w:pPr>
      <w:r w:rsidRPr="00703466">
        <w:rPr>
          <w:rFonts w:ascii="Times New Roman" w:eastAsia="Times New Roman" w:hAnsi="Times New Roman" w:cs="Times New Roman"/>
          <w:sz w:val="24"/>
          <w:szCs w:val="24"/>
        </w:rPr>
        <w:t>troškovi najma vozila/strojeva isključivo radi sanacije štete na infrastrukturi vodoopskrbe i upravljanja otpadnim vodama i osiguravanja zaštite ljudi i imovine;</w:t>
      </w:r>
    </w:p>
    <w:p w14:paraId="4B3F2EA0"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trike/>
          <w:sz w:val="24"/>
          <w:szCs w:val="24"/>
        </w:rPr>
      </w:pPr>
      <w:r w:rsidRPr="00703466">
        <w:rPr>
          <w:rFonts w:ascii="Times New Roman" w:eastAsia="Times New Roman" w:hAnsi="Times New Roman" w:cs="Times New Roman"/>
          <w:sz w:val="24"/>
          <w:szCs w:val="24"/>
        </w:rPr>
        <w:t>čišćenje cijevi za prikupljanje procjednih voda i kolektorskih cijevi u tijelu odlagališta,</w:t>
      </w:r>
    </w:p>
    <w:p w14:paraId="51EC9A86"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čišćenje i ispiranje mulja</w:t>
      </w:r>
    </w:p>
    <w:p w14:paraId="7CF0DDD1" w14:textId="77777777" w:rsidR="00703466" w:rsidRPr="00703466" w:rsidRDefault="00703466" w:rsidP="00703466">
      <w:pPr>
        <w:numPr>
          <w:ilvl w:val="0"/>
          <w:numId w:val="2"/>
        </w:numPr>
        <w:spacing w:after="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čišćenje separatora u svrhu provedbe pregleda oštećenja i provedbe ispitivanja vodonepropusnosti</w:t>
      </w:r>
    </w:p>
    <w:p w14:paraId="3F7AA4A5" w14:textId="77777777" w:rsidR="00703466" w:rsidRPr="00703466" w:rsidRDefault="00703466" w:rsidP="00703466">
      <w:pPr>
        <w:numPr>
          <w:ilvl w:val="0"/>
          <w:numId w:val="2"/>
        </w:numPr>
        <w:spacing w:after="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čišćenje, ispiranje i snimanje stanja sustava odvodnje oborinskih voda </w:t>
      </w:r>
    </w:p>
    <w:p w14:paraId="5F0B2262"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nabava materijala i usluga sanacije</w:t>
      </w:r>
    </w:p>
    <w:p w14:paraId="4932FEA4"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geodetsko snimanje </w:t>
      </w:r>
    </w:p>
    <w:p w14:paraId="445FA8C7"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ispiranje unutrašnjosti šahtova kako bi se mogla ispitati vodonepropusnost</w:t>
      </w:r>
    </w:p>
    <w:p w14:paraId="24DAB3E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ispitivanje funkcionalnosti hidrantske mreže</w:t>
      </w:r>
    </w:p>
    <w:p w14:paraId="7534AE69"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ispitivanje i kontrola gubitaka vode na internoj vodovodnoj mreži</w:t>
      </w:r>
    </w:p>
    <w:p w14:paraId="0113D7E7"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ispitivanje prohodnosti plinskih zdenaca u tijelu odlagališta</w:t>
      </w:r>
    </w:p>
    <w:p w14:paraId="714E5FCE"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ispitivanje vodonepropusnosti, strukturalne stabilnosti i funkcionalnosti</w:t>
      </w:r>
    </w:p>
    <w:p w14:paraId="66BE4617"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ispitivanje vodonepropusnosti separatora</w:t>
      </w:r>
    </w:p>
    <w:p w14:paraId="2C93C715"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ispitivanje vodonepropusnosti kolektorskih cijevi i kompenzacijskih bazena</w:t>
      </w:r>
    </w:p>
    <w:p w14:paraId="3C494B98"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mjerenje pritiska plina na pokosima odlagališta </w:t>
      </w:r>
    </w:p>
    <w:p w14:paraId="62E5CD53"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sanacija i rušenje dimnjaka i sanacija kotlovnica</w:t>
      </w:r>
    </w:p>
    <w:p w14:paraId="2502D174"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 xml:space="preserve">sanacija bunarskih kolektora </w:t>
      </w:r>
    </w:p>
    <w:p w14:paraId="782A22FB"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sanacija oštećenja bunarske konstrukcije te čišćenje bunara nakon sanacije</w:t>
      </w:r>
    </w:p>
    <w:p w14:paraId="038D0135"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sanacije puknuća cijevi te nabava potrebnog materijala za radove</w:t>
      </w:r>
    </w:p>
    <w:p w14:paraId="5373F1D8"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lastRenderedPageBreak/>
        <w:t xml:space="preserve">snimanje dronom i geodetska obrada snimljenog stanja i izrada hidrauličnog modela vodoopskrbnog sustava </w:t>
      </w:r>
    </w:p>
    <w:p w14:paraId="2211D006" w14:textId="77777777" w:rsidR="00703466" w:rsidRPr="00703466" w:rsidRDefault="00703466" w:rsidP="00703466">
      <w:pPr>
        <w:numPr>
          <w:ilvl w:val="0"/>
          <w:numId w:val="2"/>
        </w:numPr>
        <w:spacing w:after="200" w:line="240" w:lineRule="auto"/>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sz w:val="24"/>
          <w:szCs w:val="24"/>
        </w:rPr>
        <w:t>snimanje unutrašnjosti cjevovoda sa CCTV kamerom</w:t>
      </w:r>
    </w:p>
    <w:p w14:paraId="206646E1" w14:textId="77777777" w:rsidR="00703466" w:rsidRPr="00703466" w:rsidRDefault="00703466" w:rsidP="00703466">
      <w:pPr>
        <w:numPr>
          <w:ilvl w:val="0"/>
          <w:numId w:val="2"/>
        </w:numPr>
        <w:spacing w:after="200" w:line="240" w:lineRule="auto"/>
        <w:ind w:left="426" w:hanging="69"/>
        <w:contextualSpacing/>
        <w:jc w:val="both"/>
        <w:rPr>
          <w:rFonts w:ascii="Times New Roman" w:eastAsia="Times New Roman" w:hAnsi="Times New Roman" w:cs="Times New Roman"/>
          <w:sz w:val="24"/>
          <w:szCs w:val="24"/>
        </w:rPr>
      </w:pPr>
      <w:r w:rsidRPr="00703466">
        <w:rPr>
          <w:rFonts w:ascii="Times New Roman" w:eastAsia="Times New Roman" w:hAnsi="Times New Roman" w:cs="Times New Roman"/>
          <w:bCs/>
          <w:sz w:val="24"/>
          <w:szCs w:val="24"/>
        </w:rPr>
        <w:t>trošak izvođenja svih ostalih nužnih radova potrebnih za provedbu operacija vraćanja u ispravno radno stanje, rušenje i uklanjanje te izgradnju nove/zamjenske infrastrukture i pogona u području</w:t>
      </w:r>
      <w:r w:rsidRPr="00703466">
        <w:rPr>
          <w:rFonts w:ascii="Times New Roman" w:eastAsia="Calibri" w:hAnsi="Times New Roman" w:cs="Times New Roman"/>
          <w:bCs/>
          <w:color w:val="000000"/>
          <w:sz w:val="24"/>
          <w:szCs w:val="24"/>
        </w:rPr>
        <w:t xml:space="preserve"> vodoopskrbe i upravljanja otpadnim vodama</w:t>
      </w:r>
      <w:r w:rsidRPr="00703466">
        <w:rPr>
          <w:rFonts w:ascii="Times New Roman" w:eastAsia="Times New Roman" w:hAnsi="Times New Roman" w:cs="Times New Roman"/>
          <w:bCs/>
          <w:sz w:val="24"/>
          <w:szCs w:val="24"/>
        </w:rPr>
        <w:t>.</w:t>
      </w:r>
    </w:p>
    <w:p w14:paraId="690F5B0A" w14:textId="77777777" w:rsidR="00703466" w:rsidRDefault="00703466" w:rsidP="005C0B52">
      <w:pPr>
        <w:jc w:val="both"/>
        <w:rPr>
          <w:rFonts w:ascii="Times New Roman" w:hAnsi="Times New Roman" w:cs="Times New Roman"/>
          <w:b/>
          <w:bCs/>
          <w:sz w:val="24"/>
          <w:szCs w:val="24"/>
        </w:rPr>
      </w:pPr>
    </w:p>
    <w:p w14:paraId="2CAEDCB4" w14:textId="77777777" w:rsidR="002F18AB" w:rsidRPr="002F18AB" w:rsidRDefault="002F18AB" w:rsidP="002F18AB">
      <w:pPr>
        <w:spacing w:after="200"/>
        <w:jc w:val="both"/>
        <w:rPr>
          <w:rFonts w:ascii="Times New Roman" w:eastAsia="Times New Roman" w:hAnsi="Times New Roman" w:cs="Times New Roman"/>
          <w:b/>
          <w:bCs/>
          <w:sz w:val="24"/>
          <w:szCs w:val="24"/>
        </w:rPr>
      </w:pPr>
      <w:r w:rsidRPr="002F18AB">
        <w:rPr>
          <w:rFonts w:ascii="Times New Roman" w:eastAsia="Times New Roman" w:hAnsi="Times New Roman" w:cs="Times New Roman"/>
          <w:b/>
          <w:bCs/>
          <w:sz w:val="24"/>
          <w:szCs w:val="24"/>
        </w:rPr>
        <w:t xml:space="preserve">Grupa 4. </w:t>
      </w:r>
      <w:r w:rsidRPr="002F18AB">
        <w:rPr>
          <w:rFonts w:ascii="Times New Roman" w:eastAsia="Times New Roman" w:hAnsi="Times New Roman" w:cs="Times New Roman"/>
          <w:b/>
          <w:bCs/>
          <w:strike/>
          <w:sz w:val="24"/>
          <w:szCs w:val="24"/>
        </w:rPr>
        <w:t>Nabava opreme koja je stradala u potresu</w:t>
      </w:r>
      <w:r w:rsidRPr="002F18AB">
        <w:rPr>
          <w:rFonts w:ascii="Times New Roman" w:eastAsia="Times New Roman" w:hAnsi="Times New Roman" w:cs="Times New Roman"/>
          <w:b/>
          <w:bCs/>
          <w:sz w:val="24"/>
          <w:szCs w:val="24"/>
        </w:rPr>
        <w:t xml:space="preserve"> </w:t>
      </w:r>
      <w:r w:rsidRPr="002F18AB">
        <w:rPr>
          <w:rFonts w:ascii="Times New Roman" w:eastAsia="Times New Roman" w:hAnsi="Times New Roman" w:cs="Times New Roman"/>
          <w:b/>
          <w:bCs/>
          <w:sz w:val="24"/>
          <w:szCs w:val="24"/>
          <w:highlight w:val="yellow"/>
        </w:rPr>
        <w:t>Upravljanje projektom i administracija</w:t>
      </w:r>
    </w:p>
    <w:p w14:paraId="4B55C380" w14:textId="77777777" w:rsidR="002F18AB" w:rsidRPr="002F18AB" w:rsidRDefault="002F18AB" w:rsidP="002F18AB">
      <w:pPr>
        <w:numPr>
          <w:ilvl w:val="0"/>
          <w:numId w:val="2"/>
        </w:numPr>
        <w:spacing w:after="200" w:line="276" w:lineRule="auto"/>
        <w:contextualSpacing/>
        <w:jc w:val="both"/>
        <w:rPr>
          <w:rFonts w:ascii="Times New Roman" w:eastAsia="Times New Roman" w:hAnsi="Times New Roman" w:cs="Times New Roman"/>
          <w:bCs/>
          <w:strike/>
          <w:sz w:val="24"/>
          <w:szCs w:val="24"/>
        </w:rPr>
      </w:pPr>
      <w:r w:rsidRPr="002F18AB">
        <w:rPr>
          <w:rFonts w:ascii="Times New Roman" w:eastAsia="Times New Roman" w:hAnsi="Times New Roman" w:cs="Times New Roman"/>
          <w:bCs/>
          <w:strike/>
          <w:sz w:val="24"/>
          <w:szCs w:val="24"/>
        </w:rPr>
        <w:t>troškovi popravaka instrumenata i opreme (uključujući namještaj i IT opremu) stradalih u potresu</w:t>
      </w:r>
    </w:p>
    <w:p w14:paraId="3439E4BC" w14:textId="77777777" w:rsidR="002F18AB" w:rsidRPr="002F18AB" w:rsidRDefault="002F18AB" w:rsidP="002F18AB">
      <w:pPr>
        <w:numPr>
          <w:ilvl w:val="0"/>
          <w:numId w:val="2"/>
        </w:numPr>
        <w:spacing w:after="200" w:line="276" w:lineRule="auto"/>
        <w:contextualSpacing/>
        <w:jc w:val="both"/>
        <w:rPr>
          <w:rFonts w:ascii="Times New Roman" w:eastAsia="Times New Roman" w:hAnsi="Times New Roman" w:cs="Times New Roman"/>
          <w:bCs/>
          <w:strike/>
          <w:sz w:val="24"/>
          <w:szCs w:val="24"/>
        </w:rPr>
      </w:pPr>
      <w:r w:rsidRPr="002F18AB">
        <w:rPr>
          <w:rFonts w:ascii="Times New Roman" w:eastAsia="Times New Roman" w:hAnsi="Times New Roman" w:cs="Times New Roman"/>
          <w:bCs/>
          <w:strike/>
          <w:sz w:val="24"/>
          <w:szCs w:val="24"/>
        </w:rPr>
        <w:t>troškovi kupnje instrumenata i opreme (uključujući namještaj i IT opremu te trošak edukacije za korištenje nove opreme nabavljene iz sredstava ovog projekta), a odnose se isključivo na zamjenu postojeće opremu stradale u potresu koja se ne može popraviti</w:t>
      </w:r>
    </w:p>
    <w:p w14:paraId="2C08D4F8" w14:textId="77777777" w:rsidR="002F18AB" w:rsidRPr="002F18AB" w:rsidRDefault="002F18AB" w:rsidP="002F18AB">
      <w:pPr>
        <w:spacing w:after="0"/>
        <w:rPr>
          <w:rFonts w:ascii="Calibri" w:eastAsia="Times New Roman" w:hAnsi="Calibri" w:cs="Times New Roman"/>
          <w:strike/>
        </w:rPr>
      </w:pPr>
    </w:p>
    <w:p w14:paraId="69DEEB4F" w14:textId="77777777" w:rsidR="002F18AB" w:rsidRPr="002F18AB" w:rsidRDefault="002F18AB" w:rsidP="002F18AB">
      <w:pPr>
        <w:spacing w:after="0"/>
        <w:jc w:val="both"/>
        <w:rPr>
          <w:rFonts w:ascii="Times New Roman" w:eastAsia="Calibri" w:hAnsi="Times New Roman" w:cs="Times New Roman"/>
          <w:sz w:val="24"/>
          <w:szCs w:val="24"/>
          <w:lang w:eastAsia="lt-LT"/>
        </w:rPr>
      </w:pPr>
      <w:r w:rsidRPr="002F18AB">
        <w:rPr>
          <w:rFonts w:ascii="Times New Roman" w:eastAsia="Times New Roman" w:hAnsi="Times New Roman" w:cs="Times New Roman"/>
          <w:strike/>
          <w:sz w:val="24"/>
          <w:szCs w:val="24"/>
        </w:rPr>
        <w:t xml:space="preserve">Napomena: U troškovniku je potrebno izraziti postotak vrijednosti koji odgovara vraćanju građevine u prethodno radno stanje prije potresa i </w:t>
      </w:r>
      <w:r w:rsidRPr="002F18AB">
        <w:rPr>
          <w:rFonts w:ascii="Times New Roman" w:eastAsia="Calibri" w:hAnsi="Times New Roman" w:cs="Times New Roman"/>
          <w:strike/>
          <w:sz w:val="24"/>
          <w:szCs w:val="24"/>
          <w:lang w:eastAsia="lt-LT"/>
        </w:rPr>
        <w:t>postotak vrijednosti za dodatno ojačanje konstrukcije, ukoliko je primjenjivo, a postotak se odnosi na ukupni iznos vrijednosti projekta</w:t>
      </w:r>
      <w:r w:rsidRPr="002F18AB">
        <w:rPr>
          <w:rFonts w:ascii="Times New Roman" w:eastAsia="Calibri" w:hAnsi="Times New Roman" w:cs="Times New Roman"/>
          <w:sz w:val="24"/>
          <w:szCs w:val="24"/>
          <w:lang w:eastAsia="lt-LT"/>
        </w:rPr>
        <w:t>.</w:t>
      </w:r>
    </w:p>
    <w:p w14:paraId="27F61EE6" w14:textId="77777777" w:rsidR="002F18AB" w:rsidRPr="002F18AB" w:rsidRDefault="002F18AB" w:rsidP="002F18AB">
      <w:pPr>
        <w:spacing w:after="0"/>
        <w:jc w:val="both"/>
        <w:rPr>
          <w:rFonts w:ascii="Times New Roman" w:eastAsia="Calibri" w:hAnsi="Times New Roman" w:cs="Times New Roman"/>
          <w:sz w:val="24"/>
          <w:szCs w:val="24"/>
          <w:lang w:eastAsia="lt-LT"/>
        </w:rPr>
      </w:pPr>
    </w:p>
    <w:p w14:paraId="280C384B" w14:textId="77777777" w:rsidR="002F18AB" w:rsidRPr="002F18AB" w:rsidRDefault="002F18AB" w:rsidP="002F18AB">
      <w:pPr>
        <w:numPr>
          <w:ilvl w:val="0"/>
          <w:numId w:val="2"/>
        </w:numPr>
        <w:spacing w:after="0" w:line="240" w:lineRule="auto"/>
        <w:contextualSpacing/>
        <w:jc w:val="both"/>
        <w:rPr>
          <w:rFonts w:ascii="Times New Roman" w:eastAsia="Times New Roman" w:hAnsi="Times New Roman" w:cs="Times New Roman"/>
          <w:bCs/>
          <w:sz w:val="24"/>
          <w:szCs w:val="24"/>
          <w:highlight w:val="yellow"/>
        </w:rPr>
      </w:pPr>
      <w:r w:rsidRPr="002F18AB">
        <w:rPr>
          <w:rFonts w:ascii="Times New Roman" w:eastAsia="Times New Roman" w:hAnsi="Times New Roman" w:cs="Times New Roman"/>
          <w:bCs/>
          <w:sz w:val="24"/>
          <w:szCs w:val="24"/>
          <w:highlight w:val="yellow"/>
        </w:rPr>
        <w:t>troškovi usluga vanjskih stručnjaka za izradu Obrasca 1. Poziva i pripremu projektnog prijedloga</w:t>
      </w:r>
    </w:p>
    <w:p w14:paraId="77D86DCF" w14:textId="77777777" w:rsidR="002F18AB" w:rsidRPr="002F18AB" w:rsidRDefault="002F18AB" w:rsidP="002F18AB">
      <w:pPr>
        <w:numPr>
          <w:ilvl w:val="0"/>
          <w:numId w:val="2"/>
        </w:numPr>
        <w:spacing w:after="0" w:line="240" w:lineRule="auto"/>
        <w:contextualSpacing/>
        <w:jc w:val="both"/>
        <w:rPr>
          <w:rFonts w:ascii="Times New Roman" w:eastAsia="Times New Roman" w:hAnsi="Times New Roman" w:cs="Times New Roman"/>
          <w:bCs/>
          <w:sz w:val="24"/>
          <w:szCs w:val="24"/>
          <w:highlight w:val="yellow"/>
        </w:rPr>
      </w:pPr>
      <w:r w:rsidRPr="002F18AB">
        <w:rPr>
          <w:rFonts w:ascii="Times New Roman" w:eastAsia="Times New Roman" w:hAnsi="Times New Roman" w:cs="Times New Roman"/>
          <w:bCs/>
          <w:sz w:val="24"/>
          <w:szCs w:val="24"/>
          <w:highlight w:val="yellow"/>
        </w:rPr>
        <w:t>troškovi usluga vanjskih stručnjaka za administraciju i tehničku koordinaciju, poslove financijskog upravljanja i izvještavanje u sklopu provedbe operacije</w:t>
      </w:r>
    </w:p>
    <w:p w14:paraId="44F992DD" w14:textId="77777777" w:rsidR="002F18AB" w:rsidRPr="002F18AB" w:rsidRDefault="002F18AB" w:rsidP="002F18AB">
      <w:pPr>
        <w:numPr>
          <w:ilvl w:val="0"/>
          <w:numId w:val="2"/>
        </w:numPr>
        <w:spacing w:after="0" w:line="240" w:lineRule="auto"/>
        <w:contextualSpacing/>
        <w:jc w:val="both"/>
        <w:rPr>
          <w:rFonts w:ascii="Times New Roman" w:eastAsia="Times New Roman" w:hAnsi="Times New Roman" w:cs="Times New Roman"/>
          <w:bCs/>
          <w:sz w:val="24"/>
          <w:szCs w:val="24"/>
          <w:highlight w:val="yellow"/>
        </w:rPr>
      </w:pPr>
      <w:r w:rsidRPr="002F18AB">
        <w:rPr>
          <w:rFonts w:ascii="Times New Roman" w:eastAsia="Times New Roman" w:hAnsi="Times New Roman" w:cs="Times New Roman"/>
          <w:bCs/>
          <w:sz w:val="24"/>
          <w:szCs w:val="24"/>
          <w:highlight w:val="yellow"/>
        </w:rPr>
        <w:t>troškovi usluga vanjskih stručnjaka za izradu dokumentacije za nadmetanje</w:t>
      </w:r>
    </w:p>
    <w:p w14:paraId="3583FB15" w14:textId="77777777" w:rsidR="002F18AB" w:rsidRPr="002F18AB" w:rsidRDefault="002F18AB" w:rsidP="002F18AB">
      <w:pPr>
        <w:spacing w:after="0" w:line="240" w:lineRule="auto"/>
        <w:jc w:val="both"/>
        <w:rPr>
          <w:rFonts w:ascii="Times New Roman" w:eastAsia="Times New Roman" w:hAnsi="Times New Roman" w:cs="Times New Roman"/>
          <w:bCs/>
          <w:sz w:val="24"/>
          <w:szCs w:val="24"/>
        </w:rPr>
      </w:pPr>
    </w:p>
    <w:p w14:paraId="23442375" w14:textId="42A08EBA" w:rsidR="002F18AB" w:rsidRPr="002F18AB" w:rsidRDefault="002F18AB" w:rsidP="002F18AB">
      <w:pPr>
        <w:spacing w:after="0" w:line="240" w:lineRule="auto"/>
        <w:jc w:val="both"/>
        <w:rPr>
          <w:rFonts w:ascii="Times New Roman" w:eastAsia="Times New Roman" w:hAnsi="Times New Roman" w:cs="Times New Roman"/>
          <w:bCs/>
          <w:sz w:val="24"/>
          <w:szCs w:val="24"/>
        </w:rPr>
      </w:pPr>
      <w:r w:rsidRPr="002F18AB">
        <w:rPr>
          <w:rFonts w:ascii="Times New Roman" w:eastAsia="Times New Roman" w:hAnsi="Times New Roman" w:cs="Times New Roman"/>
          <w:bCs/>
          <w:sz w:val="24"/>
          <w:szCs w:val="24"/>
          <w:highlight w:val="yellow"/>
        </w:rPr>
        <w:t>Troškovi upravljanja projektom i administracije za operacije cjelovite obnove financiraju se iz FSEU i drugih izvora u omjeru iskazanom u Obrascu 5. Izjava stručnjaka ukoliko ispune sve kriterije prihvatljivosti definirane Pozivom. Troškovi se sufinanciraju iz FSEU u postotku koji</w:t>
      </w:r>
      <w:r w:rsidRPr="002F18AB">
        <w:rPr>
          <w:rFonts w:ascii="Times New Roman" w:eastAsia="Times New Roman" w:hAnsi="Times New Roman" w:cs="Times New Roman"/>
          <w:bCs/>
          <w:sz w:val="24"/>
          <w:szCs w:val="24"/>
        </w:rPr>
        <w:t xml:space="preserve"> </w:t>
      </w:r>
      <w:r w:rsidRPr="002F18AB">
        <w:rPr>
          <w:rFonts w:ascii="Times New Roman" w:eastAsia="Times New Roman" w:hAnsi="Times New Roman" w:cs="Times New Roman"/>
          <w:bCs/>
          <w:sz w:val="24"/>
          <w:szCs w:val="24"/>
          <w:highlight w:val="yellow"/>
        </w:rPr>
        <w:t>predstavlja radove za dovođenje građevine u postojeće stanje prije potresa s obzirom na vrijednost radova cjelovite obnove, a iz drugih izvora u postotku koji se odnosi na</w:t>
      </w:r>
      <w:r w:rsidR="008D78A8">
        <w:rPr>
          <w:rFonts w:ascii="Times New Roman" w:eastAsia="Times New Roman" w:hAnsi="Times New Roman" w:cs="Times New Roman"/>
          <w:bCs/>
          <w:sz w:val="24"/>
          <w:szCs w:val="24"/>
          <w:highlight w:val="yellow"/>
        </w:rPr>
        <w:t xml:space="preserve"> poboljšice</w:t>
      </w:r>
      <w:r w:rsidRPr="002F18AB">
        <w:rPr>
          <w:rFonts w:ascii="Times New Roman" w:eastAsia="Times New Roman" w:hAnsi="Times New Roman" w:cs="Times New Roman"/>
          <w:bCs/>
          <w:sz w:val="24"/>
          <w:szCs w:val="24"/>
          <w:highlight w:val="yellow"/>
        </w:rPr>
        <w:t>.</w:t>
      </w:r>
    </w:p>
    <w:p w14:paraId="00D1C48E" w14:textId="77777777" w:rsidR="005C0B52" w:rsidRDefault="005C0B52" w:rsidP="005C0B52">
      <w:pPr>
        <w:spacing w:after="0" w:line="240" w:lineRule="auto"/>
        <w:jc w:val="both"/>
        <w:rPr>
          <w:rFonts w:ascii="Times New Roman" w:hAnsi="Times New Roman" w:cs="Times New Roman"/>
          <w:i/>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F18AB" w:rsidRPr="00AC2568" w14:paraId="32F2C1C6" w14:textId="77777777" w:rsidTr="005E5D16">
        <w:trPr>
          <w:trHeight w:val="844"/>
        </w:trPr>
        <w:tc>
          <w:tcPr>
            <w:tcW w:w="9039" w:type="dxa"/>
            <w:shd w:val="clear" w:color="auto" w:fill="D6F8D7"/>
          </w:tcPr>
          <w:p w14:paraId="5F7BFF01" w14:textId="4944195C" w:rsidR="002F18AB" w:rsidRPr="00AC2568" w:rsidRDefault="002F18AB" w:rsidP="005E5D16">
            <w:pPr>
              <w:contextualSpacing/>
              <w:jc w:val="both"/>
              <w:rPr>
                <w:rFonts w:ascii="Times New Roman" w:eastAsia="Calibri" w:hAnsi="Times New Roman" w:cs="Times New Roman"/>
                <w:i/>
                <w:sz w:val="24"/>
              </w:rPr>
            </w:pPr>
            <w:r w:rsidRPr="00AC2568">
              <w:rPr>
                <w:rFonts w:ascii="Times New Roman" w:eastAsia="Calibri" w:hAnsi="Times New Roman" w:cs="Times New Roman"/>
                <w:b/>
                <w:i/>
                <w:sz w:val="24"/>
              </w:rPr>
              <w:t>Napomena:</w:t>
            </w:r>
            <w:r w:rsidRPr="00AC2568">
              <w:rPr>
                <w:rFonts w:ascii="Times New Roman" w:eastAsia="Times New Roman" w:hAnsi="Times New Roman" w:cs="Times New Roman"/>
              </w:rPr>
              <w:t xml:space="preserve"> </w:t>
            </w:r>
            <w:r w:rsidRPr="00AC2568">
              <w:rPr>
                <w:rFonts w:ascii="Times New Roman" w:eastAsia="Times New Roman" w:hAnsi="Times New Roman" w:cs="Times New Roman"/>
                <w:i/>
                <w:sz w:val="24"/>
              </w:rPr>
              <w:t xml:space="preserve">U troškovniku je potrebno izraziti postotak vrijednosti koji odgovara vraćanju </w:t>
            </w:r>
            <w:r w:rsidRPr="008D78A8">
              <w:rPr>
                <w:rFonts w:ascii="Times New Roman" w:eastAsia="Times New Roman" w:hAnsi="Times New Roman" w:cs="Times New Roman"/>
                <w:i/>
                <w:strike/>
                <w:sz w:val="24"/>
              </w:rPr>
              <w:t>zgrade</w:t>
            </w:r>
            <w:r w:rsidR="008D78A8">
              <w:rPr>
                <w:rFonts w:ascii="Times New Roman" w:eastAsia="Times New Roman" w:hAnsi="Times New Roman" w:cs="Times New Roman"/>
                <w:i/>
                <w:sz w:val="24"/>
              </w:rPr>
              <w:t xml:space="preserve"> </w:t>
            </w:r>
            <w:r w:rsidR="008D78A8" w:rsidRPr="008D78A8">
              <w:rPr>
                <w:rFonts w:ascii="Times New Roman" w:eastAsia="Times New Roman" w:hAnsi="Times New Roman" w:cs="Times New Roman"/>
                <w:i/>
                <w:sz w:val="24"/>
                <w:highlight w:val="yellow"/>
              </w:rPr>
              <w:t>građevine</w:t>
            </w:r>
            <w:r w:rsidRPr="00AC2568">
              <w:rPr>
                <w:rFonts w:ascii="Times New Roman" w:eastAsia="Times New Roman" w:hAnsi="Times New Roman" w:cs="Times New Roman"/>
                <w:i/>
                <w:sz w:val="24"/>
              </w:rPr>
              <w:t xml:space="preserve"> u prethodno radno stanje prije potresa i postotak vrijednosti za dodatno ojačanje konstrukcije, ukoliko je primjenjivo, a postotak se odnosi na ukupni iznos vrijednosti </w:t>
            </w:r>
            <w:r w:rsidRPr="00AC2568">
              <w:rPr>
                <w:rFonts w:ascii="Times New Roman" w:eastAsia="Times New Roman" w:hAnsi="Times New Roman" w:cs="Times New Roman"/>
                <w:i/>
                <w:sz w:val="24"/>
                <w:highlight w:val="yellow"/>
              </w:rPr>
              <w:t>operacije</w:t>
            </w:r>
            <w:r w:rsidRPr="00AC2568">
              <w:rPr>
                <w:rFonts w:ascii="Times New Roman" w:eastAsia="Times New Roman" w:hAnsi="Times New Roman" w:cs="Times New Roman"/>
                <w:i/>
                <w:sz w:val="24"/>
              </w:rPr>
              <w:t xml:space="preserve"> </w:t>
            </w:r>
            <w:r w:rsidRPr="00AC2568">
              <w:rPr>
                <w:rFonts w:ascii="Times New Roman" w:eastAsia="Times New Roman" w:hAnsi="Times New Roman" w:cs="Times New Roman"/>
                <w:i/>
                <w:strike/>
                <w:sz w:val="24"/>
              </w:rPr>
              <w:t>projekta</w:t>
            </w:r>
            <w:r w:rsidRPr="00AC2568">
              <w:rPr>
                <w:rFonts w:ascii="Calibri" w:eastAsia="Times New Roman" w:hAnsi="Calibri" w:cs="Times New Roman"/>
              </w:rPr>
              <w:t xml:space="preserve"> </w:t>
            </w:r>
            <w:r w:rsidRPr="00AC2568">
              <w:rPr>
                <w:rFonts w:ascii="Times New Roman" w:eastAsia="Times New Roman" w:hAnsi="Times New Roman" w:cs="Times New Roman"/>
                <w:i/>
                <w:sz w:val="24"/>
                <w:highlight w:val="yellow"/>
              </w:rPr>
              <w:t>odnosno pojedine grupe operacije</w:t>
            </w:r>
            <w:r w:rsidRPr="00AC2568">
              <w:rPr>
                <w:rFonts w:ascii="Times New Roman" w:eastAsia="Times New Roman" w:hAnsi="Times New Roman" w:cs="Times New Roman"/>
                <w:i/>
                <w:sz w:val="24"/>
              </w:rPr>
              <w:t>.</w:t>
            </w:r>
          </w:p>
        </w:tc>
      </w:tr>
    </w:tbl>
    <w:p w14:paraId="7232B1DD" w14:textId="5B445693" w:rsidR="002F18AB" w:rsidRDefault="002F18AB" w:rsidP="005C0B52">
      <w:pPr>
        <w:spacing w:after="0" w:line="240" w:lineRule="auto"/>
        <w:jc w:val="both"/>
        <w:rPr>
          <w:rFonts w:ascii="Times New Roman" w:hAnsi="Times New Roman" w:cs="Times New Roman"/>
          <w:b/>
          <w:color w:val="0070C0"/>
          <w:sz w:val="24"/>
          <w:szCs w:val="24"/>
          <w:highlight w:val="lightGray"/>
        </w:rPr>
      </w:pPr>
    </w:p>
    <w:p w14:paraId="67BA21C9" w14:textId="77777777" w:rsidR="007D4FF2" w:rsidRDefault="007D4FF2" w:rsidP="005C0B52">
      <w:pPr>
        <w:spacing w:after="0" w:line="240" w:lineRule="auto"/>
        <w:jc w:val="both"/>
        <w:rPr>
          <w:rFonts w:ascii="Times New Roman" w:hAnsi="Times New Roman" w:cs="Times New Roman"/>
          <w:b/>
          <w:color w:val="0070C0"/>
          <w:sz w:val="24"/>
          <w:szCs w:val="24"/>
          <w:highlight w:val="lightGray"/>
        </w:rPr>
      </w:pPr>
    </w:p>
    <w:p w14:paraId="76BD83F3" w14:textId="77777777" w:rsidR="002F18AB" w:rsidRDefault="002F18AB" w:rsidP="005C0B52">
      <w:pPr>
        <w:spacing w:after="0" w:line="240" w:lineRule="auto"/>
        <w:jc w:val="both"/>
        <w:rPr>
          <w:rFonts w:ascii="Times New Roman" w:hAnsi="Times New Roman" w:cs="Times New Roman"/>
          <w:b/>
          <w:color w:val="0070C0"/>
          <w:sz w:val="24"/>
          <w:szCs w:val="24"/>
          <w:highlight w:val="lightGray"/>
        </w:rPr>
      </w:pPr>
    </w:p>
    <w:p w14:paraId="2F5272F1" w14:textId="4FB10AD2" w:rsidR="005C0B52" w:rsidRPr="005C2674" w:rsidRDefault="005C0B52" w:rsidP="005C0B52">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w:t>
      </w:r>
      <w:r w:rsidR="00024A8F">
        <w:rPr>
          <w:rFonts w:ascii="Times New Roman" w:hAnsi="Times New Roman" w:cs="Times New Roman"/>
          <w:b/>
          <w:color w:val="0070C0"/>
          <w:sz w:val="24"/>
          <w:szCs w:val="24"/>
          <w:highlight w:val="lightGray"/>
        </w:rPr>
        <w:t>7</w:t>
      </w:r>
      <w:r w:rsidRPr="005C2674">
        <w:rPr>
          <w:rFonts w:ascii="Times New Roman" w:hAnsi="Times New Roman" w:cs="Times New Roman"/>
          <w:b/>
          <w:color w:val="0070C0"/>
          <w:sz w:val="24"/>
          <w:szCs w:val="24"/>
          <w:highlight w:val="lightGray"/>
        </w:rPr>
        <w:t xml:space="preserve">. U dokumentu Upute za prijavitelje, </w:t>
      </w:r>
      <w:r w:rsidRPr="005C0B52">
        <w:rPr>
          <w:rFonts w:ascii="Times New Roman" w:hAnsi="Times New Roman" w:cs="Times New Roman"/>
          <w:b/>
          <w:color w:val="0070C0"/>
          <w:sz w:val="24"/>
          <w:szCs w:val="24"/>
          <w:highlight w:val="lightGray"/>
        </w:rPr>
        <w:t>točka 2.</w:t>
      </w:r>
      <w:r>
        <w:rPr>
          <w:rFonts w:ascii="Times New Roman" w:hAnsi="Times New Roman" w:cs="Times New Roman"/>
          <w:b/>
          <w:color w:val="0070C0"/>
          <w:sz w:val="24"/>
          <w:szCs w:val="24"/>
          <w:highlight w:val="lightGray"/>
        </w:rPr>
        <w:t>10</w:t>
      </w:r>
      <w:r w:rsidRPr="005C0B52">
        <w:rPr>
          <w:rFonts w:ascii="Times New Roman" w:hAnsi="Times New Roman" w:cs="Times New Roman"/>
          <w:b/>
          <w:color w:val="0070C0"/>
          <w:sz w:val="24"/>
          <w:szCs w:val="24"/>
          <w:highlight w:val="lightGray"/>
        </w:rPr>
        <w:t xml:space="preserve">. </w:t>
      </w:r>
      <w:r>
        <w:rPr>
          <w:rFonts w:ascii="Times New Roman" w:hAnsi="Times New Roman" w:cs="Times New Roman"/>
          <w:b/>
          <w:color w:val="0070C0"/>
          <w:sz w:val="24"/>
          <w:szCs w:val="24"/>
          <w:highlight w:val="lightGray"/>
        </w:rPr>
        <w:t>Nep</w:t>
      </w:r>
      <w:r w:rsidRPr="005C0B52">
        <w:rPr>
          <w:rFonts w:ascii="Times New Roman" w:hAnsi="Times New Roman" w:cs="Times New Roman"/>
          <w:b/>
          <w:color w:val="0070C0"/>
          <w:sz w:val="24"/>
          <w:szCs w:val="24"/>
          <w:highlight w:val="lightGray"/>
        </w:rPr>
        <w:t>rihvatljivi troškovi:</w:t>
      </w:r>
    </w:p>
    <w:p w14:paraId="09104E10" w14:textId="56BD7F11" w:rsidR="005C0B52" w:rsidRDefault="005C0B52" w:rsidP="005C0B52">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75683AD" w14:textId="77777777" w:rsidR="008D78A8" w:rsidRDefault="008D78A8" w:rsidP="005C0B52">
      <w:pPr>
        <w:spacing w:after="0" w:line="240" w:lineRule="auto"/>
        <w:jc w:val="both"/>
        <w:rPr>
          <w:rFonts w:ascii="Times New Roman" w:hAnsi="Times New Roman" w:cs="Times New Roman"/>
          <w:i/>
          <w:sz w:val="24"/>
          <w:szCs w:val="24"/>
        </w:rPr>
      </w:pPr>
    </w:p>
    <w:tbl>
      <w:tblPr>
        <w:tblStyle w:val="TableGrid122"/>
        <w:tblpPr w:leftFromText="180" w:rightFromText="180" w:vertAnchor="text" w:horzAnchor="margin" w:tblpX="108" w:tblpY="233"/>
        <w:tblW w:w="0" w:type="auto"/>
        <w:tblLook w:val="04A0" w:firstRow="1" w:lastRow="0" w:firstColumn="1" w:lastColumn="0" w:noHBand="0" w:noVBand="1"/>
      </w:tblPr>
      <w:tblGrid>
        <w:gridCol w:w="9039"/>
      </w:tblGrid>
      <w:tr w:rsidR="005C0B52" w:rsidRPr="005C0B52" w14:paraId="386345EB" w14:textId="77777777" w:rsidTr="00573034">
        <w:trPr>
          <w:trHeight w:val="844"/>
        </w:trPr>
        <w:tc>
          <w:tcPr>
            <w:tcW w:w="9039" w:type="dxa"/>
            <w:shd w:val="clear" w:color="auto" w:fill="D6F8D7"/>
          </w:tcPr>
          <w:p w14:paraId="5428B2E1" w14:textId="48C84179" w:rsidR="005C0B52" w:rsidRPr="005C0B52" w:rsidRDefault="005C0B52" w:rsidP="005C0B52">
            <w:pPr>
              <w:spacing w:line="276" w:lineRule="auto"/>
              <w:contextualSpacing/>
              <w:jc w:val="both"/>
              <w:rPr>
                <w:rFonts w:ascii="Times New Roman" w:eastAsia="Calibri" w:hAnsi="Times New Roman" w:cs="Times New Roman"/>
                <w:i/>
                <w:sz w:val="24"/>
              </w:rPr>
            </w:pPr>
            <w:r w:rsidRPr="005C0B52">
              <w:rPr>
                <w:rFonts w:ascii="Times New Roman" w:eastAsia="Calibri" w:hAnsi="Times New Roman" w:cs="Times New Roman"/>
                <w:b/>
                <w:i/>
                <w:sz w:val="24"/>
              </w:rPr>
              <w:lastRenderedPageBreak/>
              <w:t xml:space="preserve">Napomena: </w:t>
            </w:r>
            <w:r w:rsidRPr="005C0B52">
              <w:rPr>
                <w:rFonts w:ascii="Times New Roman" w:eastAsia="Calibri" w:hAnsi="Times New Roman" w:cs="Times New Roman"/>
                <w:i/>
                <w:sz w:val="24"/>
              </w:rPr>
              <w:t>Prijavitelj preuzima rizik moguće neprihvatljivosti troškova za cijelo vrijeme trajanja operacije.</w:t>
            </w:r>
            <w:r w:rsidRPr="005C0B52">
              <w:rPr>
                <w:rFonts w:ascii="Times New Roman" w:eastAsia="Calibri" w:hAnsi="Times New Roman" w:cs="Times New Roman"/>
                <w:i/>
                <w:sz w:val="24"/>
                <w:szCs w:val="24"/>
              </w:rPr>
              <w:t xml:space="preserve"> Troškovi koju su već plaćeni sredstvima iz Državnog proračuna i drugih javnih izvora prije sklapanja Ugovora, a plaćeni su za aktivnosti provedene od 22. ožujka 2020. godine moraju se iskazati u prijavi operacije. To se odnosi na troškove povezane s prihvatljivim aktivnostima 1. 2. i 3. te građevinama koje su bile osigurane te im je isplaćena osigurana svota. Ti troškovi neće biti dodatno plaćeni jer bi predstavljali dvostruko financiranje no moraju se navesti u prijavi.</w:t>
            </w:r>
          </w:p>
        </w:tc>
      </w:tr>
    </w:tbl>
    <w:p w14:paraId="6E3A5F70" w14:textId="77777777" w:rsidR="005C0B52" w:rsidRDefault="005C0B52" w:rsidP="005C0B52">
      <w:pPr>
        <w:spacing w:after="0" w:line="240" w:lineRule="auto"/>
        <w:jc w:val="both"/>
        <w:rPr>
          <w:rFonts w:ascii="Times New Roman" w:hAnsi="Times New Roman" w:cs="Times New Roman"/>
          <w:i/>
          <w:sz w:val="24"/>
          <w:szCs w:val="24"/>
        </w:rPr>
      </w:pPr>
    </w:p>
    <w:p w14:paraId="22CE2E64" w14:textId="0AB2DE1D" w:rsidR="005C0B52" w:rsidRDefault="005C0B52" w:rsidP="005C0B52">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0974B8C2" w14:textId="74862E8B" w:rsidR="008D78A8" w:rsidRDefault="008D78A8" w:rsidP="008D78A8">
      <w:pPr>
        <w:pStyle w:val="ListParagraph"/>
        <w:numPr>
          <w:ilvl w:val="0"/>
          <w:numId w:val="11"/>
        </w:numPr>
        <w:rPr>
          <w:rFonts w:ascii="Times New Roman" w:hAnsi="Times New Roman" w:cs="Times New Roman"/>
          <w:sz w:val="24"/>
          <w:szCs w:val="24"/>
        </w:rPr>
      </w:pPr>
      <w:r w:rsidRPr="008D78A8">
        <w:rPr>
          <w:rFonts w:ascii="Times New Roman" w:hAnsi="Times New Roman" w:cs="Times New Roman"/>
          <w:sz w:val="24"/>
          <w:szCs w:val="24"/>
          <w:highlight w:val="yellow"/>
        </w:rPr>
        <w:t>troškovi nabave opreme   koja nije nužno potrebna za provedbu operacija vraćanja u ispravno radno stanje</w:t>
      </w:r>
      <w:r>
        <w:rPr>
          <w:rFonts w:ascii="Times New Roman" w:hAnsi="Times New Roman" w:cs="Times New Roman"/>
          <w:sz w:val="24"/>
          <w:szCs w:val="24"/>
        </w:rPr>
        <w:t>;</w:t>
      </w:r>
    </w:p>
    <w:p w14:paraId="307A9A04" w14:textId="6A736BA9" w:rsidR="008D78A8" w:rsidRPr="008D78A8" w:rsidRDefault="008D78A8" w:rsidP="008D78A8">
      <w:pPr>
        <w:rPr>
          <w:rFonts w:ascii="Times New Roman" w:hAnsi="Times New Roman" w:cs="Times New Roman"/>
          <w:sz w:val="24"/>
          <w:szCs w:val="24"/>
        </w:rPr>
      </w:pPr>
    </w:p>
    <w:tbl>
      <w:tblPr>
        <w:tblStyle w:val="TableGrid121"/>
        <w:tblpPr w:leftFromText="180" w:rightFromText="180" w:vertAnchor="text" w:horzAnchor="margin" w:tblpX="108" w:tblpY="233"/>
        <w:tblW w:w="0" w:type="auto"/>
        <w:tblLook w:val="04A0" w:firstRow="1" w:lastRow="0" w:firstColumn="1" w:lastColumn="0" w:noHBand="0" w:noVBand="1"/>
      </w:tblPr>
      <w:tblGrid>
        <w:gridCol w:w="9039"/>
      </w:tblGrid>
      <w:tr w:rsidR="005C0B52" w:rsidRPr="005C0B52" w14:paraId="00763480" w14:textId="77777777" w:rsidTr="00573034">
        <w:trPr>
          <w:trHeight w:val="844"/>
        </w:trPr>
        <w:tc>
          <w:tcPr>
            <w:tcW w:w="9039" w:type="dxa"/>
            <w:shd w:val="clear" w:color="auto" w:fill="D6F8D7"/>
          </w:tcPr>
          <w:p w14:paraId="798BBA47" w14:textId="77777777" w:rsidR="005C0B52" w:rsidRPr="005C0B52" w:rsidRDefault="005C0B52" w:rsidP="005C0B52">
            <w:pPr>
              <w:spacing w:line="276" w:lineRule="auto"/>
              <w:contextualSpacing/>
              <w:jc w:val="both"/>
              <w:rPr>
                <w:rFonts w:ascii="Times New Roman" w:eastAsia="Calibri" w:hAnsi="Times New Roman" w:cs="Times New Roman"/>
                <w:i/>
                <w:sz w:val="24"/>
              </w:rPr>
            </w:pPr>
            <w:r w:rsidRPr="005C0B52">
              <w:rPr>
                <w:rFonts w:ascii="Times New Roman" w:eastAsia="Calibri" w:hAnsi="Times New Roman" w:cs="Times New Roman"/>
                <w:b/>
                <w:i/>
                <w:sz w:val="24"/>
              </w:rPr>
              <w:t xml:space="preserve">Napomena: </w:t>
            </w:r>
            <w:r w:rsidRPr="005C0B52">
              <w:rPr>
                <w:rFonts w:ascii="Times New Roman" w:eastAsia="Calibri" w:hAnsi="Times New Roman" w:cs="Times New Roman"/>
                <w:i/>
                <w:sz w:val="24"/>
              </w:rPr>
              <w:t>Prijavitelj preuzima rizik moguće neprihvatljivosti troškova za cijelo vrijeme trajanja operacije.</w:t>
            </w:r>
            <w:r w:rsidRPr="005C0B52">
              <w:rPr>
                <w:rFonts w:ascii="Times New Roman" w:eastAsia="Calibri" w:hAnsi="Times New Roman" w:cs="Times New Roman"/>
                <w:i/>
                <w:sz w:val="24"/>
                <w:szCs w:val="24"/>
              </w:rPr>
              <w:t xml:space="preserve"> Troškovi koju su već plaćeni sredstvima iz Državnog proračuna i drugih javnih izvora prije sklapanja Ugovora, a plaćeni su za aktivnosti provedene od 22. ožujka 2020. godine moraju se iskazati u prijavi operacije. To se odnosi na troškove povezane s prihvatljivim aktivnostima </w:t>
            </w:r>
            <w:r w:rsidRPr="005C0B52">
              <w:rPr>
                <w:rFonts w:ascii="Times New Roman" w:eastAsia="Calibri" w:hAnsi="Times New Roman" w:cs="Times New Roman"/>
                <w:i/>
                <w:strike/>
                <w:sz w:val="24"/>
                <w:szCs w:val="24"/>
              </w:rPr>
              <w:t>1. 2. i 3.</w:t>
            </w:r>
            <w:r w:rsidRPr="005C0B52">
              <w:rPr>
                <w:rFonts w:ascii="Times New Roman" w:eastAsia="Calibri" w:hAnsi="Times New Roman" w:cs="Times New Roman"/>
                <w:i/>
                <w:sz w:val="24"/>
                <w:szCs w:val="24"/>
              </w:rPr>
              <w:t xml:space="preserve"> te </w:t>
            </w:r>
            <w:r w:rsidRPr="005C0B52">
              <w:rPr>
                <w:rFonts w:ascii="Times New Roman" w:eastAsia="Calibri" w:hAnsi="Times New Roman" w:cs="Times New Roman"/>
                <w:i/>
                <w:sz w:val="24"/>
                <w:szCs w:val="24"/>
                <w:highlight w:val="yellow"/>
              </w:rPr>
              <w:t>troškove povezane s</w:t>
            </w:r>
            <w:r w:rsidRPr="005C0B52">
              <w:rPr>
                <w:rFonts w:ascii="Times New Roman" w:eastAsia="Calibri" w:hAnsi="Times New Roman" w:cs="Times New Roman"/>
                <w:i/>
                <w:sz w:val="24"/>
                <w:szCs w:val="24"/>
              </w:rPr>
              <w:t xml:space="preserve"> građevinama koje su bile osigurane te im je isplaćena osigurana svota. Ti troškovi neće biti dodatno plaćeni jer bi predstavljali dvostruko financiranje no moraju se navesti u prijavi, </w:t>
            </w:r>
            <w:r w:rsidRPr="005C0B52">
              <w:rPr>
                <w:rFonts w:ascii="Times New Roman" w:eastAsia="Calibri" w:hAnsi="Times New Roman" w:cs="Times New Roman"/>
                <w:i/>
                <w:sz w:val="24"/>
                <w:szCs w:val="24"/>
                <w:highlight w:val="yellow"/>
              </w:rPr>
              <w:t>izuzev okolnosti navedenih pod točkom 1.6 Dvostruko financiranje</w:t>
            </w:r>
            <w:r w:rsidRPr="005C0B52">
              <w:rPr>
                <w:rFonts w:ascii="Times New Roman" w:eastAsia="Calibri" w:hAnsi="Times New Roman" w:cs="Times New Roman"/>
                <w:i/>
                <w:sz w:val="24"/>
                <w:szCs w:val="24"/>
              </w:rPr>
              <w:t>.</w:t>
            </w:r>
          </w:p>
        </w:tc>
      </w:tr>
    </w:tbl>
    <w:p w14:paraId="5846561C" w14:textId="68F614EC" w:rsidR="005C0B52" w:rsidRDefault="005C0B52" w:rsidP="00FF704B"/>
    <w:p w14:paraId="438D9C78" w14:textId="2AB86F4D" w:rsidR="008D78A8" w:rsidRDefault="008D78A8" w:rsidP="00FF704B"/>
    <w:p w14:paraId="12C78722" w14:textId="4ADFC5FB" w:rsidR="00AB0F9C" w:rsidRPr="005C2674" w:rsidRDefault="00AB0F9C" w:rsidP="00AB0F9C">
      <w:pPr>
        <w:spacing w:after="0" w:line="240" w:lineRule="auto"/>
        <w:jc w:val="both"/>
        <w:rPr>
          <w:rFonts w:ascii="Times New Roman" w:hAnsi="Times New Roman" w:cs="Times New Roman"/>
          <w:b/>
          <w:color w:val="0070C0"/>
          <w:sz w:val="24"/>
          <w:szCs w:val="24"/>
        </w:rPr>
      </w:pPr>
      <w:r w:rsidRPr="00AB0F9C">
        <w:rPr>
          <w:rFonts w:ascii="Times New Roman" w:hAnsi="Times New Roman" w:cs="Times New Roman"/>
          <w:b/>
          <w:color w:val="0070C0"/>
          <w:sz w:val="24"/>
          <w:szCs w:val="24"/>
          <w:highlight w:val="lightGray"/>
        </w:rPr>
        <w:t>1</w:t>
      </w:r>
      <w:r w:rsidR="00024A8F">
        <w:rPr>
          <w:rFonts w:ascii="Times New Roman" w:hAnsi="Times New Roman" w:cs="Times New Roman"/>
          <w:b/>
          <w:color w:val="0070C0"/>
          <w:sz w:val="24"/>
          <w:szCs w:val="24"/>
          <w:highlight w:val="lightGray"/>
        </w:rPr>
        <w:t>8</w:t>
      </w:r>
      <w:r w:rsidRPr="00AB0F9C">
        <w:rPr>
          <w:rFonts w:ascii="Times New Roman" w:hAnsi="Times New Roman" w:cs="Times New Roman"/>
          <w:b/>
          <w:color w:val="0070C0"/>
          <w:sz w:val="24"/>
          <w:szCs w:val="24"/>
          <w:highlight w:val="lightGray"/>
        </w:rPr>
        <w:t>. U dokumentu Upute za prijavitelje, točka 2.11. Promicanje horizontalnih načela:</w:t>
      </w:r>
    </w:p>
    <w:p w14:paraId="0CE0F305" w14:textId="77777777" w:rsidR="00AB0F9C" w:rsidRDefault="00AB0F9C" w:rsidP="00AB0F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4C16D8D4" w14:textId="77777777" w:rsidR="00AB0F9C" w:rsidRDefault="00AB0F9C" w:rsidP="00AB0F9C">
      <w:pPr>
        <w:rPr>
          <w:rFonts w:ascii="Times New Roman" w:hAnsi="Times New Roman" w:cs="Times New Roman"/>
          <w:sz w:val="24"/>
          <w:szCs w:val="24"/>
        </w:rPr>
      </w:pPr>
      <w:r w:rsidRPr="00AB0F9C">
        <w:rPr>
          <w:rFonts w:ascii="Times New Roman" w:hAnsi="Times New Roman" w:cs="Times New Roman"/>
          <w:sz w:val="24"/>
          <w:szCs w:val="24"/>
        </w:rPr>
        <w:t>Operacija mora ispuniti minimalne uvjete u pogledu energetske učinkovitosti kako bi se smatrao neutralnim, a neki od primjera dodatnih aktivnosti za povećanje učinkovitosti resursa:</w:t>
      </w:r>
      <w:r w:rsidRPr="00AB0F9C">
        <w:rPr>
          <w:rFonts w:ascii="Times New Roman" w:hAnsi="Times New Roman" w:cs="Times New Roman"/>
          <w:sz w:val="24"/>
          <w:szCs w:val="24"/>
        </w:rPr>
        <w:cr/>
      </w:r>
    </w:p>
    <w:p w14:paraId="68E7D9E0" w14:textId="19A78E9D" w:rsidR="00AB0F9C" w:rsidRDefault="00AB0F9C" w:rsidP="00AB0F9C">
      <w:pPr>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531D9AC1" w14:textId="77777777" w:rsidR="00AB0F9C" w:rsidRPr="00AB0F9C" w:rsidRDefault="00AB0F9C" w:rsidP="00AB0F9C">
      <w:pPr>
        <w:spacing w:after="200" w:line="276" w:lineRule="auto"/>
        <w:jc w:val="both"/>
        <w:rPr>
          <w:rFonts w:ascii="Times New Roman" w:eastAsia="Times New Roman" w:hAnsi="Times New Roman" w:cs="Times New Roman"/>
          <w:sz w:val="24"/>
          <w:szCs w:val="24"/>
        </w:rPr>
      </w:pPr>
      <w:r w:rsidRPr="00AB0F9C">
        <w:rPr>
          <w:rFonts w:ascii="Times New Roman" w:eastAsia="Times New Roman" w:hAnsi="Times New Roman" w:cs="Times New Roman"/>
          <w:sz w:val="24"/>
          <w:szCs w:val="24"/>
        </w:rPr>
        <w:t xml:space="preserve">Operacija mora ispuniti minimalne uvjete u pogledu energetske učinkovitosti kako bi se </w:t>
      </w:r>
      <w:r w:rsidRPr="00AB0F9C">
        <w:rPr>
          <w:rFonts w:ascii="Times New Roman" w:eastAsia="Times New Roman" w:hAnsi="Times New Roman" w:cs="Times New Roman"/>
          <w:strike/>
          <w:sz w:val="24"/>
          <w:szCs w:val="24"/>
        </w:rPr>
        <w:t>smatrao</w:t>
      </w:r>
      <w:r w:rsidRPr="00AB0F9C">
        <w:rPr>
          <w:rFonts w:ascii="Times New Roman" w:eastAsia="Times New Roman" w:hAnsi="Times New Roman" w:cs="Times New Roman"/>
          <w:sz w:val="24"/>
          <w:szCs w:val="24"/>
        </w:rPr>
        <w:t xml:space="preserve"> </w:t>
      </w:r>
      <w:r w:rsidRPr="00AB0F9C">
        <w:rPr>
          <w:rFonts w:ascii="Times New Roman" w:eastAsia="Times New Roman" w:hAnsi="Times New Roman" w:cs="Times New Roman"/>
          <w:sz w:val="24"/>
          <w:szCs w:val="24"/>
          <w:highlight w:val="yellow"/>
        </w:rPr>
        <w:t>smatrala</w:t>
      </w:r>
      <w:r w:rsidRPr="00AB0F9C">
        <w:rPr>
          <w:rFonts w:ascii="Times New Roman" w:eastAsia="Times New Roman" w:hAnsi="Times New Roman" w:cs="Times New Roman"/>
          <w:sz w:val="24"/>
          <w:szCs w:val="24"/>
        </w:rPr>
        <w:t xml:space="preserve"> </w:t>
      </w:r>
      <w:r w:rsidRPr="00AB0F9C">
        <w:rPr>
          <w:rFonts w:ascii="Times New Roman" w:eastAsia="Times New Roman" w:hAnsi="Times New Roman" w:cs="Times New Roman"/>
          <w:strike/>
          <w:sz w:val="24"/>
          <w:szCs w:val="24"/>
        </w:rPr>
        <w:t>neutralnim</w:t>
      </w:r>
      <w:r w:rsidRPr="00AB0F9C">
        <w:rPr>
          <w:rFonts w:ascii="Times New Roman" w:eastAsia="Times New Roman" w:hAnsi="Times New Roman" w:cs="Times New Roman"/>
          <w:sz w:val="24"/>
          <w:szCs w:val="24"/>
        </w:rPr>
        <w:t xml:space="preserve"> </w:t>
      </w:r>
      <w:r w:rsidRPr="00AB0F9C">
        <w:rPr>
          <w:rFonts w:ascii="Times New Roman" w:eastAsia="Times New Roman" w:hAnsi="Times New Roman" w:cs="Times New Roman"/>
          <w:sz w:val="24"/>
          <w:szCs w:val="24"/>
          <w:highlight w:val="yellow"/>
        </w:rPr>
        <w:t>neutralnom</w:t>
      </w:r>
      <w:r w:rsidRPr="00AB0F9C">
        <w:rPr>
          <w:rFonts w:ascii="Times New Roman" w:eastAsia="Times New Roman" w:hAnsi="Times New Roman" w:cs="Times New Roman"/>
          <w:sz w:val="24"/>
          <w:szCs w:val="24"/>
        </w:rPr>
        <w:t>, a neki od primjera dodatnih aktivnosti za povećanje učinkovitosti resursa:</w:t>
      </w:r>
    </w:p>
    <w:p w14:paraId="5C473A80" w14:textId="339C182B" w:rsidR="00AB0F9C" w:rsidRDefault="00AB0F9C" w:rsidP="00FF704B"/>
    <w:p w14:paraId="5DB9CC81" w14:textId="38B0718D" w:rsidR="007C509B" w:rsidRPr="005C2674" w:rsidRDefault="00024A8F" w:rsidP="007C509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19</w:t>
      </w:r>
      <w:r w:rsidR="007C509B" w:rsidRPr="005C2674">
        <w:rPr>
          <w:rFonts w:ascii="Times New Roman" w:hAnsi="Times New Roman" w:cs="Times New Roman"/>
          <w:b/>
          <w:color w:val="0070C0"/>
          <w:sz w:val="24"/>
          <w:szCs w:val="24"/>
          <w:highlight w:val="lightGray"/>
        </w:rPr>
        <w:t xml:space="preserve">. U dokumentu Upute za prijavitelje, </w:t>
      </w:r>
      <w:r w:rsidR="007C509B" w:rsidRPr="0058506E">
        <w:rPr>
          <w:rFonts w:ascii="Times New Roman" w:hAnsi="Times New Roman" w:cs="Times New Roman"/>
          <w:b/>
          <w:color w:val="0070C0"/>
          <w:sz w:val="24"/>
          <w:szCs w:val="24"/>
          <w:highlight w:val="lightGray"/>
        </w:rPr>
        <w:t>točka 3.</w:t>
      </w:r>
      <w:r w:rsidR="007C509B" w:rsidRPr="007C509B">
        <w:rPr>
          <w:rFonts w:ascii="Times New Roman" w:hAnsi="Times New Roman" w:cs="Times New Roman"/>
          <w:b/>
          <w:color w:val="0070C0"/>
          <w:sz w:val="24"/>
          <w:szCs w:val="24"/>
          <w:highlight w:val="lightGray"/>
        </w:rPr>
        <w:t>1. Projektni prijedlog:</w:t>
      </w:r>
    </w:p>
    <w:p w14:paraId="3BE76BE5" w14:textId="77777777" w:rsidR="007C509B" w:rsidRDefault="007C509B" w:rsidP="007C509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tbl>
      <w:tblPr>
        <w:tblStyle w:val="TableGrid14"/>
        <w:tblW w:w="9072" w:type="dxa"/>
        <w:tblInd w:w="-5" w:type="dxa"/>
        <w:tblLayout w:type="fixed"/>
        <w:tblLook w:val="04A0" w:firstRow="1" w:lastRow="0" w:firstColumn="1" w:lastColumn="0" w:noHBand="0" w:noVBand="1"/>
      </w:tblPr>
      <w:tblGrid>
        <w:gridCol w:w="3431"/>
        <w:gridCol w:w="1985"/>
        <w:gridCol w:w="3656"/>
      </w:tblGrid>
      <w:tr w:rsidR="002D0D5C" w:rsidRPr="002D0D5C" w14:paraId="27B82404" w14:textId="77777777" w:rsidTr="002E3CEF">
        <w:trPr>
          <w:trHeight w:val="1124"/>
        </w:trPr>
        <w:tc>
          <w:tcPr>
            <w:tcW w:w="3431" w:type="dxa"/>
            <w:shd w:val="clear" w:color="auto" w:fill="D6F8D7"/>
            <w:vAlign w:val="center"/>
          </w:tcPr>
          <w:p w14:paraId="46285DD5" w14:textId="77777777" w:rsidR="002D0D5C" w:rsidRPr="002D0D5C" w:rsidRDefault="002D0D5C" w:rsidP="002D0D5C">
            <w:pPr>
              <w:tabs>
                <w:tab w:val="center" w:pos="4536"/>
                <w:tab w:val="right" w:pos="9072"/>
              </w:tabs>
              <w:spacing w:after="200" w:line="276" w:lineRule="auto"/>
              <w:jc w:val="center"/>
              <w:rPr>
                <w:rFonts w:ascii="Times New Roman" w:hAnsi="Times New Roman" w:cs="Times New Roman"/>
                <w:b/>
                <w:sz w:val="24"/>
                <w:szCs w:val="20"/>
              </w:rPr>
            </w:pPr>
            <w:r w:rsidRPr="002D0D5C">
              <w:rPr>
                <w:rFonts w:ascii="Times New Roman" w:hAnsi="Times New Roman" w:cs="Times New Roman"/>
                <w:b/>
                <w:sz w:val="24"/>
                <w:szCs w:val="20"/>
              </w:rPr>
              <w:lastRenderedPageBreak/>
              <w:t xml:space="preserve">Dokument </w:t>
            </w:r>
          </w:p>
        </w:tc>
        <w:tc>
          <w:tcPr>
            <w:tcW w:w="1985" w:type="dxa"/>
            <w:shd w:val="clear" w:color="auto" w:fill="D6F8D7"/>
            <w:vAlign w:val="center"/>
          </w:tcPr>
          <w:p w14:paraId="15A49E2E" w14:textId="77777777" w:rsidR="002D0D5C" w:rsidRPr="002D0D5C" w:rsidRDefault="002D0D5C" w:rsidP="002D0D5C">
            <w:pPr>
              <w:spacing w:after="200" w:line="276" w:lineRule="auto"/>
              <w:jc w:val="center"/>
              <w:rPr>
                <w:rFonts w:ascii="Times New Roman" w:hAnsi="Times New Roman" w:cs="Times New Roman"/>
                <w:b/>
                <w:sz w:val="24"/>
                <w:szCs w:val="20"/>
              </w:rPr>
            </w:pPr>
          </w:p>
          <w:p w14:paraId="67551078" w14:textId="77777777" w:rsidR="002D0D5C" w:rsidRPr="002D0D5C" w:rsidRDefault="002D0D5C" w:rsidP="002D0D5C">
            <w:pPr>
              <w:spacing w:after="200" w:line="276" w:lineRule="auto"/>
              <w:jc w:val="center"/>
              <w:rPr>
                <w:rFonts w:ascii="Times New Roman" w:hAnsi="Times New Roman" w:cs="Times New Roman"/>
                <w:b/>
                <w:sz w:val="24"/>
                <w:szCs w:val="20"/>
              </w:rPr>
            </w:pPr>
            <w:r w:rsidRPr="002D0D5C">
              <w:rPr>
                <w:rFonts w:ascii="Times New Roman" w:hAnsi="Times New Roman" w:cs="Times New Roman"/>
                <w:b/>
                <w:sz w:val="24"/>
                <w:szCs w:val="20"/>
              </w:rPr>
              <w:t>Obvezno (da ili ne)</w:t>
            </w:r>
          </w:p>
        </w:tc>
        <w:tc>
          <w:tcPr>
            <w:tcW w:w="3656" w:type="dxa"/>
            <w:shd w:val="clear" w:color="auto" w:fill="D6F8D7"/>
            <w:vAlign w:val="center"/>
          </w:tcPr>
          <w:p w14:paraId="4565A98E" w14:textId="77777777" w:rsidR="002D0D5C" w:rsidRPr="002D0D5C" w:rsidRDefault="002D0D5C" w:rsidP="002D0D5C">
            <w:pPr>
              <w:tabs>
                <w:tab w:val="center" w:pos="4536"/>
                <w:tab w:val="right" w:pos="9072"/>
              </w:tabs>
              <w:spacing w:after="200" w:line="276" w:lineRule="auto"/>
              <w:jc w:val="center"/>
              <w:rPr>
                <w:rFonts w:ascii="Times New Roman" w:hAnsi="Times New Roman" w:cs="Times New Roman"/>
                <w:b/>
                <w:sz w:val="24"/>
                <w:szCs w:val="20"/>
              </w:rPr>
            </w:pPr>
          </w:p>
          <w:p w14:paraId="68267DE2" w14:textId="77777777" w:rsidR="002D0D5C" w:rsidRPr="002D0D5C" w:rsidRDefault="002D0D5C" w:rsidP="002D0D5C">
            <w:pPr>
              <w:tabs>
                <w:tab w:val="center" w:pos="4536"/>
                <w:tab w:val="right" w:pos="9072"/>
              </w:tabs>
              <w:spacing w:after="200" w:line="276" w:lineRule="auto"/>
              <w:jc w:val="center"/>
              <w:rPr>
                <w:rFonts w:ascii="Times New Roman" w:hAnsi="Times New Roman" w:cs="Times New Roman"/>
                <w:b/>
                <w:sz w:val="24"/>
                <w:szCs w:val="20"/>
              </w:rPr>
            </w:pPr>
            <w:r w:rsidRPr="002D0D5C">
              <w:rPr>
                <w:rFonts w:ascii="Times New Roman" w:hAnsi="Times New Roman" w:cs="Times New Roman"/>
                <w:b/>
                <w:sz w:val="24"/>
                <w:szCs w:val="20"/>
              </w:rPr>
              <w:t>Referenca</w:t>
            </w:r>
          </w:p>
        </w:tc>
      </w:tr>
      <w:tr w:rsidR="002D0D5C" w:rsidRPr="002D0D5C" w14:paraId="614AA894" w14:textId="77777777" w:rsidTr="002E3CEF">
        <w:tc>
          <w:tcPr>
            <w:tcW w:w="3431" w:type="dxa"/>
            <w:vAlign w:val="center"/>
          </w:tcPr>
          <w:p w14:paraId="5E4A69EB" w14:textId="77777777" w:rsidR="002D0D5C" w:rsidRPr="002D0D5C" w:rsidRDefault="002D0D5C" w:rsidP="002D0D5C">
            <w:pPr>
              <w:spacing w:after="200" w:line="276" w:lineRule="auto"/>
              <w:rPr>
                <w:rFonts w:ascii="Times New Roman" w:hAnsi="Times New Roman" w:cs="Times New Roman"/>
                <w:sz w:val="24"/>
                <w:szCs w:val="20"/>
              </w:rPr>
            </w:pPr>
            <w:r w:rsidRPr="002D0D5C">
              <w:rPr>
                <w:rFonts w:ascii="Times New Roman" w:hAnsi="Times New Roman" w:cs="Times New Roman"/>
                <w:sz w:val="24"/>
                <w:szCs w:val="20"/>
              </w:rPr>
              <w:t>Prijavni obrazac</w:t>
            </w:r>
          </w:p>
        </w:tc>
        <w:tc>
          <w:tcPr>
            <w:tcW w:w="1985" w:type="dxa"/>
            <w:vAlign w:val="center"/>
          </w:tcPr>
          <w:p w14:paraId="67CE4C9D" w14:textId="77777777" w:rsidR="002D0D5C" w:rsidRPr="002D0D5C" w:rsidRDefault="002D0D5C" w:rsidP="002D0D5C">
            <w:pPr>
              <w:spacing w:after="200" w:line="276" w:lineRule="auto"/>
              <w:jc w:val="center"/>
              <w:rPr>
                <w:rFonts w:ascii="Times New Roman" w:hAnsi="Times New Roman" w:cs="Times New Roman"/>
                <w:sz w:val="24"/>
                <w:szCs w:val="20"/>
              </w:rPr>
            </w:pPr>
            <w:r w:rsidRPr="002D0D5C">
              <w:rPr>
                <w:rFonts w:ascii="Times New Roman" w:hAnsi="Times New Roman" w:cs="Times New Roman"/>
                <w:sz w:val="24"/>
                <w:szCs w:val="20"/>
              </w:rPr>
              <w:t>DA</w:t>
            </w:r>
          </w:p>
        </w:tc>
        <w:tc>
          <w:tcPr>
            <w:tcW w:w="3656" w:type="dxa"/>
            <w:vAlign w:val="center"/>
          </w:tcPr>
          <w:p w14:paraId="705E009E" w14:textId="77777777" w:rsidR="002D0D5C" w:rsidRPr="002D0D5C" w:rsidRDefault="002D0D5C" w:rsidP="002D0D5C">
            <w:pPr>
              <w:spacing w:after="200" w:line="276" w:lineRule="auto"/>
              <w:jc w:val="both"/>
              <w:rPr>
                <w:rFonts w:ascii="Times New Roman" w:hAnsi="Times New Roman" w:cs="Times New Roman"/>
                <w:sz w:val="24"/>
                <w:szCs w:val="20"/>
              </w:rPr>
            </w:pPr>
            <w:r w:rsidRPr="002D0D5C">
              <w:rPr>
                <w:rFonts w:ascii="Times New Roman" w:hAnsi="Times New Roman" w:cs="Times New Roman"/>
                <w:sz w:val="24"/>
                <w:szCs w:val="20"/>
              </w:rPr>
              <w:t>e-prijavnica (Obrazac 1.) dostupan na www.zagreb.hr</w:t>
            </w:r>
          </w:p>
        </w:tc>
      </w:tr>
      <w:tr w:rsidR="002D0D5C" w:rsidRPr="002D0D5C" w14:paraId="4E4CA1B3" w14:textId="77777777" w:rsidTr="002E3CEF">
        <w:trPr>
          <w:trHeight w:val="70"/>
        </w:trPr>
        <w:tc>
          <w:tcPr>
            <w:tcW w:w="3431" w:type="dxa"/>
            <w:vAlign w:val="center"/>
          </w:tcPr>
          <w:p w14:paraId="08322749" w14:textId="77777777" w:rsidR="002D0D5C" w:rsidRPr="002D0D5C" w:rsidRDefault="002D0D5C" w:rsidP="002D0D5C">
            <w:pPr>
              <w:spacing w:after="200" w:line="276" w:lineRule="auto"/>
              <w:rPr>
                <w:rFonts w:ascii="Times New Roman" w:hAnsi="Times New Roman" w:cs="Times New Roman"/>
                <w:sz w:val="24"/>
                <w:szCs w:val="20"/>
              </w:rPr>
            </w:pPr>
            <w:r w:rsidRPr="002D0D5C">
              <w:rPr>
                <w:rFonts w:ascii="Times New Roman" w:hAnsi="Times New Roman" w:cs="Times New Roman"/>
                <w:sz w:val="24"/>
                <w:szCs w:val="20"/>
              </w:rPr>
              <w:t>Izjava prijavitelja</w:t>
            </w:r>
          </w:p>
        </w:tc>
        <w:tc>
          <w:tcPr>
            <w:tcW w:w="1985" w:type="dxa"/>
            <w:vAlign w:val="center"/>
          </w:tcPr>
          <w:p w14:paraId="0719D61E" w14:textId="77777777" w:rsidR="002D0D5C" w:rsidRPr="002D0D5C" w:rsidRDefault="002D0D5C" w:rsidP="002D0D5C">
            <w:pPr>
              <w:spacing w:after="200" w:line="276" w:lineRule="auto"/>
              <w:jc w:val="center"/>
              <w:rPr>
                <w:rFonts w:ascii="Times New Roman" w:hAnsi="Times New Roman" w:cs="Times New Roman"/>
                <w:sz w:val="24"/>
                <w:szCs w:val="20"/>
              </w:rPr>
            </w:pPr>
            <w:r w:rsidRPr="002D0D5C">
              <w:rPr>
                <w:rFonts w:ascii="Times New Roman" w:hAnsi="Times New Roman" w:cs="Times New Roman"/>
                <w:sz w:val="24"/>
                <w:szCs w:val="20"/>
              </w:rPr>
              <w:t>DA</w:t>
            </w:r>
          </w:p>
        </w:tc>
        <w:tc>
          <w:tcPr>
            <w:tcW w:w="3656" w:type="dxa"/>
            <w:vAlign w:val="center"/>
          </w:tcPr>
          <w:p w14:paraId="0537F207" w14:textId="77777777" w:rsidR="002D0D5C" w:rsidRPr="002D0D5C" w:rsidRDefault="002D0D5C" w:rsidP="002D0D5C">
            <w:pPr>
              <w:spacing w:after="200" w:line="276" w:lineRule="auto"/>
              <w:jc w:val="both"/>
              <w:rPr>
                <w:rFonts w:ascii="Times New Roman" w:hAnsi="Times New Roman" w:cs="Times New Roman"/>
                <w:sz w:val="24"/>
                <w:szCs w:val="20"/>
              </w:rPr>
            </w:pPr>
            <w:r w:rsidRPr="002D0D5C">
              <w:rPr>
                <w:rFonts w:ascii="Times New Roman" w:hAnsi="Times New Roman" w:cs="Times New Roman"/>
                <w:sz w:val="24"/>
                <w:szCs w:val="20"/>
              </w:rPr>
              <w:t>Obrazac 2.</w:t>
            </w:r>
          </w:p>
        </w:tc>
      </w:tr>
      <w:tr w:rsidR="002D0D5C" w:rsidRPr="002D0D5C" w14:paraId="40BB7D90" w14:textId="77777777" w:rsidTr="002E3CEF">
        <w:trPr>
          <w:trHeight w:val="426"/>
        </w:trPr>
        <w:tc>
          <w:tcPr>
            <w:tcW w:w="3431" w:type="dxa"/>
            <w:vAlign w:val="center"/>
          </w:tcPr>
          <w:p w14:paraId="6CE441D7" w14:textId="77777777" w:rsidR="002D0D5C" w:rsidRPr="002D0D5C" w:rsidRDefault="002D0D5C" w:rsidP="002D0D5C">
            <w:pPr>
              <w:spacing w:after="200" w:line="276" w:lineRule="auto"/>
              <w:rPr>
                <w:rFonts w:ascii="Times New Roman" w:hAnsi="Times New Roman" w:cs="Times New Roman"/>
                <w:sz w:val="24"/>
                <w:szCs w:val="20"/>
              </w:rPr>
            </w:pPr>
            <w:r w:rsidRPr="002D0D5C">
              <w:rPr>
                <w:rFonts w:ascii="Times New Roman" w:hAnsi="Times New Roman" w:cs="Times New Roman"/>
                <w:sz w:val="24"/>
                <w:szCs w:val="24"/>
              </w:rPr>
              <w:t>Izjava o imenovanju voditelja operacije</w:t>
            </w:r>
          </w:p>
        </w:tc>
        <w:tc>
          <w:tcPr>
            <w:tcW w:w="1985" w:type="dxa"/>
            <w:vAlign w:val="center"/>
          </w:tcPr>
          <w:p w14:paraId="0BBED1F1" w14:textId="77777777" w:rsidR="002D0D5C" w:rsidRPr="002D0D5C" w:rsidRDefault="002D0D5C" w:rsidP="002D0D5C">
            <w:pPr>
              <w:spacing w:after="200" w:line="276" w:lineRule="auto"/>
              <w:jc w:val="center"/>
              <w:rPr>
                <w:rFonts w:ascii="Times New Roman" w:hAnsi="Times New Roman" w:cs="Times New Roman"/>
                <w:sz w:val="24"/>
                <w:szCs w:val="20"/>
              </w:rPr>
            </w:pPr>
            <w:r w:rsidRPr="002D0D5C">
              <w:rPr>
                <w:rFonts w:ascii="Times New Roman" w:hAnsi="Times New Roman" w:cs="Times New Roman"/>
                <w:sz w:val="24"/>
                <w:szCs w:val="24"/>
              </w:rPr>
              <w:t>DA</w:t>
            </w:r>
          </w:p>
        </w:tc>
        <w:tc>
          <w:tcPr>
            <w:tcW w:w="3656" w:type="dxa"/>
            <w:vAlign w:val="center"/>
          </w:tcPr>
          <w:p w14:paraId="3288AF57" w14:textId="77777777" w:rsidR="002D0D5C" w:rsidRPr="002D0D5C" w:rsidRDefault="002D0D5C" w:rsidP="002D0D5C">
            <w:pPr>
              <w:spacing w:after="200" w:line="276" w:lineRule="auto"/>
              <w:jc w:val="both"/>
              <w:rPr>
                <w:rFonts w:ascii="Times New Roman" w:hAnsi="Times New Roman" w:cs="Times New Roman"/>
                <w:sz w:val="24"/>
                <w:szCs w:val="20"/>
              </w:rPr>
            </w:pPr>
            <w:r w:rsidRPr="002D0D5C">
              <w:rPr>
                <w:rFonts w:ascii="Times New Roman" w:hAnsi="Times New Roman" w:cs="Times New Roman"/>
                <w:sz w:val="24"/>
                <w:szCs w:val="24"/>
              </w:rPr>
              <w:t>Obrazac 3.</w:t>
            </w:r>
          </w:p>
        </w:tc>
      </w:tr>
      <w:tr w:rsidR="002D0D5C" w:rsidRPr="002D0D5C" w14:paraId="12F7CBD3" w14:textId="77777777" w:rsidTr="002E3CEF">
        <w:trPr>
          <w:trHeight w:val="426"/>
        </w:trPr>
        <w:tc>
          <w:tcPr>
            <w:tcW w:w="3431" w:type="dxa"/>
            <w:vAlign w:val="center"/>
          </w:tcPr>
          <w:p w14:paraId="73CCD8CC" w14:textId="77777777" w:rsidR="002D0D5C" w:rsidRPr="002D0D5C" w:rsidRDefault="002D0D5C" w:rsidP="002D0D5C">
            <w:pPr>
              <w:spacing w:line="276" w:lineRule="auto"/>
              <w:rPr>
                <w:rFonts w:ascii="Times New Roman" w:hAnsi="Times New Roman" w:cs="Times New Roman"/>
                <w:sz w:val="24"/>
                <w:szCs w:val="24"/>
              </w:rPr>
            </w:pPr>
            <w:r w:rsidRPr="002D0D5C">
              <w:rPr>
                <w:rFonts w:ascii="Times New Roman" w:hAnsi="Times New Roman" w:cs="Times New Roman"/>
                <w:sz w:val="24"/>
                <w:szCs w:val="24"/>
              </w:rPr>
              <w:t xml:space="preserve">Izjava prijavitelja o mogućnosti povrata poreza na dodanu vrijednost </w:t>
            </w:r>
          </w:p>
        </w:tc>
        <w:tc>
          <w:tcPr>
            <w:tcW w:w="1985" w:type="dxa"/>
            <w:vAlign w:val="center"/>
          </w:tcPr>
          <w:p w14:paraId="14A601FF" w14:textId="77777777" w:rsidR="002D0D5C" w:rsidRPr="002D0D5C" w:rsidRDefault="002D0D5C" w:rsidP="002D0D5C">
            <w:pPr>
              <w:spacing w:line="276" w:lineRule="auto"/>
              <w:jc w:val="center"/>
              <w:rPr>
                <w:rFonts w:ascii="Times New Roman" w:hAnsi="Times New Roman" w:cs="Times New Roman"/>
                <w:sz w:val="24"/>
                <w:szCs w:val="24"/>
              </w:rPr>
            </w:pPr>
            <w:r w:rsidRPr="002D0D5C">
              <w:rPr>
                <w:rFonts w:ascii="Times New Roman" w:hAnsi="Times New Roman" w:cs="Times New Roman"/>
                <w:sz w:val="24"/>
                <w:szCs w:val="20"/>
              </w:rPr>
              <w:t>DA</w:t>
            </w:r>
          </w:p>
        </w:tc>
        <w:tc>
          <w:tcPr>
            <w:tcW w:w="3656" w:type="dxa"/>
            <w:vAlign w:val="center"/>
          </w:tcPr>
          <w:p w14:paraId="3FA75F17" w14:textId="77777777" w:rsidR="002D0D5C" w:rsidRPr="002D0D5C" w:rsidRDefault="002D0D5C" w:rsidP="002D0D5C">
            <w:pPr>
              <w:spacing w:line="276" w:lineRule="auto"/>
              <w:jc w:val="both"/>
              <w:rPr>
                <w:rFonts w:ascii="Times New Roman" w:hAnsi="Times New Roman" w:cs="Times New Roman"/>
                <w:sz w:val="24"/>
                <w:szCs w:val="24"/>
              </w:rPr>
            </w:pPr>
            <w:r w:rsidRPr="002D0D5C">
              <w:rPr>
                <w:rFonts w:ascii="Times New Roman" w:hAnsi="Times New Roman" w:cs="Times New Roman"/>
                <w:sz w:val="24"/>
                <w:szCs w:val="20"/>
              </w:rPr>
              <w:t>Obrazac 4</w:t>
            </w:r>
          </w:p>
        </w:tc>
      </w:tr>
      <w:tr w:rsidR="002D0D5C" w:rsidRPr="002D0D5C" w14:paraId="55FBB8EA" w14:textId="77777777" w:rsidTr="002E3CEF">
        <w:trPr>
          <w:trHeight w:val="426"/>
        </w:trPr>
        <w:tc>
          <w:tcPr>
            <w:tcW w:w="3431" w:type="dxa"/>
            <w:vAlign w:val="center"/>
          </w:tcPr>
          <w:p w14:paraId="475328A8" w14:textId="77777777" w:rsidR="002D0D5C" w:rsidRPr="002D0D5C" w:rsidRDefault="002D0D5C" w:rsidP="002D0D5C">
            <w:pPr>
              <w:spacing w:after="200" w:line="276" w:lineRule="auto"/>
              <w:rPr>
                <w:rFonts w:ascii="Times New Roman" w:hAnsi="Times New Roman" w:cs="Times New Roman"/>
                <w:sz w:val="24"/>
                <w:szCs w:val="20"/>
              </w:rPr>
            </w:pPr>
            <w:r w:rsidRPr="002D0D5C">
              <w:rPr>
                <w:rFonts w:ascii="Times New Roman" w:hAnsi="Times New Roman" w:cs="Times New Roman"/>
                <w:sz w:val="24"/>
                <w:szCs w:val="24"/>
              </w:rPr>
              <w:t xml:space="preserve">Izjava stručnjaka </w:t>
            </w:r>
          </w:p>
        </w:tc>
        <w:tc>
          <w:tcPr>
            <w:tcW w:w="1985" w:type="dxa"/>
            <w:vAlign w:val="center"/>
          </w:tcPr>
          <w:p w14:paraId="5C4B880D" w14:textId="77777777" w:rsidR="002D0D5C" w:rsidRPr="002D0D5C" w:rsidRDefault="002D0D5C" w:rsidP="002D0D5C">
            <w:pPr>
              <w:spacing w:after="200" w:line="276" w:lineRule="auto"/>
              <w:jc w:val="center"/>
              <w:rPr>
                <w:rFonts w:ascii="Times New Roman" w:hAnsi="Times New Roman" w:cs="Times New Roman"/>
                <w:sz w:val="24"/>
                <w:szCs w:val="20"/>
              </w:rPr>
            </w:pPr>
            <w:r w:rsidRPr="002D0D5C">
              <w:rPr>
                <w:rFonts w:ascii="Times New Roman" w:hAnsi="Times New Roman" w:cs="Times New Roman"/>
                <w:sz w:val="24"/>
                <w:szCs w:val="24"/>
              </w:rPr>
              <w:t>Ako je primjenjivo</w:t>
            </w:r>
          </w:p>
        </w:tc>
        <w:tc>
          <w:tcPr>
            <w:tcW w:w="3656" w:type="dxa"/>
            <w:vAlign w:val="center"/>
          </w:tcPr>
          <w:p w14:paraId="58AF3E73" w14:textId="77777777" w:rsidR="002D0D5C" w:rsidRPr="002D0D5C" w:rsidRDefault="002D0D5C" w:rsidP="002D0D5C">
            <w:pPr>
              <w:spacing w:line="276" w:lineRule="auto"/>
              <w:jc w:val="both"/>
              <w:rPr>
                <w:rFonts w:ascii="Times New Roman" w:hAnsi="Times New Roman" w:cs="Times New Roman"/>
                <w:sz w:val="24"/>
                <w:szCs w:val="24"/>
              </w:rPr>
            </w:pPr>
            <w:r w:rsidRPr="002D0D5C">
              <w:rPr>
                <w:rFonts w:ascii="Times New Roman" w:hAnsi="Times New Roman" w:cs="Times New Roman"/>
                <w:sz w:val="24"/>
                <w:szCs w:val="24"/>
              </w:rPr>
              <w:t>Obrazac 5.</w:t>
            </w:r>
          </w:p>
        </w:tc>
      </w:tr>
      <w:tr w:rsidR="002D0D5C" w:rsidRPr="002D0D5C" w14:paraId="40C3DDF8" w14:textId="77777777" w:rsidTr="002E3CEF">
        <w:trPr>
          <w:trHeight w:val="1152"/>
        </w:trPr>
        <w:tc>
          <w:tcPr>
            <w:tcW w:w="3431" w:type="dxa"/>
            <w:vAlign w:val="center"/>
          </w:tcPr>
          <w:p w14:paraId="34F1BB81"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Dokaz vlasništva</w:t>
            </w:r>
          </w:p>
        </w:tc>
        <w:tc>
          <w:tcPr>
            <w:tcW w:w="1985" w:type="dxa"/>
            <w:vAlign w:val="center"/>
          </w:tcPr>
          <w:p w14:paraId="38B31D2E" w14:textId="77777777" w:rsidR="002D0D5C" w:rsidRPr="002D0D5C" w:rsidRDefault="002D0D5C" w:rsidP="002D0D5C">
            <w:pPr>
              <w:spacing w:before="100" w:beforeAutospacing="1" w:after="100" w:afterAutospacing="1" w:line="276" w:lineRule="auto"/>
              <w:jc w:val="center"/>
              <w:rPr>
                <w:rFonts w:ascii="Times New Roman" w:hAnsi="Times New Roman" w:cs="Times New Roman"/>
                <w:sz w:val="24"/>
                <w:szCs w:val="24"/>
              </w:rPr>
            </w:pPr>
            <w:r w:rsidRPr="002D0D5C">
              <w:rPr>
                <w:rFonts w:ascii="Times New Roman" w:hAnsi="Times New Roman" w:cs="Times New Roman"/>
                <w:sz w:val="24"/>
                <w:szCs w:val="24"/>
              </w:rPr>
              <w:t>Ako je primjenjivo</w:t>
            </w:r>
          </w:p>
        </w:tc>
        <w:tc>
          <w:tcPr>
            <w:tcW w:w="3656" w:type="dxa"/>
            <w:vAlign w:val="center"/>
          </w:tcPr>
          <w:p w14:paraId="4A7334F8" w14:textId="77777777" w:rsidR="002D0D5C" w:rsidRPr="002D0D5C" w:rsidRDefault="002D0D5C" w:rsidP="002D0D5C">
            <w:pPr>
              <w:jc w:val="both"/>
              <w:rPr>
                <w:rFonts w:ascii="Times New Roman" w:hAnsi="Times New Roman" w:cs="Times New Roman"/>
                <w:sz w:val="24"/>
                <w:szCs w:val="24"/>
              </w:rPr>
            </w:pPr>
            <w:r w:rsidRPr="002D0D5C">
              <w:rPr>
                <w:rFonts w:ascii="Calibri" w:hAnsi="Calibri" w:cs="Times New Roman"/>
              </w:rPr>
              <w:t xml:space="preserve"> </w:t>
            </w:r>
            <w:r w:rsidRPr="002D0D5C">
              <w:rPr>
                <w:rFonts w:ascii="Times New Roman" w:hAnsi="Times New Roman" w:cs="Times New Roman"/>
                <w:sz w:val="24"/>
                <w:szCs w:val="24"/>
              </w:rPr>
              <w:t xml:space="preserve">Sukladno točki 2.5. Prihvatljivost operacije ovih Uputa  </w:t>
            </w:r>
          </w:p>
        </w:tc>
      </w:tr>
      <w:tr w:rsidR="002D0D5C" w:rsidRPr="002D0D5C" w14:paraId="3E65EDBE" w14:textId="77777777" w:rsidTr="002E3CEF">
        <w:trPr>
          <w:trHeight w:val="907"/>
        </w:trPr>
        <w:tc>
          <w:tcPr>
            <w:tcW w:w="3431" w:type="dxa"/>
            <w:vAlign w:val="center"/>
          </w:tcPr>
          <w:p w14:paraId="35273EB3"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 xml:space="preserve">Nalaz ovlaštenog inženjera građevinske ili druge odgovarajuće struke (projektanta) ili nalaz sudskog vještaka građevinske ili druge odgovarajuće struke </w:t>
            </w:r>
          </w:p>
        </w:tc>
        <w:tc>
          <w:tcPr>
            <w:tcW w:w="1985" w:type="dxa"/>
            <w:vAlign w:val="center"/>
          </w:tcPr>
          <w:p w14:paraId="3D9D1712" w14:textId="77777777" w:rsidR="002D0D5C" w:rsidRPr="002D0D5C" w:rsidRDefault="002D0D5C" w:rsidP="002D0D5C">
            <w:pPr>
              <w:spacing w:before="100" w:beforeAutospacing="1" w:after="100" w:afterAutospacing="1" w:line="276" w:lineRule="auto"/>
              <w:jc w:val="center"/>
              <w:rPr>
                <w:rFonts w:ascii="Times New Roman" w:hAnsi="Times New Roman" w:cs="Times New Roman"/>
                <w:sz w:val="24"/>
                <w:szCs w:val="24"/>
              </w:rPr>
            </w:pPr>
            <w:r w:rsidRPr="002D0D5C">
              <w:rPr>
                <w:rFonts w:ascii="Times New Roman" w:hAnsi="Times New Roman" w:cs="Times New Roman"/>
                <w:sz w:val="24"/>
                <w:szCs w:val="24"/>
              </w:rPr>
              <w:t>DA</w:t>
            </w:r>
          </w:p>
        </w:tc>
        <w:tc>
          <w:tcPr>
            <w:tcW w:w="3656" w:type="dxa"/>
            <w:vAlign w:val="center"/>
          </w:tcPr>
          <w:p w14:paraId="4E8AD04D"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 xml:space="preserve">Sukladno točki 2.5. Prihvatljivost operacije ovih Uputa  </w:t>
            </w:r>
          </w:p>
        </w:tc>
      </w:tr>
      <w:tr w:rsidR="002D0D5C" w:rsidRPr="002D0D5C" w14:paraId="5FC4E69F" w14:textId="77777777" w:rsidTr="002E3CEF">
        <w:trPr>
          <w:trHeight w:val="794"/>
        </w:trPr>
        <w:tc>
          <w:tcPr>
            <w:tcW w:w="3431" w:type="dxa"/>
            <w:vAlign w:val="center"/>
          </w:tcPr>
          <w:p w14:paraId="675E6EB5"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Projektno – tehnička dokumentacija</w:t>
            </w:r>
          </w:p>
        </w:tc>
        <w:tc>
          <w:tcPr>
            <w:tcW w:w="1985" w:type="dxa"/>
            <w:vAlign w:val="center"/>
          </w:tcPr>
          <w:p w14:paraId="2CCA0A0B" w14:textId="77777777" w:rsidR="002D0D5C" w:rsidRPr="002D0D5C" w:rsidRDefault="002D0D5C" w:rsidP="002D0D5C">
            <w:pPr>
              <w:spacing w:before="100" w:beforeAutospacing="1" w:after="100" w:afterAutospacing="1" w:line="276" w:lineRule="auto"/>
              <w:jc w:val="center"/>
              <w:rPr>
                <w:rFonts w:ascii="Times New Roman" w:hAnsi="Times New Roman" w:cs="Times New Roman"/>
                <w:sz w:val="24"/>
                <w:szCs w:val="24"/>
              </w:rPr>
            </w:pPr>
            <w:r w:rsidRPr="002D0D5C">
              <w:rPr>
                <w:rFonts w:ascii="Times New Roman" w:hAnsi="Times New Roman" w:cs="Times New Roman"/>
                <w:sz w:val="24"/>
                <w:szCs w:val="24"/>
              </w:rPr>
              <w:t>Ako je primjenjivo</w:t>
            </w:r>
          </w:p>
        </w:tc>
        <w:tc>
          <w:tcPr>
            <w:tcW w:w="3656" w:type="dxa"/>
            <w:vAlign w:val="center"/>
          </w:tcPr>
          <w:p w14:paraId="5DF01E3D"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Sukladno točki 2.5. Prihvatljivost operacije ovih Uputa</w:t>
            </w:r>
          </w:p>
        </w:tc>
      </w:tr>
      <w:tr w:rsidR="002D0D5C" w:rsidRPr="002D0D5C" w14:paraId="6FCBE49C" w14:textId="77777777" w:rsidTr="002E3CEF">
        <w:trPr>
          <w:trHeight w:val="794"/>
        </w:trPr>
        <w:tc>
          <w:tcPr>
            <w:tcW w:w="3431" w:type="dxa"/>
            <w:vAlign w:val="center"/>
          </w:tcPr>
          <w:p w14:paraId="1FD04126"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Punomoć za zastupanje</w:t>
            </w:r>
          </w:p>
        </w:tc>
        <w:tc>
          <w:tcPr>
            <w:tcW w:w="1985" w:type="dxa"/>
            <w:vAlign w:val="center"/>
          </w:tcPr>
          <w:p w14:paraId="13600B0D" w14:textId="77777777" w:rsidR="002D0D5C" w:rsidRPr="002D0D5C" w:rsidRDefault="002D0D5C" w:rsidP="002D0D5C">
            <w:pPr>
              <w:spacing w:before="100" w:beforeAutospacing="1" w:after="100" w:afterAutospacing="1" w:line="276" w:lineRule="auto"/>
              <w:jc w:val="center"/>
              <w:rPr>
                <w:rFonts w:ascii="Times New Roman" w:hAnsi="Times New Roman" w:cs="Times New Roman"/>
                <w:sz w:val="24"/>
                <w:szCs w:val="24"/>
              </w:rPr>
            </w:pPr>
            <w:r w:rsidRPr="002D0D5C">
              <w:rPr>
                <w:rFonts w:ascii="Times New Roman" w:hAnsi="Times New Roman" w:cs="Times New Roman"/>
                <w:sz w:val="24"/>
                <w:szCs w:val="24"/>
              </w:rPr>
              <w:t>Ako je primjenjivo</w:t>
            </w:r>
          </w:p>
        </w:tc>
        <w:tc>
          <w:tcPr>
            <w:tcW w:w="3656" w:type="dxa"/>
            <w:vAlign w:val="center"/>
          </w:tcPr>
          <w:p w14:paraId="6694A6B2" w14:textId="77777777" w:rsidR="002D0D5C" w:rsidRPr="002D0D5C" w:rsidRDefault="002D0D5C" w:rsidP="002D0D5C">
            <w:pPr>
              <w:spacing w:before="100" w:beforeAutospacing="1" w:after="100" w:afterAutospacing="1" w:line="276" w:lineRule="auto"/>
              <w:rPr>
                <w:rFonts w:ascii="Times New Roman" w:hAnsi="Times New Roman" w:cs="Times New Roman"/>
                <w:sz w:val="24"/>
                <w:szCs w:val="24"/>
              </w:rPr>
            </w:pPr>
            <w:r w:rsidRPr="002D0D5C">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660ADF61" w14:textId="1D105ED9" w:rsidR="002D0D5C" w:rsidRDefault="002D0D5C" w:rsidP="007C509B">
      <w:pPr>
        <w:pStyle w:val="PlainText"/>
        <w:spacing w:line="259" w:lineRule="auto"/>
        <w:jc w:val="both"/>
        <w:rPr>
          <w:rFonts w:ascii="Times New Roman" w:hAnsi="Times New Roman" w:cs="Times New Roman"/>
          <w:sz w:val="24"/>
          <w:szCs w:val="24"/>
        </w:rPr>
      </w:pPr>
    </w:p>
    <w:p w14:paraId="18135C10" w14:textId="4763CB09" w:rsidR="002D0D5C" w:rsidRDefault="002D0D5C" w:rsidP="007C509B">
      <w:pPr>
        <w:pStyle w:val="PlainText"/>
        <w:spacing w:line="259" w:lineRule="auto"/>
        <w:jc w:val="both"/>
        <w:rPr>
          <w:rFonts w:ascii="Times New Roman" w:hAnsi="Times New Roman" w:cs="Times New Roman"/>
          <w:sz w:val="24"/>
          <w:szCs w:val="24"/>
        </w:rPr>
      </w:pPr>
      <w:r w:rsidRPr="002D0D5C">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dostavljena elektroničkim putem, kroz e-prijavnicu, te dostupna u izvorniku na zahtjev nadležnog tijela. Ukoliko prijavitelja u postupku podnošenja projektnog prijedloga u sklopu ovog Poziva ne zastupa osoba po zakonu ovlaštena za zastupanje već opunomoćena osoba, u tom slučaju je prilikom prijave potrebno priložiti i odgovarajuću punomoć za zastupanje.</w:t>
      </w:r>
    </w:p>
    <w:p w14:paraId="0B315B52" w14:textId="77777777" w:rsidR="002D0D5C" w:rsidRDefault="002D0D5C" w:rsidP="007C509B">
      <w:pPr>
        <w:pStyle w:val="PlainText"/>
        <w:spacing w:line="259" w:lineRule="auto"/>
        <w:jc w:val="both"/>
        <w:rPr>
          <w:rFonts w:ascii="Times New Roman" w:hAnsi="Times New Roman" w:cs="Times New Roman"/>
          <w:sz w:val="24"/>
          <w:szCs w:val="24"/>
        </w:rPr>
      </w:pPr>
    </w:p>
    <w:p w14:paraId="16E0A550" w14:textId="4A28682D" w:rsidR="007C509B" w:rsidRPr="001A1457" w:rsidRDefault="007C509B" w:rsidP="007C509B">
      <w:pPr>
        <w:pStyle w:val="PlainText"/>
        <w:spacing w:line="259" w:lineRule="auto"/>
        <w:jc w:val="both"/>
        <w:rPr>
          <w:rFonts w:ascii="Times New Roman" w:eastAsia="Times New Roman" w:hAnsi="Times New Roman" w:cs="Times New Roman"/>
          <w:sz w:val="24"/>
          <w:szCs w:val="24"/>
        </w:rPr>
      </w:pPr>
      <w:r w:rsidRPr="000F35BA">
        <w:rPr>
          <w:rFonts w:ascii="Times New Roman" w:hAnsi="Times New Roman" w:cs="Times New Roman"/>
          <w:sz w:val="24"/>
          <w:szCs w:val="24"/>
        </w:rPr>
        <w:t>Grad Zagreb zadržava pravo u slučaju potrebe od Prijavitelja zatražiti dodatnu dokumentaciju ili zatražiti izvornik bilo kojeg od dostavljenih dokumenata tijekom postupka dodjele bespovratnih sredstava, ako to procjeni potrebnim.</w:t>
      </w:r>
      <w:r w:rsidRPr="00F25BAC">
        <w:rPr>
          <w:rFonts w:ascii="Times New Roman" w:hAnsi="Times New Roman" w:cs="Times New Roman"/>
          <w:sz w:val="24"/>
          <w:szCs w:val="24"/>
        </w:rPr>
        <w:t xml:space="preserve">  </w:t>
      </w:r>
    </w:p>
    <w:p w14:paraId="34BA55C4" w14:textId="1D5BBE11" w:rsidR="007C509B" w:rsidRDefault="007C509B" w:rsidP="0058506E">
      <w:pPr>
        <w:spacing w:after="0" w:line="240" w:lineRule="auto"/>
        <w:jc w:val="both"/>
        <w:rPr>
          <w:rFonts w:ascii="Times New Roman" w:hAnsi="Times New Roman" w:cs="Times New Roman"/>
          <w:b/>
          <w:color w:val="0070C0"/>
          <w:sz w:val="24"/>
          <w:szCs w:val="24"/>
          <w:highlight w:val="lightGray"/>
        </w:rPr>
      </w:pPr>
    </w:p>
    <w:p w14:paraId="63976006" w14:textId="11712183" w:rsidR="007C509B" w:rsidRPr="007C509B" w:rsidRDefault="007C509B" w:rsidP="0058506E">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tbl>
      <w:tblPr>
        <w:tblStyle w:val="TableGrid26"/>
        <w:tblW w:w="9072" w:type="dxa"/>
        <w:tblInd w:w="-5" w:type="dxa"/>
        <w:tblLayout w:type="fixed"/>
        <w:tblLook w:val="04A0" w:firstRow="1" w:lastRow="0" w:firstColumn="1" w:lastColumn="0" w:noHBand="0" w:noVBand="1"/>
      </w:tblPr>
      <w:tblGrid>
        <w:gridCol w:w="3431"/>
        <w:gridCol w:w="1985"/>
        <w:gridCol w:w="3656"/>
      </w:tblGrid>
      <w:tr w:rsidR="0016530E" w:rsidRPr="0016530E" w14:paraId="3C9FB1CE" w14:textId="77777777" w:rsidTr="005E5D16">
        <w:trPr>
          <w:trHeight w:val="1124"/>
        </w:trPr>
        <w:tc>
          <w:tcPr>
            <w:tcW w:w="3431" w:type="dxa"/>
            <w:shd w:val="clear" w:color="auto" w:fill="D6F8D7"/>
            <w:vAlign w:val="center"/>
          </w:tcPr>
          <w:p w14:paraId="1292B7F0" w14:textId="77777777" w:rsidR="0016530E" w:rsidRPr="0016530E" w:rsidRDefault="0016530E" w:rsidP="0016530E">
            <w:pPr>
              <w:tabs>
                <w:tab w:val="center" w:pos="4536"/>
                <w:tab w:val="right" w:pos="9072"/>
              </w:tabs>
              <w:spacing w:after="200" w:line="276" w:lineRule="auto"/>
              <w:jc w:val="center"/>
              <w:rPr>
                <w:rFonts w:ascii="Times New Roman" w:hAnsi="Times New Roman" w:cs="Times New Roman"/>
                <w:b/>
                <w:sz w:val="24"/>
                <w:szCs w:val="20"/>
              </w:rPr>
            </w:pPr>
            <w:r w:rsidRPr="0016530E">
              <w:rPr>
                <w:rFonts w:ascii="Times New Roman" w:hAnsi="Times New Roman" w:cs="Times New Roman"/>
                <w:b/>
                <w:sz w:val="24"/>
                <w:szCs w:val="20"/>
              </w:rPr>
              <w:t xml:space="preserve">Dokument </w:t>
            </w:r>
          </w:p>
        </w:tc>
        <w:tc>
          <w:tcPr>
            <w:tcW w:w="1985" w:type="dxa"/>
            <w:shd w:val="clear" w:color="auto" w:fill="D6F8D7"/>
            <w:vAlign w:val="center"/>
          </w:tcPr>
          <w:p w14:paraId="21A72CA2" w14:textId="77777777" w:rsidR="0016530E" w:rsidRPr="0016530E" w:rsidRDefault="0016530E" w:rsidP="0016530E">
            <w:pPr>
              <w:spacing w:after="200" w:line="276" w:lineRule="auto"/>
              <w:jc w:val="center"/>
              <w:rPr>
                <w:rFonts w:ascii="Times New Roman" w:hAnsi="Times New Roman" w:cs="Times New Roman"/>
                <w:b/>
                <w:sz w:val="24"/>
                <w:szCs w:val="20"/>
              </w:rPr>
            </w:pPr>
          </w:p>
          <w:p w14:paraId="25681067" w14:textId="77777777" w:rsidR="0016530E" w:rsidRPr="0016530E" w:rsidRDefault="0016530E" w:rsidP="0016530E">
            <w:pPr>
              <w:spacing w:after="200" w:line="276" w:lineRule="auto"/>
              <w:jc w:val="center"/>
              <w:rPr>
                <w:rFonts w:ascii="Times New Roman" w:hAnsi="Times New Roman" w:cs="Times New Roman"/>
                <w:b/>
                <w:sz w:val="24"/>
                <w:szCs w:val="20"/>
              </w:rPr>
            </w:pPr>
            <w:r w:rsidRPr="0016530E">
              <w:rPr>
                <w:rFonts w:ascii="Times New Roman" w:hAnsi="Times New Roman" w:cs="Times New Roman"/>
                <w:b/>
                <w:sz w:val="24"/>
                <w:szCs w:val="20"/>
              </w:rPr>
              <w:t>Obvezno (da ili ne)</w:t>
            </w:r>
          </w:p>
        </w:tc>
        <w:tc>
          <w:tcPr>
            <w:tcW w:w="3656" w:type="dxa"/>
            <w:shd w:val="clear" w:color="auto" w:fill="D6F8D7"/>
            <w:vAlign w:val="center"/>
          </w:tcPr>
          <w:p w14:paraId="244A192F" w14:textId="77777777" w:rsidR="0016530E" w:rsidRPr="0016530E" w:rsidRDefault="0016530E" w:rsidP="0016530E">
            <w:pPr>
              <w:tabs>
                <w:tab w:val="center" w:pos="4536"/>
                <w:tab w:val="right" w:pos="9072"/>
              </w:tabs>
              <w:spacing w:after="200" w:line="276" w:lineRule="auto"/>
              <w:jc w:val="center"/>
              <w:rPr>
                <w:rFonts w:ascii="Times New Roman" w:hAnsi="Times New Roman" w:cs="Times New Roman"/>
                <w:b/>
                <w:sz w:val="24"/>
                <w:szCs w:val="20"/>
              </w:rPr>
            </w:pPr>
          </w:p>
          <w:p w14:paraId="49B4EAC7" w14:textId="77777777" w:rsidR="0016530E" w:rsidRPr="0016530E" w:rsidRDefault="0016530E" w:rsidP="0016530E">
            <w:pPr>
              <w:tabs>
                <w:tab w:val="center" w:pos="4536"/>
                <w:tab w:val="right" w:pos="9072"/>
              </w:tabs>
              <w:spacing w:after="200" w:line="276" w:lineRule="auto"/>
              <w:jc w:val="center"/>
              <w:rPr>
                <w:rFonts w:ascii="Times New Roman" w:hAnsi="Times New Roman" w:cs="Times New Roman"/>
                <w:b/>
                <w:sz w:val="24"/>
                <w:szCs w:val="20"/>
              </w:rPr>
            </w:pPr>
            <w:r w:rsidRPr="0016530E">
              <w:rPr>
                <w:rFonts w:ascii="Times New Roman" w:hAnsi="Times New Roman" w:cs="Times New Roman"/>
                <w:b/>
                <w:sz w:val="24"/>
                <w:szCs w:val="20"/>
              </w:rPr>
              <w:t>Referenca</w:t>
            </w:r>
          </w:p>
        </w:tc>
      </w:tr>
      <w:tr w:rsidR="0016530E" w:rsidRPr="0016530E" w14:paraId="27CA5F8A" w14:textId="77777777" w:rsidTr="005E5D16">
        <w:tc>
          <w:tcPr>
            <w:tcW w:w="3431" w:type="dxa"/>
            <w:vAlign w:val="center"/>
          </w:tcPr>
          <w:p w14:paraId="5574F9AF" w14:textId="77777777" w:rsidR="0016530E" w:rsidRPr="0016530E" w:rsidRDefault="0016530E" w:rsidP="0016530E">
            <w:pPr>
              <w:spacing w:after="200" w:line="276" w:lineRule="auto"/>
              <w:rPr>
                <w:rFonts w:ascii="Times New Roman" w:hAnsi="Times New Roman" w:cs="Times New Roman"/>
                <w:sz w:val="24"/>
                <w:szCs w:val="20"/>
              </w:rPr>
            </w:pPr>
            <w:r w:rsidRPr="0016530E">
              <w:rPr>
                <w:rFonts w:ascii="Times New Roman" w:hAnsi="Times New Roman" w:cs="Times New Roman"/>
                <w:sz w:val="24"/>
                <w:szCs w:val="20"/>
              </w:rPr>
              <w:t>Prijavni obrazac</w:t>
            </w:r>
          </w:p>
        </w:tc>
        <w:tc>
          <w:tcPr>
            <w:tcW w:w="1985" w:type="dxa"/>
            <w:vAlign w:val="center"/>
          </w:tcPr>
          <w:p w14:paraId="039BA437" w14:textId="77777777" w:rsidR="0016530E" w:rsidRPr="0016530E" w:rsidRDefault="0016530E" w:rsidP="0016530E">
            <w:pPr>
              <w:spacing w:after="200" w:line="276" w:lineRule="auto"/>
              <w:jc w:val="center"/>
              <w:rPr>
                <w:rFonts w:ascii="Times New Roman" w:hAnsi="Times New Roman" w:cs="Times New Roman"/>
                <w:sz w:val="24"/>
                <w:szCs w:val="20"/>
              </w:rPr>
            </w:pPr>
            <w:r w:rsidRPr="0016530E">
              <w:rPr>
                <w:rFonts w:ascii="Times New Roman" w:hAnsi="Times New Roman" w:cs="Times New Roman"/>
                <w:sz w:val="24"/>
                <w:szCs w:val="20"/>
              </w:rPr>
              <w:t>DA</w:t>
            </w:r>
          </w:p>
        </w:tc>
        <w:tc>
          <w:tcPr>
            <w:tcW w:w="3656" w:type="dxa"/>
            <w:vAlign w:val="center"/>
          </w:tcPr>
          <w:p w14:paraId="04F78C34" w14:textId="77777777" w:rsidR="0016530E" w:rsidRPr="0016530E" w:rsidRDefault="0016530E" w:rsidP="0016530E">
            <w:pPr>
              <w:spacing w:after="200" w:line="276" w:lineRule="auto"/>
              <w:jc w:val="both"/>
              <w:rPr>
                <w:rFonts w:ascii="Times New Roman" w:hAnsi="Times New Roman" w:cs="Times New Roman"/>
                <w:sz w:val="24"/>
                <w:szCs w:val="20"/>
              </w:rPr>
            </w:pPr>
            <w:r w:rsidRPr="0016530E">
              <w:rPr>
                <w:rFonts w:ascii="Times New Roman" w:hAnsi="Times New Roman" w:cs="Times New Roman"/>
                <w:sz w:val="24"/>
                <w:szCs w:val="20"/>
              </w:rPr>
              <w:t>e-prijavnica (Obrazac 1.) dostupan na www.zagreb.hr</w:t>
            </w:r>
          </w:p>
        </w:tc>
      </w:tr>
      <w:tr w:rsidR="0016530E" w:rsidRPr="0016530E" w14:paraId="1AFDF3FA" w14:textId="77777777" w:rsidTr="005E5D16">
        <w:trPr>
          <w:trHeight w:val="70"/>
        </w:trPr>
        <w:tc>
          <w:tcPr>
            <w:tcW w:w="3431" w:type="dxa"/>
            <w:vAlign w:val="center"/>
          </w:tcPr>
          <w:p w14:paraId="19BFF0E6" w14:textId="77777777" w:rsidR="0016530E" w:rsidRPr="0016530E" w:rsidRDefault="0016530E" w:rsidP="0016530E">
            <w:pPr>
              <w:spacing w:after="200" w:line="276" w:lineRule="auto"/>
              <w:rPr>
                <w:rFonts w:ascii="Times New Roman" w:hAnsi="Times New Roman" w:cs="Times New Roman"/>
                <w:sz w:val="24"/>
                <w:szCs w:val="20"/>
              </w:rPr>
            </w:pPr>
            <w:r w:rsidRPr="0016530E">
              <w:rPr>
                <w:rFonts w:ascii="Times New Roman" w:hAnsi="Times New Roman" w:cs="Times New Roman"/>
                <w:sz w:val="24"/>
                <w:szCs w:val="20"/>
              </w:rPr>
              <w:t>Izjava prijavitelja</w:t>
            </w:r>
          </w:p>
        </w:tc>
        <w:tc>
          <w:tcPr>
            <w:tcW w:w="1985" w:type="dxa"/>
            <w:vAlign w:val="center"/>
          </w:tcPr>
          <w:p w14:paraId="73897122" w14:textId="77777777" w:rsidR="0016530E" w:rsidRPr="0016530E" w:rsidRDefault="0016530E" w:rsidP="0016530E">
            <w:pPr>
              <w:spacing w:after="200" w:line="276" w:lineRule="auto"/>
              <w:jc w:val="center"/>
              <w:rPr>
                <w:rFonts w:ascii="Times New Roman" w:hAnsi="Times New Roman" w:cs="Times New Roman"/>
                <w:sz w:val="24"/>
                <w:szCs w:val="20"/>
              </w:rPr>
            </w:pPr>
            <w:r w:rsidRPr="0016530E">
              <w:rPr>
                <w:rFonts w:ascii="Times New Roman" w:hAnsi="Times New Roman" w:cs="Times New Roman"/>
                <w:sz w:val="24"/>
                <w:szCs w:val="20"/>
              </w:rPr>
              <w:t>DA</w:t>
            </w:r>
          </w:p>
        </w:tc>
        <w:tc>
          <w:tcPr>
            <w:tcW w:w="3656" w:type="dxa"/>
            <w:vAlign w:val="center"/>
          </w:tcPr>
          <w:p w14:paraId="7AC60D6C" w14:textId="77777777" w:rsidR="0016530E" w:rsidRPr="0016530E" w:rsidRDefault="0016530E" w:rsidP="0016530E">
            <w:pPr>
              <w:spacing w:after="200" w:line="276" w:lineRule="auto"/>
              <w:jc w:val="both"/>
              <w:rPr>
                <w:rFonts w:ascii="Times New Roman" w:hAnsi="Times New Roman" w:cs="Times New Roman"/>
                <w:sz w:val="24"/>
                <w:szCs w:val="20"/>
              </w:rPr>
            </w:pPr>
            <w:r w:rsidRPr="0016530E">
              <w:rPr>
                <w:rFonts w:ascii="Times New Roman" w:hAnsi="Times New Roman" w:cs="Times New Roman"/>
                <w:sz w:val="24"/>
                <w:szCs w:val="20"/>
              </w:rPr>
              <w:t>Obrazac 2.</w:t>
            </w:r>
          </w:p>
        </w:tc>
      </w:tr>
      <w:tr w:rsidR="0016530E" w:rsidRPr="0016530E" w14:paraId="1832013E" w14:textId="77777777" w:rsidTr="005E5D16">
        <w:trPr>
          <w:trHeight w:val="426"/>
        </w:trPr>
        <w:tc>
          <w:tcPr>
            <w:tcW w:w="3431" w:type="dxa"/>
            <w:vAlign w:val="center"/>
          </w:tcPr>
          <w:p w14:paraId="1B858E85" w14:textId="77777777" w:rsidR="0016530E" w:rsidRPr="0016530E" w:rsidRDefault="0016530E" w:rsidP="0016530E">
            <w:pPr>
              <w:spacing w:after="200" w:line="276" w:lineRule="auto"/>
              <w:rPr>
                <w:rFonts w:ascii="Times New Roman" w:hAnsi="Times New Roman" w:cs="Times New Roman"/>
                <w:sz w:val="24"/>
                <w:szCs w:val="20"/>
              </w:rPr>
            </w:pPr>
            <w:r w:rsidRPr="0016530E">
              <w:rPr>
                <w:rFonts w:ascii="Times New Roman" w:hAnsi="Times New Roman" w:cs="Times New Roman"/>
                <w:sz w:val="24"/>
                <w:szCs w:val="24"/>
              </w:rPr>
              <w:t>Izjava o imenovanju voditelja operacije</w:t>
            </w:r>
          </w:p>
        </w:tc>
        <w:tc>
          <w:tcPr>
            <w:tcW w:w="1985" w:type="dxa"/>
            <w:vAlign w:val="center"/>
          </w:tcPr>
          <w:p w14:paraId="6DB94FD7" w14:textId="77777777" w:rsidR="0016530E" w:rsidRPr="0016530E" w:rsidRDefault="0016530E" w:rsidP="0016530E">
            <w:pPr>
              <w:spacing w:after="200" w:line="276" w:lineRule="auto"/>
              <w:jc w:val="center"/>
              <w:rPr>
                <w:rFonts w:ascii="Times New Roman" w:hAnsi="Times New Roman" w:cs="Times New Roman"/>
                <w:sz w:val="24"/>
                <w:szCs w:val="20"/>
              </w:rPr>
            </w:pPr>
            <w:r w:rsidRPr="0016530E">
              <w:rPr>
                <w:rFonts w:ascii="Times New Roman" w:hAnsi="Times New Roman" w:cs="Times New Roman"/>
                <w:sz w:val="24"/>
                <w:szCs w:val="24"/>
              </w:rPr>
              <w:t>DA</w:t>
            </w:r>
          </w:p>
        </w:tc>
        <w:tc>
          <w:tcPr>
            <w:tcW w:w="3656" w:type="dxa"/>
            <w:vAlign w:val="center"/>
          </w:tcPr>
          <w:p w14:paraId="7938EEE7" w14:textId="77777777" w:rsidR="0016530E" w:rsidRPr="0016530E" w:rsidRDefault="0016530E" w:rsidP="0016530E">
            <w:pPr>
              <w:spacing w:after="200" w:line="276" w:lineRule="auto"/>
              <w:jc w:val="both"/>
              <w:rPr>
                <w:rFonts w:ascii="Times New Roman" w:hAnsi="Times New Roman" w:cs="Times New Roman"/>
                <w:sz w:val="24"/>
                <w:szCs w:val="20"/>
              </w:rPr>
            </w:pPr>
            <w:r w:rsidRPr="0016530E">
              <w:rPr>
                <w:rFonts w:ascii="Times New Roman" w:hAnsi="Times New Roman" w:cs="Times New Roman"/>
                <w:sz w:val="24"/>
                <w:szCs w:val="24"/>
              </w:rPr>
              <w:t>Obrazac 3.</w:t>
            </w:r>
          </w:p>
        </w:tc>
      </w:tr>
      <w:tr w:rsidR="0016530E" w:rsidRPr="0016530E" w14:paraId="7FA78438" w14:textId="77777777" w:rsidTr="005E5D16">
        <w:trPr>
          <w:trHeight w:val="426"/>
        </w:trPr>
        <w:tc>
          <w:tcPr>
            <w:tcW w:w="3431" w:type="dxa"/>
            <w:vAlign w:val="center"/>
          </w:tcPr>
          <w:p w14:paraId="51665B99" w14:textId="77777777" w:rsidR="0016530E" w:rsidRPr="0016530E" w:rsidRDefault="0016530E" w:rsidP="0016530E">
            <w:pPr>
              <w:spacing w:line="276" w:lineRule="auto"/>
              <w:rPr>
                <w:rFonts w:ascii="Times New Roman" w:hAnsi="Times New Roman" w:cs="Times New Roman"/>
                <w:sz w:val="24"/>
                <w:szCs w:val="24"/>
              </w:rPr>
            </w:pPr>
            <w:r w:rsidRPr="0016530E">
              <w:rPr>
                <w:rFonts w:ascii="Times New Roman" w:hAnsi="Times New Roman" w:cs="Times New Roman"/>
                <w:sz w:val="24"/>
                <w:szCs w:val="24"/>
              </w:rPr>
              <w:t xml:space="preserve">Izjava prijavitelja o mogućnosti povrata poreza na dodanu vrijednost </w:t>
            </w:r>
          </w:p>
        </w:tc>
        <w:tc>
          <w:tcPr>
            <w:tcW w:w="1985" w:type="dxa"/>
            <w:vAlign w:val="center"/>
          </w:tcPr>
          <w:p w14:paraId="5ED4DFA3" w14:textId="77777777" w:rsidR="0016530E" w:rsidRPr="0016530E" w:rsidRDefault="0016530E" w:rsidP="0016530E">
            <w:pPr>
              <w:spacing w:line="276" w:lineRule="auto"/>
              <w:jc w:val="center"/>
              <w:rPr>
                <w:rFonts w:ascii="Times New Roman" w:hAnsi="Times New Roman" w:cs="Times New Roman"/>
                <w:sz w:val="24"/>
                <w:szCs w:val="24"/>
              </w:rPr>
            </w:pPr>
            <w:r w:rsidRPr="0016530E">
              <w:rPr>
                <w:rFonts w:ascii="Times New Roman" w:hAnsi="Times New Roman" w:cs="Times New Roman"/>
                <w:sz w:val="24"/>
                <w:szCs w:val="20"/>
              </w:rPr>
              <w:t>DA</w:t>
            </w:r>
          </w:p>
        </w:tc>
        <w:tc>
          <w:tcPr>
            <w:tcW w:w="3656" w:type="dxa"/>
            <w:vAlign w:val="center"/>
          </w:tcPr>
          <w:p w14:paraId="27944F00" w14:textId="77777777" w:rsidR="0016530E" w:rsidRPr="0016530E" w:rsidRDefault="0016530E" w:rsidP="0016530E">
            <w:pPr>
              <w:spacing w:line="276" w:lineRule="auto"/>
              <w:jc w:val="both"/>
              <w:rPr>
                <w:rFonts w:ascii="Times New Roman" w:hAnsi="Times New Roman" w:cs="Times New Roman"/>
                <w:sz w:val="24"/>
                <w:szCs w:val="24"/>
              </w:rPr>
            </w:pPr>
            <w:r w:rsidRPr="0016530E">
              <w:rPr>
                <w:rFonts w:ascii="Times New Roman" w:hAnsi="Times New Roman" w:cs="Times New Roman"/>
                <w:sz w:val="24"/>
                <w:szCs w:val="20"/>
              </w:rPr>
              <w:t>Obrazac 4</w:t>
            </w:r>
          </w:p>
        </w:tc>
      </w:tr>
      <w:tr w:rsidR="0016530E" w:rsidRPr="0016530E" w14:paraId="65658979" w14:textId="77777777" w:rsidTr="005E5D16">
        <w:trPr>
          <w:trHeight w:val="426"/>
        </w:trPr>
        <w:tc>
          <w:tcPr>
            <w:tcW w:w="3431" w:type="dxa"/>
            <w:vAlign w:val="center"/>
          </w:tcPr>
          <w:p w14:paraId="588854A6" w14:textId="77777777" w:rsidR="0016530E" w:rsidRPr="0016530E" w:rsidRDefault="0016530E" w:rsidP="0016530E">
            <w:pPr>
              <w:spacing w:after="200" w:line="276" w:lineRule="auto"/>
              <w:rPr>
                <w:rFonts w:ascii="Times New Roman" w:hAnsi="Times New Roman" w:cs="Times New Roman"/>
                <w:sz w:val="24"/>
                <w:szCs w:val="20"/>
              </w:rPr>
            </w:pPr>
            <w:r w:rsidRPr="0016530E">
              <w:rPr>
                <w:rFonts w:ascii="Times New Roman" w:hAnsi="Times New Roman" w:cs="Times New Roman"/>
                <w:sz w:val="24"/>
                <w:szCs w:val="24"/>
              </w:rPr>
              <w:t xml:space="preserve">Izjava stručnjaka </w:t>
            </w:r>
          </w:p>
        </w:tc>
        <w:tc>
          <w:tcPr>
            <w:tcW w:w="1985" w:type="dxa"/>
            <w:vAlign w:val="center"/>
          </w:tcPr>
          <w:p w14:paraId="01244B56" w14:textId="77777777" w:rsidR="0016530E" w:rsidRPr="0016530E" w:rsidRDefault="0016530E" w:rsidP="0016530E">
            <w:pPr>
              <w:spacing w:after="200" w:line="276" w:lineRule="auto"/>
              <w:jc w:val="center"/>
              <w:rPr>
                <w:rFonts w:ascii="Times New Roman" w:hAnsi="Times New Roman" w:cs="Times New Roman"/>
                <w:sz w:val="24"/>
                <w:szCs w:val="20"/>
              </w:rPr>
            </w:pPr>
            <w:r w:rsidRPr="0016530E">
              <w:rPr>
                <w:rFonts w:ascii="Times New Roman" w:hAnsi="Times New Roman" w:cs="Times New Roman"/>
                <w:sz w:val="24"/>
                <w:szCs w:val="24"/>
              </w:rPr>
              <w:t>Ako je primjenjivo</w:t>
            </w:r>
          </w:p>
        </w:tc>
        <w:tc>
          <w:tcPr>
            <w:tcW w:w="3656" w:type="dxa"/>
            <w:vAlign w:val="center"/>
          </w:tcPr>
          <w:p w14:paraId="686ACC5A" w14:textId="77777777" w:rsidR="0016530E" w:rsidRPr="0016530E" w:rsidRDefault="0016530E" w:rsidP="0016530E">
            <w:pPr>
              <w:spacing w:line="276" w:lineRule="auto"/>
              <w:jc w:val="both"/>
              <w:rPr>
                <w:rFonts w:ascii="Times New Roman" w:hAnsi="Times New Roman" w:cs="Times New Roman"/>
                <w:sz w:val="24"/>
                <w:szCs w:val="24"/>
              </w:rPr>
            </w:pPr>
            <w:r w:rsidRPr="0016530E">
              <w:rPr>
                <w:rFonts w:ascii="Times New Roman" w:hAnsi="Times New Roman" w:cs="Times New Roman"/>
                <w:sz w:val="24"/>
                <w:szCs w:val="24"/>
              </w:rPr>
              <w:t>Obrazac 5.</w:t>
            </w:r>
          </w:p>
          <w:p w14:paraId="642E75AE" w14:textId="77777777" w:rsidR="0016530E" w:rsidRPr="0016530E" w:rsidRDefault="0016530E" w:rsidP="0016530E">
            <w:pPr>
              <w:spacing w:line="276" w:lineRule="auto"/>
              <w:jc w:val="both"/>
              <w:rPr>
                <w:rFonts w:ascii="Times New Roman" w:hAnsi="Times New Roman" w:cs="Times New Roman"/>
                <w:sz w:val="24"/>
                <w:szCs w:val="24"/>
              </w:rPr>
            </w:pPr>
            <w:r w:rsidRPr="0016530E">
              <w:rPr>
                <w:rFonts w:ascii="Times New Roman" w:hAnsi="Times New Roman" w:cs="Times New Roman"/>
                <w:sz w:val="24"/>
                <w:szCs w:val="24"/>
                <w:highlight w:val="yellow"/>
              </w:rPr>
              <w:t>Potrebno je zaokružiti dio A, B ili C i ispuniti odgovarajuće postotke.</w:t>
            </w:r>
          </w:p>
        </w:tc>
      </w:tr>
      <w:tr w:rsidR="0016530E" w:rsidRPr="0016530E" w14:paraId="317E4B5D" w14:textId="77777777" w:rsidTr="005E5D16">
        <w:trPr>
          <w:trHeight w:val="1152"/>
        </w:trPr>
        <w:tc>
          <w:tcPr>
            <w:tcW w:w="3431" w:type="dxa"/>
            <w:vAlign w:val="center"/>
          </w:tcPr>
          <w:p w14:paraId="0357CB11"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t xml:space="preserve">Dokaz vlasništva </w:t>
            </w:r>
            <w:r w:rsidRPr="0016530E">
              <w:rPr>
                <w:rFonts w:ascii="Times New Roman" w:hAnsi="Times New Roman" w:cs="Times New Roman"/>
                <w:sz w:val="24"/>
                <w:szCs w:val="24"/>
                <w:highlight w:val="yellow"/>
              </w:rPr>
              <w:t>ili prava na korištenje</w:t>
            </w:r>
          </w:p>
        </w:tc>
        <w:tc>
          <w:tcPr>
            <w:tcW w:w="1985" w:type="dxa"/>
            <w:vAlign w:val="center"/>
          </w:tcPr>
          <w:p w14:paraId="5A15F210" w14:textId="77777777" w:rsidR="0016530E" w:rsidRPr="0016530E" w:rsidRDefault="0016530E" w:rsidP="0016530E">
            <w:pPr>
              <w:spacing w:before="100" w:beforeAutospacing="1" w:after="100" w:afterAutospacing="1" w:line="276" w:lineRule="auto"/>
              <w:jc w:val="center"/>
              <w:rPr>
                <w:rFonts w:ascii="Times New Roman" w:hAnsi="Times New Roman" w:cs="Times New Roman"/>
                <w:sz w:val="24"/>
                <w:szCs w:val="24"/>
              </w:rPr>
            </w:pPr>
            <w:r w:rsidRPr="0016530E">
              <w:rPr>
                <w:rFonts w:ascii="Times New Roman" w:hAnsi="Times New Roman" w:cs="Times New Roman"/>
                <w:sz w:val="24"/>
                <w:szCs w:val="24"/>
              </w:rPr>
              <w:t>Ako je primjenjivo</w:t>
            </w:r>
          </w:p>
        </w:tc>
        <w:tc>
          <w:tcPr>
            <w:tcW w:w="3656" w:type="dxa"/>
            <w:vAlign w:val="center"/>
          </w:tcPr>
          <w:p w14:paraId="16F43412" w14:textId="77777777" w:rsidR="0016530E" w:rsidRPr="0016530E" w:rsidRDefault="0016530E" w:rsidP="0016530E">
            <w:pPr>
              <w:jc w:val="both"/>
              <w:rPr>
                <w:rFonts w:ascii="Times New Roman" w:hAnsi="Times New Roman" w:cs="Times New Roman"/>
                <w:sz w:val="24"/>
                <w:szCs w:val="24"/>
              </w:rPr>
            </w:pPr>
            <w:r w:rsidRPr="0016530E">
              <w:rPr>
                <w:rFonts w:ascii="Calibri" w:hAnsi="Calibri" w:cs="Times New Roman"/>
              </w:rPr>
              <w:t xml:space="preserve"> </w:t>
            </w:r>
            <w:r w:rsidRPr="0016530E">
              <w:rPr>
                <w:rFonts w:ascii="Times New Roman" w:hAnsi="Times New Roman" w:cs="Times New Roman"/>
                <w:sz w:val="24"/>
                <w:szCs w:val="24"/>
              </w:rPr>
              <w:t xml:space="preserve">Sukladno točki 2.5. Prihvatljivost operacije ovih Uputa  </w:t>
            </w:r>
          </w:p>
        </w:tc>
      </w:tr>
      <w:tr w:rsidR="0016530E" w:rsidRPr="0016530E" w14:paraId="72057CC1" w14:textId="77777777" w:rsidTr="005E5D16">
        <w:trPr>
          <w:trHeight w:val="907"/>
        </w:trPr>
        <w:tc>
          <w:tcPr>
            <w:tcW w:w="3431" w:type="dxa"/>
            <w:vAlign w:val="center"/>
          </w:tcPr>
          <w:p w14:paraId="551E0ACC"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t xml:space="preserve">Nalaz ovlaštenog inženjera građevinske ili druge odgovarajuće struke (projektanta) ili nalaz sudskog vještaka građevinske ili druge odgovarajuće struke </w:t>
            </w:r>
          </w:p>
        </w:tc>
        <w:tc>
          <w:tcPr>
            <w:tcW w:w="1985" w:type="dxa"/>
            <w:vAlign w:val="center"/>
          </w:tcPr>
          <w:p w14:paraId="7C91100B" w14:textId="77777777" w:rsidR="0016530E" w:rsidRPr="0016530E" w:rsidRDefault="0016530E" w:rsidP="0016530E">
            <w:pPr>
              <w:spacing w:before="100" w:beforeAutospacing="1" w:after="100" w:afterAutospacing="1" w:line="276" w:lineRule="auto"/>
              <w:jc w:val="center"/>
              <w:rPr>
                <w:rFonts w:ascii="Times New Roman" w:hAnsi="Times New Roman" w:cs="Times New Roman"/>
                <w:sz w:val="24"/>
                <w:szCs w:val="24"/>
              </w:rPr>
            </w:pPr>
            <w:r w:rsidRPr="0016530E">
              <w:rPr>
                <w:rFonts w:ascii="Times New Roman" w:hAnsi="Times New Roman" w:cs="Times New Roman"/>
                <w:sz w:val="24"/>
                <w:szCs w:val="24"/>
              </w:rPr>
              <w:t>DA</w:t>
            </w:r>
          </w:p>
        </w:tc>
        <w:tc>
          <w:tcPr>
            <w:tcW w:w="3656" w:type="dxa"/>
            <w:vAlign w:val="center"/>
          </w:tcPr>
          <w:p w14:paraId="64217154"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t xml:space="preserve">Sukladno točki 2.5. Prihvatljivost operacije ovih Uputa  </w:t>
            </w:r>
          </w:p>
        </w:tc>
      </w:tr>
      <w:tr w:rsidR="0016530E" w:rsidRPr="0016530E" w14:paraId="06C05F69" w14:textId="77777777" w:rsidTr="005E5D16">
        <w:trPr>
          <w:trHeight w:val="794"/>
        </w:trPr>
        <w:tc>
          <w:tcPr>
            <w:tcW w:w="3431" w:type="dxa"/>
            <w:vAlign w:val="center"/>
          </w:tcPr>
          <w:p w14:paraId="578FDEC4"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t>Projektno – tehnička dokumentacija</w:t>
            </w:r>
          </w:p>
        </w:tc>
        <w:tc>
          <w:tcPr>
            <w:tcW w:w="1985" w:type="dxa"/>
            <w:vAlign w:val="center"/>
          </w:tcPr>
          <w:p w14:paraId="4561D959" w14:textId="77777777" w:rsidR="0016530E" w:rsidRPr="0016530E" w:rsidRDefault="0016530E" w:rsidP="0016530E">
            <w:pPr>
              <w:spacing w:before="100" w:beforeAutospacing="1" w:after="100" w:afterAutospacing="1" w:line="276" w:lineRule="auto"/>
              <w:jc w:val="center"/>
              <w:rPr>
                <w:rFonts w:ascii="Times New Roman" w:hAnsi="Times New Roman" w:cs="Times New Roman"/>
                <w:sz w:val="24"/>
                <w:szCs w:val="24"/>
              </w:rPr>
            </w:pPr>
            <w:r w:rsidRPr="0016530E">
              <w:rPr>
                <w:rFonts w:ascii="Times New Roman" w:hAnsi="Times New Roman" w:cs="Times New Roman"/>
                <w:sz w:val="24"/>
                <w:szCs w:val="24"/>
              </w:rPr>
              <w:t>Ako je primjenjivo</w:t>
            </w:r>
          </w:p>
          <w:p w14:paraId="55DC047F" w14:textId="77777777" w:rsidR="0016530E" w:rsidRPr="0016530E" w:rsidRDefault="0016530E" w:rsidP="0016530E">
            <w:pPr>
              <w:spacing w:before="100" w:beforeAutospacing="1" w:after="100" w:afterAutospacing="1" w:line="276" w:lineRule="auto"/>
              <w:jc w:val="center"/>
              <w:rPr>
                <w:rFonts w:ascii="Times New Roman" w:hAnsi="Times New Roman" w:cs="Times New Roman"/>
                <w:sz w:val="24"/>
                <w:szCs w:val="24"/>
              </w:rPr>
            </w:pPr>
            <w:r w:rsidRPr="0016530E">
              <w:rPr>
                <w:rFonts w:ascii="Times New Roman" w:hAnsi="Times New Roman" w:cs="Times New Roman"/>
                <w:sz w:val="24"/>
                <w:szCs w:val="24"/>
                <w:highlight w:val="yellow"/>
              </w:rPr>
              <w:t xml:space="preserve">Ukoliko nije izrađena, dostavlja se naknadno, a prije </w:t>
            </w:r>
            <w:r w:rsidRPr="0016530E">
              <w:rPr>
                <w:rFonts w:ascii="Times New Roman" w:hAnsi="Times New Roman" w:cs="Times New Roman"/>
                <w:sz w:val="24"/>
                <w:szCs w:val="24"/>
                <w:highlight w:val="yellow"/>
              </w:rPr>
              <w:lastRenderedPageBreak/>
              <w:t>početka izvedbe radova</w:t>
            </w:r>
          </w:p>
        </w:tc>
        <w:tc>
          <w:tcPr>
            <w:tcW w:w="3656" w:type="dxa"/>
            <w:vAlign w:val="center"/>
          </w:tcPr>
          <w:p w14:paraId="74A55BD1"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lastRenderedPageBreak/>
              <w:t>Sukladno točki 2.5. Prihvatljivost operacije ovih Uputa</w:t>
            </w:r>
          </w:p>
        </w:tc>
      </w:tr>
      <w:tr w:rsidR="0016530E" w:rsidRPr="0016530E" w14:paraId="3EA48827" w14:textId="77777777" w:rsidTr="005E5D16">
        <w:trPr>
          <w:trHeight w:val="794"/>
        </w:trPr>
        <w:tc>
          <w:tcPr>
            <w:tcW w:w="3431" w:type="dxa"/>
            <w:vAlign w:val="center"/>
          </w:tcPr>
          <w:p w14:paraId="1D18E3A3"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t>Punomoć za zastupanje</w:t>
            </w:r>
          </w:p>
        </w:tc>
        <w:tc>
          <w:tcPr>
            <w:tcW w:w="1985" w:type="dxa"/>
            <w:vAlign w:val="center"/>
          </w:tcPr>
          <w:p w14:paraId="5EE1A94C" w14:textId="77777777" w:rsidR="0016530E" w:rsidRPr="0016530E" w:rsidRDefault="0016530E" w:rsidP="0016530E">
            <w:pPr>
              <w:spacing w:before="100" w:beforeAutospacing="1" w:after="100" w:afterAutospacing="1" w:line="276" w:lineRule="auto"/>
              <w:jc w:val="center"/>
              <w:rPr>
                <w:rFonts w:ascii="Times New Roman" w:hAnsi="Times New Roman" w:cs="Times New Roman"/>
                <w:sz w:val="24"/>
                <w:szCs w:val="24"/>
              </w:rPr>
            </w:pPr>
            <w:r w:rsidRPr="0016530E">
              <w:rPr>
                <w:rFonts w:ascii="Times New Roman" w:hAnsi="Times New Roman" w:cs="Times New Roman"/>
                <w:sz w:val="24"/>
                <w:szCs w:val="24"/>
              </w:rPr>
              <w:t>Ako je primjenjivo</w:t>
            </w:r>
          </w:p>
        </w:tc>
        <w:tc>
          <w:tcPr>
            <w:tcW w:w="3656" w:type="dxa"/>
            <w:vAlign w:val="center"/>
          </w:tcPr>
          <w:p w14:paraId="1228B496" w14:textId="77777777" w:rsidR="0016530E" w:rsidRPr="0016530E" w:rsidRDefault="0016530E" w:rsidP="0016530E">
            <w:pPr>
              <w:spacing w:before="100" w:beforeAutospacing="1" w:after="100" w:afterAutospacing="1" w:line="276" w:lineRule="auto"/>
              <w:rPr>
                <w:rFonts w:ascii="Times New Roman" w:hAnsi="Times New Roman" w:cs="Times New Roman"/>
                <w:sz w:val="24"/>
                <w:szCs w:val="24"/>
              </w:rPr>
            </w:pPr>
            <w:r w:rsidRPr="0016530E">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66ED81C7" w14:textId="77777777" w:rsidR="002D0D5C" w:rsidRDefault="002D0D5C" w:rsidP="007C509B">
      <w:pPr>
        <w:pStyle w:val="PlainText"/>
        <w:spacing w:line="259" w:lineRule="auto"/>
        <w:jc w:val="both"/>
        <w:rPr>
          <w:rFonts w:ascii="Times New Roman" w:hAnsi="Times New Roman" w:cs="Times New Roman"/>
          <w:sz w:val="24"/>
          <w:szCs w:val="24"/>
        </w:rPr>
      </w:pPr>
    </w:p>
    <w:p w14:paraId="6E21F9BD"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Dokumentacija koja zahtijeva potpis prijavitelja, mora biti sken izvornika, ovjerena pečatom i potpisom ovlaštene osobe za zastupanje ili osobe koju je opunomoćila ovlaštena osoba, dostavljena elektroničkim putem, kroz e-prijavnicu, te dostupna u izvorniku na zahtjev nadležnog tijela.</w:t>
      </w:r>
      <w:r w:rsidRPr="0016530E">
        <w:rPr>
          <w:rFonts w:ascii="Calibri" w:eastAsia="Times New Roman" w:hAnsi="Calibri" w:cs="Times New Roman"/>
        </w:rPr>
        <w:t xml:space="preserve"> </w:t>
      </w:r>
      <w:r w:rsidRPr="0016530E">
        <w:rPr>
          <w:rFonts w:ascii="Times New Roman" w:eastAsia="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2876C325"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p>
    <w:p w14:paraId="6F29231A" w14:textId="77777777" w:rsidR="0016530E" w:rsidRPr="0016530E" w:rsidRDefault="0016530E" w:rsidP="0016530E">
      <w:pPr>
        <w:spacing w:after="0"/>
        <w:jc w:val="both"/>
        <w:rPr>
          <w:rFonts w:ascii="Times New Roman" w:eastAsia="Times New Roman" w:hAnsi="Times New Roman" w:cs="Times New Roman"/>
          <w:sz w:val="24"/>
          <w:szCs w:val="24"/>
        </w:rPr>
      </w:pPr>
      <w:r w:rsidRPr="0016530E">
        <w:rPr>
          <w:rFonts w:ascii="Times New Roman" w:eastAsia="Calibri" w:hAnsi="Times New Roman" w:cs="Times New Roman"/>
          <w:sz w:val="24"/>
          <w:szCs w:val="24"/>
        </w:rPr>
        <w:t xml:space="preserve">Grad Zagreb zadržava pravo u slučaju potrebe od Prijavitelja zatražiti dodatnu dokumentaciju ili zatražiti izvornik bilo kojeg od dostavljenih dokumenata tijekom postupka dodjele bespovratnih </w:t>
      </w:r>
      <w:r w:rsidRPr="0016530E">
        <w:rPr>
          <w:rFonts w:ascii="Times New Roman" w:eastAsia="Calibri" w:hAnsi="Times New Roman" w:cs="Times New Roman"/>
          <w:sz w:val="24"/>
          <w:szCs w:val="24"/>
          <w:highlight w:val="yellow"/>
        </w:rPr>
        <w:t>financijskih</w:t>
      </w:r>
      <w:r w:rsidRPr="0016530E">
        <w:rPr>
          <w:rFonts w:ascii="Times New Roman" w:eastAsia="Calibri" w:hAnsi="Times New Roman" w:cs="Times New Roman"/>
          <w:sz w:val="24"/>
          <w:szCs w:val="24"/>
        </w:rPr>
        <w:t xml:space="preserve"> sredstava, ako to procjeni potrebnim.  </w:t>
      </w:r>
    </w:p>
    <w:p w14:paraId="0F107A11" w14:textId="77777777" w:rsidR="007C509B" w:rsidRDefault="007C509B" w:rsidP="0058506E">
      <w:pPr>
        <w:spacing w:after="0" w:line="240" w:lineRule="auto"/>
        <w:jc w:val="both"/>
        <w:rPr>
          <w:rFonts w:ascii="Times New Roman" w:hAnsi="Times New Roman" w:cs="Times New Roman"/>
          <w:b/>
          <w:color w:val="0070C0"/>
          <w:sz w:val="24"/>
          <w:szCs w:val="24"/>
          <w:highlight w:val="lightGray"/>
        </w:rPr>
      </w:pPr>
    </w:p>
    <w:p w14:paraId="11D2078A" w14:textId="77777777" w:rsidR="007C509B" w:rsidRDefault="007C509B" w:rsidP="0058506E">
      <w:pPr>
        <w:spacing w:after="0" w:line="240" w:lineRule="auto"/>
        <w:jc w:val="both"/>
        <w:rPr>
          <w:rFonts w:ascii="Times New Roman" w:hAnsi="Times New Roman" w:cs="Times New Roman"/>
          <w:b/>
          <w:color w:val="0070C0"/>
          <w:sz w:val="24"/>
          <w:szCs w:val="24"/>
          <w:highlight w:val="lightGray"/>
        </w:rPr>
      </w:pPr>
    </w:p>
    <w:p w14:paraId="2BDC7D09" w14:textId="3E41D32C" w:rsidR="0058506E" w:rsidRPr="005C2674" w:rsidRDefault="006E3260" w:rsidP="0058506E">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w:t>
      </w:r>
      <w:r w:rsidR="00024A8F">
        <w:rPr>
          <w:rFonts w:ascii="Times New Roman" w:hAnsi="Times New Roman" w:cs="Times New Roman"/>
          <w:b/>
          <w:color w:val="0070C0"/>
          <w:sz w:val="24"/>
          <w:szCs w:val="24"/>
          <w:highlight w:val="lightGray"/>
        </w:rPr>
        <w:t>0</w:t>
      </w:r>
      <w:r w:rsidR="0058506E" w:rsidRPr="005C2674">
        <w:rPr>
          <w:rFonts w:ascii="Times New Roman" w:hAnsi="Times New Roman" w:cs="Times New Roman"/>
          <w:b/>
          <w:color w:val="0070C0"/>
          <w:sz w:val="24"/>
          <w:szCs w:val="24"/>
          <w:highlight w:val="lightGray"/>
        </w:rPr>
        <w:t xml:space="preserve">. U dokumentu Upute za prijavitelje, </w:t>
      </w:r>
      <w:r w:rsidR="0058506E" w:rsidRPr="0058506E">
        <w:rPr>
          <w:rFonts w:ascii="Times New Roman" w:hAnsi="Times New Roman" w:cs="Times New Roman"/>
          <w:b/>
          <w:color w:val="0070C0"/>
          <w:sz w:val="24"/>
          <w:szCs w:val="24"/>
          <w:highlight w:val="lightGray"/>
        </w:rPr>
        <w:t>točka 3.2. Rok za predaju projektnog prijedloga:</w:t>
      </w:r>
    </w:p>
    <w:p w14:paraId="44B59285" w14:textId="77777777" w:rsidR="0058506E" w:rsidRDefault="0058506E" w:rsidP="0058506E">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6EB26C6" w14:textId="4BA48689" w:rsidR="0016530E" w:rsidRPr="0016530E" w:rsidRDefault="0016530E" w:rsidP="0016530E">
      <w:pPr>
        <w:spacing w:after="0" w:line="240" w:lineRule="auto"/>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Poziv se provodi kao otvoreni postupak s krajnjim rokom d</w:t>
      </w:r>
      <w:r>
        <w:rPr>
          <w:rFonts w:ascii="Times New Roman" w:eastAsia="Times New Roman" w:hAnsi="Times New Roman" w:cs="Times New Roman"/>
          <w:sz w:val="24"/>
          <w:szCs w:val="24"/>
        </w:rPr>
        <w:t xml:space="preserve">ostave projektnih prijedloga do </w:t>
      </w:r>
      <w:r w:rsidRPr="0016530E">
        <w:rPr>
          <w:rFonts w:ascii="Times New Roman" w:eastAsia="Times New Roman" w:hAnsi="Times New Roman" w:cs="Times New Roman"/>
          <w:sz w:val="24"/>
          <w:szCs w:val="24"/>
        </w:rPr>
        <w:t>iskorištenja financijske alokacije, odnosno do 31. prosinca</w:t>
      </w:r>
      <w:r>
        <w:rPr>
          <w:rFonts w:ascii="Times New Roman" w:eastAsia="Times New Roman" w:hAnsi="Times New Roman" w:cs="Times New Roman"/>
          <w:sz w:val="24"/>
          <w:szCs w:val="24"/>
        </w:rPr>
        <w:t xml:space="preserve"> 2021., ovisno o tome što prije </w:t>
      </w:r>
      <w:r w:rsidRPr="0016530E">
        <w:rPr>
          <w:rFonts w:ascii="Times New Roman" w:eastAsia="Times New Roman" w:hAnsi="Times New Roman" w:cs="Times New Roman"/>
          <w:sz w:val="24"/>
          <w:szCs w:val="24"/>
        </w:rPr>
        <w:t>nastupi.</w:t>
      </w:r>
    </w:p>
    <w:p w14:paraId="48F77BA7" w14:textId="77777777" w:rsidR="0016530E" w:rsidRDefault="0016530E" w:rsidP="0016530E">
      <w:pPr>
        <w:spacing w:after="0" w:line="240" w:lineRule="auto"/>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Dostava projektnog prijedloga dozvoljena je n</w:t>
      </w:r>
      <w:r>
        <w:rPr>
          <w:rFonts w:ascii="Times New Roman" w:eastAsia="Times New Roman" w:hAnsi="Times New Roman" w:cs="Times New Roman"/>
          <w:sz w:val="24"/>
          <w:szCs w:val="24"/>
        </w:rPr>
        <w:t xml:space="preserve">ajranije od dana objave Poziva. </w:t>
      </w:r>
    </w:p>
    <w:p w14:paraId="75272BA0" w14:textId="17984E10" w:rsidR="0016530E" w:rsidRPr="0016530E" w:rsidRDefault="0016530E" w:rsidP="00165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da je </w:t>
      </w:r>
      <w:r w:rsidRPr="0016530E">
        <w:rPr>
          <w:rFonts w:ascii="Times New Roman" w:eastAsia="Times New Roman" w:hAnsi="Times New Roman" w:cs="Times New Roman"/>
          <w:sz w:val="24"/>
          <w:szCs w:val="24"/>
        </w:rPr>
        <w:t>Poziv otvoren do iskorištenja raspoloživih sre</w:t>
      </w:r>
      <w:r>
        <w:rPr>
          <w:rFonts w:ascii="Times New Roman" w:eastAsia="Times New Roman" w:hAnsi="Times New Roman" w:cs="Times New Roman"/>
          <w:sz w:val="24"/>
          <w:szCs w:val="24"/>
        </w:rPr>
        <w:t xml:space="preserve">dstava, odnosno do 31. prosinca </w:t>
      </w:r>
      <w:r w:rsidRPr="0016530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021. godine, </w:t>
      </w:r>
      <w:r w:rsidRPr="0016530E">
        <w:rPr>
          <w:rFonts w:ascii="Times New Roman" w:eastAsia="Times New Roman" w:hAnsi="Times New Roman" w:cs="Times New Roman"/>
          <w:sz w:val="24"/>
          <w:szCs w:val="24"/>
        </w:rPr>
        <w:t>prijavitelji čiji projektni prijedlozi budu isključ</w:t>
      </w:r>
      <w:r>
        <w:rPr>
          <w:rFonts w:ascii="Times New Roman" w:eastAsia="Times New Roman" w:hAnsi="Times New Roman" w:cs="Times New Roman"/>
          <w:sz w:val="24"/>
          <w:szCs w:val="24"/>
        </w:rPr>
        <w:t xml:space="preserve">eni iz postupka dodjele moći će ponovno </w:t>
      </w:r>
      <w:r w:rsidRPr="0016530E">
        <w:rPr>
          <w:rFonts w:ascii="Times New Roman" w:eastAsia="Times New Roman" w:hAnsi="Times New Roman" w:cs="Times New Roman"/>
          <w:sz w:val="24"/>
          <w:szCs w:val="24"/>
        </w:rPr>
        <w:t>podnijeti projektni prijedlog.</w:t>
      </w:r>
    </w:p>
    <w:p w14:paraId="5ADCCFEF" w14:textId="77777777" w:rsidR="0016530E" w:rsidRDefault="0016530E" w:rsidP="0016530E">
      <w:pPr>
        <w:spacing w:after="0" w:line="240" w:lineRule="auto"/>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Obrazložena informacija o izmjenama Poziva, zatvaranju Pozi</w:t>
      </w:r>
      <w:r>
        <w:rPr>
          <w:rFonts w:ascii="Times New Roman" w:eastAsia="Times New Roman" w:hAnsi="Times New Roman" w:cs="Times New Roman"/>
          <w:sz w:val="24"/>
          <w:szCs w:val="24"/>
        </w:rPr>
        <w:t xml:space="preserve">va i obustavu Poziva, kao i sam </w:t>
      </w:r>
      <w:r w:rsidRPr="0016530E">
        <w:rPr>
          <w:rFonts w:ascii="Times New Roman" w:eastAsia="Times New Roman" w:hAnsi="Times New Roman" w:cs="Times New Roman"/>
          <w:sz w:val="24"/>
          <w:szCs w:val="24"/>
        </w:rPr>
        <w:t>Poziv se objavljuje na internetskim stranicama www.strukt</w:t>
      </w:r>
      <w:r>
        <w:rPr>
          <w:rFonts w:ascii="Times New Roman" w:eastAsia="Times New Roman" w:hAnsi="Times New Roman" w:cs="Times New Roman"/>
          <w:sz w:val="24"/>
          <w:szCs w:val="24"/>
        </w:rPr>
        <w:t xml:space="preserve">urnifondovi.hr i </w:t>
      </w:r>
      <w:hyperlink r:id="rId10" w:history="1">
        <w:r w:rsidRPr="007F6756">
          <w:rPr>
            <w:rStyle w:val="Hyperlink"/>
            <w:rFonts w:ascii="Times New Roman" w:eastAsia="Times New Roman" w:hAnsi="Times New Roman" w:cs="Times New Roman"/>
            <w:sz w:val="24"/>
            <w:szCs w:val="24"/>
          </w:rPr>
          <w:t>www.zagreb.hr</w:t>
        </w:r>
      </w:hyperlink>
      <w:r>
        <w:rPr>
          <w:rFonts w:ascii="Times New Roman" w:eastAsia="Times New Roman" w:hAnsi="Times New Roman" w:cs="Times New Roman"/>
          <w:sz w:val="24"/>
          <w:szCs w:val="24"/>
        </w:rPr>
        <w:t xml:space="preserve">. </w:t>
      </w:r>
      <w:r w:rsidRPr="0016530E">
        <w:rPr>
          <w:rFonts w:ascii="Times New Roman" w:eastAsia="Times New Roman" w:hAnsi="Times New Roman" w:cs="Times New Roman"/>
          <w:sz w:val="24"/>
          <w:szCs w:val="24"/>
        </w:rPr>
        <w:t>Poziv se zatvara u trenutku iscrpljenj</w:t>
      </w:r>
      <w:r>
        <w:rPr>
          <w:rFonts w:ascii="Times New Roman" w:eastAsia="Times New Roman" w:hAnsi="Times New Roman" w:cs="Times New Roman"/>
          <w:sz w:val="24"/>
          <w:szCs w:val="24"/>
        </w:rPr>
        <w:t xml:space="preserve">a financijske alokacije Poziva. </w:t>
      </w:r>
    </w:p>
    <w:p w14:paraId="09AF98E6" w14:textId="36A74266" w:rsidR="005C0B52" w:rsidRDefault="0016530E" w:rsidP="00165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Poziv se obustavlja </w:t>
      </w:r>
      <w:r w:rsidRPr="0016530E">
        <w:rPr>
          <w:rFonts w:ascii="Times New Roman" w:eastAsia="Times New Roman" w:hAnsi="Times New Roman" w:cs="Times New Roman"/>
          <w:sz w:val="24"/>
          <w:szCs w:val="24"/>
        </w:rPr>
        <w:t xml:space="preserve">najkasnije u trenutku kada iznos </w:t>
      </w:r>
      <w:r>
        <w:rPr>
          <w:rFonts w:ascii="Times New Roman" w:eastAsia="Times New Roman" w:hAnsi="Times New Roman" w:cs="Times New Roman"/>
          <w:sz w:val="24"/>
          <w:szCs w:val="24"/>
        </w:rPr>
        <w:t xml:space="preserve">traženih bespovratnih sredstava </w:t>
      </w:r>
      <w:r w:rsidRPr="0016530E">
        <w:rPr>
          <w:rFonts w:ascii="Times New Roman" w:eastAsia="Times New Roman" w:hAnsi="Times New Roman" w:cs="Times New Roman"/>
          <w:sz w:val="24"/>
          <w:szCs w:val="24"/>
        </w:rPr>
        <w:t>zaprimljenih projek</w:t>
      </w:r>
      <w:r>
        <w:rPr>
          <w:rFonts w:ascii="Times New Roman" w:eastAsia="Times New Roman" w:hAnsi="Times New Roman" w:cs="Times New Roman"/>
          <w:sz w:val="24"/>
          <w:szCs w:val="24"/>
        </w:rPr>
        <w:t xml:space="preserve">tnih </w:t>
      </w:r>
      <w:r w:rsidRPr="0016530E">
        <w:rPr>
          <w:rFonts w:ascii="Times New Roman" w:eastAsia="Times New Roman" w:hAnsi="Times New Roman" w:cs="Times New Roman"/>
          <w:sz w:val="24"/>
          <w:szCs w:val="24"/>
        </w:rPr>
        <w:t>prijedloga dosegne najviše 200% ras</w:t>
      </w:r>
      <w:r>
        <w:rPr>
          <w:rFonts w:ascii="Times New Roman" w:eastAsia="Times New Roman" w:hAnsi="Times New Roman" w:cs="Times New Roman"/>
          <w:sz w:val="24"/>
          <w:szCs w:val="24"/>
        </w:rPr>
        <w:t xml:space="preserve">položive alokacije bespovratnih </w:t>
      </w:r>
      <w:r w:rsidRPr="0016530E">
        <w:rPr>
          <w:rFonts w:ascii="Times New Roman" w:eastAsia="Times New Roman" w:hAnsi="Times New Roman" w:cs="Times New Roman"/>
          <w:sz w:val="24"/>
          <w:szCs w:val="24"/>
        </w:rPr>
        <w:t>sredstava Poziva.</w:t>
      </w:r>
    </w:p>
    <w:p w14:paraId="49AB0FDB" w14:textId="4C6AEC1E" w:rsidR="0016530E" w:rsidRDefault="0016530E" w:rsidP="0016530E">
      <w:pPr>
        <w:spacing w:after="0" w:line="240" w:lineRule="auto"/>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Projektni prijedlozi koji se predaju nakon proteka roka za pred</w:t>
      </w:r>
      <w:r>
        <w:rPr>
          <w:rFonts w:ascii="Times New Roman" w:eastAsia="Times New Roman" w:hAnsi="Times New Roman" w:cs="Times New Roman"/>
          <w:sz w:val="24"/>
          <w:szCs w:val="24"/>
        </w:rPr>
        <w:t xml:space="preserve">aju neće se razmatrati, odnosno </w:t>
      </w:r>
      <w:r w:rsidRPr="0016530E">
        <w:rPr>
          <w:rFonts w:ascii="Times New Roman" w:eastAsia="Times New Roman" w:hAnsi="Times New Roman" w:cs="Times New Roman"/>
          <w:sz w:val="24"/>
          <w:szCs w:val="24"/>
        </w:rPr>
        <w:t>neće biti uvršteni u postupak dodjele.</w:t>
      </w:r>
    </w:p>
    <w:p w14:paraId="2FA5E17B" w14:textId="77777777" w:rsidR="0016530E" w:rsidRDefault="0016530E" w:rsidP="0016530E">
      <w:pPr>
        <w:spacing w:after="0" w:line="240" w:lineRule="auto"/>
      </w:pPr>
    </w:p>
    <w:p w14:paraId="2CB78CDA" w14:textId="77777777" w:rsidR="0058506E" w:rsidRDefault="0058506E" w:rsidP="0058506E">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016CADD2"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 xml:space="preserve">Poziv se provodi kao otvoreni postupak s krajnjim rokom dostave projektnih prijedloga do iskorištenja financijske alokacije, odnosno do 31. </w:t>
      </w:r>
      <w:r w:rsidRPr="0016530E">
        <w:rPr>
          <w:rFonts w:ascii="Times New Roman" w:eastAsia="Times New Roman" w:hAnsi="Times New Roman" w:cs="Times New Roman"/>
          <w:sz w:val="24"/>
          <w:szCs w:val="24"/>
          <w:highlight w:val="yellow"/>
        </w:rPr>
        <w:t>siječnja 2022.</w:t>
      </w:r>
      <w:r w:rsidRPr="0016530E">
        <w:rPr>
          <w:rFonts w:ascii="Times New Roman" w:eastAsia="Times New Roman" w:hAnsi="Times New Roman" w:cs="Times New Roman"/>
          <w:sz w:val="24"/>
          <w:szCs w:val="24"/>
        </w:rPr>
        <w:t xml:space="preserve"> </w:t>
      </w:r>
      <w:r w:rsidRPr="0016530E">
        <w:rPr>
          <w:rFonts w:ascii="Times New Roman" w:eastAsia="Times New Roman" w:hAnsi="Times New Roman" w:cs="Times New Roman"/>
          <w:strike/>
          <w:sz w:val="24"/>
          <w:szCs w:val="24"/>
        </w:rPr>
        <w:t>prosinca 2021.</w:t>
      </w:r>
      <w:r w:rsidRPr="0016530E">
        <w:rPr>
          <w:rFonts w:ascii="Times New Roman" w:eastAsia="Times New Roman" w:hAnsi="Times New Roman" w:cs="Times New Roman"/>
          <w:sz w:val="24"/>
          <w:szCs w:val="24"/>
        </w:rPr>
        <w:t xml:space="preserve">, ovisno o tome što prije nastupi. </w:t>
      </w:r>
      <w:r w:rsidRPr="0016530E">
        <w:rPr>
          <w:rFonts w:ascii="Times New Roman" w:eastAsia="Times New Roman" w:hAnsi="Times New Roman" w:cs="Times New Roman"/>
          <w:sz w:val="24"/>
          <w:szCs w:val="24"/>
          <w:highlight w:val="yellow"/>
        </w:rPr>
        <w:t>Projektni prijedlozi se u otvorenom postupku obrađuju i ocjenjuju prema vremenskom redoslijedu zaprimanja.</w:t>
      </w:r>
    </w:p>
    <w:p w14:paraId="4154FF25" w14:textId="77777777" w:rsidR="0016530E" w:rsidRPr="0016530E" w:rsidRDefault="0016530E" w:rsidP="0016530E">
      <w:pPr>
        <w:spacing w:after="0" w:line="240" w:lineRule="auto"/>
        <w:jc w:val="both"/>
        <w:rPr>
          <w:rFonts w:ascii="Times New Roman" w:eastAsia="Times New Roman" w:hAnsi="Times New Roman" w:cs="Times New Roman"/>
          <w:sz w:val="24"/>
          <w:szCs w:val="24"/>
          <w:highlight w:val="cyan"/>
        </w:rPr>
      </w:pPr>
    </w:p>
    <w:p w14:paraId="74CD0E93"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Dostava projektnog prijedloga dozvoljena je najranije od dana objave Poziva.</w:t>
      </w:r>
    </w:p>
    <w:p w14:paraId="79B5046D"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p>
    <w:p w14:paraId="3077C083"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 xml:space="preserve">Budući da je Poziv otvoren do iskorištenja raspoloživih sredstava, odnosno do 31. </w:t>
      </w:r>
      <w:r w:rsidRPr="0016530E">
        <w:rPr>
          <w:rFonts w:ascii="Times New Roman" w:eastAsia="Times New Roman" w:hAnsi="Times New Roman" w:cs="Times New Roman"/>
          <w:sz w:val="24"/>
          <w:szCs w:val="24"/>
          <w:highlight w:val="yellow"/>
        </w:rPr>
        <w:t>siječnja 2022.</w:t>
      </w:r>
      <w:r w:rsidRPr="0016530E">
        <w:rPr>
          <w:rFonts w:ascii="Times New Roman" w:eastAsia="Times New Roman" w:hAnsi="Times New Roman" w:cs="Times New Roman"/>
          <w:sz w:val="24"/>
          <w:szCs w:val="24"/>
        </w:rPr>
        <w:t xml:space="preserve"> </w:t>
      </w:r>
      <w:r w:rsidRPr="0016530E">
        <w:rPr>
          <w:rFonts w:ascii="Times New Roman" w:eastAsia="Times New Roman" w:hAnsi="Times New Roman" w:cs="Times New Roman"/>
          <w:strike/>
          <w:sz w:val="24"/>
          <w:szCs w:val="24"/>
        </w:rPr>
        <w:t>prosinca 2021.</w:t>
      </w:r>
      <w:r w:rsidRPr="0016530E">
        <w:rPr>
          <w:rFonts w:ascii="Times New Roman" w:eastAsia="Times New Roman" w:hAnsi="Times New Roman" w:cs="Times New Roman"/>
          <w:sz w:val="24"/>
          <w:szCs w:val="24"/>
        </w:rPr>
        <w:t xml:space="preserve"> godine, prijavitelji čiji projektni prijedlozi budu isključeni iz postupka dodjele moći će ponovno podnijeti projektni prijedlog.</w:t>
      </w:r>
    </w:p>
    <w:p w14:paraId="7D211F41" w14:textId="77777777" w:rsidR="0016530E" w:rsidRPr="0016530E" w:rsidRDefault="0016530E" w:rsidP="0016530E">
      <w:pPr>
        <w:widowControl w:val="0"/>
        <w:autoSpaceDE w:val="0"/>
        <w:autoSpaceDN w:val="0"/>
        <w:adjustRightInd w:val="0"/>
        <w:spacing w:after="0" w:line="276" w:lineRule="auto"/>
        <w:jc w:val="both"/>
        <w:rPr>
          <w:rFonts w:ascii="Times New Roman" w:eastAsia="Times New Roman" w:hAnsi="Times New Roman" w:cs="Times New Roman"/>
          <w:color w:val="000000"/>
        </w:rPr>
      </w:pPr>
    </w:p>
    <w:p w14:paraId="7AB8ED42" w14:textId="77777777" w:rsidR="0016530E" w:rsidRPr="0016530E" w:rsidRDefault="0016530E" w:rsidP="0016530E">
      <w:pPr>
        <w:spacing w:after="0" w:line="240" w:lineRule="auto"/>
        <w:jc w:val="both"/>
        <w:rPr>
          <w:rFonts w:ascii="Times New Roman" w:eastAsia="Times New Roman" w:hAnsi="Times New Roman" w:cs="Times New Roman"/>
          <w:sz w:val="24"/>
          <w:szCs w:val="24"/>
          <w:u w:val="single"/>
        </w:rPr>
      </w:pPr>
      <w:bookmarkStart w:id="15" w:name="_Hlk62327982"/>
      <w:r w:rsidRPr="0016530E">
        <w:rPr>
          <w:rFonts w:ascii="Times New Roman" w:eastAsia="Times New Roman" w:hAnsi="Times New Roman" w:cs="Times New Roman"/>
          <w:sz w:val="24"/>
          <w:szCs w:val="24"/>
        </w:rPr>
        <w:t>Obrazložena informacija o izmjenama Poziva, zatvaranju Poziva i obustavu Poziva, kao i sam Poziv se objavljuje na internetskim stranicama </w:t>
      </w:r>
      <w:hyperlink r:id="rId11" w:history="1">
        <w:r w:rsidRPr="0016530E">
          <w:rPr>
            <w:rFonts w:ascii="Times New Roman" w:eastAsia="Times New Roman" w:hAnsi="Times New Roman" w:cs="Times New Roman"/>
            <w:color w:val="0563C1"/>
            <w:sz w:val="24"/>
            <w:szCs w:val="24"/>
            <w:u w:val="single"/>
          </w:rPr>
          <w:t>www.strukturnifondovi.hr</w:t>
        </w:r>
      </w:hyperlink>
      <w:r w:rsidRPr="0016530E">
        <w:rPr>
          <w:rFonts w:ascii="Times New Roman" w:eastAsia="Times New Roman" w:hAnsi="Times New Roman" w:cs="Times New Roman"/>
          <w:sz w:val="24"/>
          <w:szCs w:val="24"/>
        </w:rPr>
        <w:t xml:space="preserve"> i </w:t>
      </w:r>
      <w:hyperlink r:id="rId12" w:history="1">
        <w:r w:rsidRPr="0016530E">
          <w:rPr>
            <w:rFonts w:ascii="Times New Roman" w:eastAsia="Times New Roman" w:hAnsi="Times New Roman" w:cs="Times New Roman"/>
            <w:color w:val="0563C1"/>
            <w:sz w:val="24"/>
            <w:szCs w:val="24"/>
            <w:u w:val="single"/>
          </w:rPr>
          <w:t>www.zagreb.hr</w:t>
        </w:r>
      </w:hyperlink>
      <w:r w:rsidRPr="0016530E">
        <w:rPr>
          <w:rFonts w:ascii="Times New Roman" w:eastAsia="Times New Roman" w:hAnsi="Times New Roman" w:cs="Times New Roman"/>
          <w:sz w:val="24"/>
          <w:szCs w:val="24"/>
          <w:u w:val="single"/>
        </w:rPr>
        <w:t>.</w:t>
      </w:r>
    </w:p>
    <w:p w14:paraId="2372E581"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p>
    <w:p w14:paraId="09DB4854"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Poziv se zatvara u trenutku iscrpljenja financijske alokacije Poziva. </w:t>
      </w:r>
    </w:p>
    <w:p w14:paraId="3C72766A" w14:textId="77777777" w:rsidR="0016530E" w:rsidRPr="0016530E" w:rsidRDefault="0016530E" w:rsidP="0016530E">
      <w:pPr>
        <w:spacing w:after="0" w:line="240" w:lineRule="auto"/>
        <w:jc w:val="both"/>
        <w:rPr>
          <w:rFonts w:ascii="Times New Roman" w:eastAsia="Times New Roman" w:hAnsi="Times New Roman" w:cs="Times New Roman"/>
          <w:sz w:val="24"/>
          <w:szCs w:val="24"/>
        </w:rPr>
      </w:pPr>
    </w:p>
    <w:bookmarkEnd w:id="15"/>
    <w:p w14:paraId="0E358752" w14:textId="77777777" w:rsidR="0016530E" w:rsidRPr="0016530E" w:rsidRDefault="0016530E" w:rsidP="0016530E">
      <w:pPr>
        <w:spacing w:after="0"/>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 xml:space="preserve">Poziv se obustavlja najkasnije u trenutku kada iznos traženih bespovratnih </w:t>
      </w:r>
      <w:r w:rsidRPr="0016530E">
        <w:rPr>
          <w:rFonts w:ascii="Times New Roman" w:eastAsia="Times New Roman" w:hAnsi="Times New Roman" w:cs="Times New Roman"/>
          <w:sz w:val="24"/>
          <w:szCs w:val="24"/>
          <w:highlight w:val="yellow"/>
        </w:rPr>
        <w:t>financijskih</w:t>
      </w:r>
      <w:r w:rsidRPr="0016530E">
        <w:rPr>
          <w:rFonts w:ascii="Times New Roman" w:eastAsia="Times New Roman" w:hAnsi="Times New Roman" w:cs="Times New Roman"/>
          <w:sz w:val="24"/>
          <w:szCs w:val="24"/>
        </w:rPr>
        <w:t xml:space="preserve"> sredstava zaprimljenih projektnih prijedloga dosegne najviše 200% raspoložive alokacije bespovratnih </w:t>
      </w:r>
      <w:r w:rsidRPr="0016530E">
        <w:rPr>
          <w:rFonts w:ascii="Times New Roman" w:eastAsia="Times New Roman" w:hAnsi="Times New Roman" w:cs="Times New Roman"/>
          <w:sz w:val="24"/>
          <w:szCs w:val="24"/>
          <w:highlight w:val="yellow"/>
        </w:rPr>
        <w:t>financijskih</w:t>
      </w:r>
      <w:r w:rsidRPr="0016530E">
        <w:rPr>
          <w:rFonts w:ascii="Times New Roman" w:eastAsia="Times New Roman" w:hAnsi="Times New Roman" w:cs="Times New Roman"/>
          <w:sz w:val="24"/>
          <w:szCs w:val="24"/>
        </w:rPr>
        <w:t xml:space="preserve"> sredstava Poziva. </w:t>
      </w:r>
    </w:p>
    <w:p w14:paraId="3694FADB" w14:textId="77777777" w:rsidR="0016530E" w:rsidRPr="0016530E" w:rsidRDefault="0016530E" w:rsidP="0016530E">
      <w:pPr>
        <w:spacing w:after="0"/>
        <w:jc w:val="both"/>
        <w:rPr>
          <w:rFonts w:ascii="Times New Roman" w:eastAsia="Times New Roman" w:hAnsi="Times New Roman" w:cs="Times New Roman"/>
          <w:sz w:val="24"/>
          <w:szCs w:val="24"/>
        </w:rPr>
      </w:pPr>
    </w:p>
    <w:p w14:paraId="0C686187" w14:textId="77777777" w:rsidR="0016530E" w:rsidRPr="0016530E" w:rsidRDefault="0016530E" w:rsidP="0016530E">
      <w:pPr>
        <w:spacing w:after="0"/>
        <w:jc w:val="both"/>
        <w:rPr>
          <w:rFonts w:ascii="Times New Roman" w:eastAsia="Times New Roman" w:hAnsi="Times New Roman" w:cs="Times New Roman"/>
          <w:sz w:val="24"/>
          <w:szCs w:val="24"/>
          <w:highlight w:val="yellow"/>
        </w:rPr>
      </w:pPr>
      <w:r w:rsidRPr="0016530E">
        <w:rPr>
          <w:rFonts w:ascii="Times New Roman" w:eastAsia="Times New Roman" w:hAnsi="Times New Roman" w:cs="Times New Roman"/>
          <w:sz w:val="24"/>
          <w:szCs w:val="24"/>
          <w:highlight w:val="yellow"/>
        </w:rPr>
        <w:t xml:space="preserve">U slučaju da se Poziv i natječajna dokumentacija izmijene ili dopune prije datuma zatvaranja Poziva, sve izmjene i dopune bit će objavljene na mrežnim stranicama www.zagreb.hr i www.strukturnifondovi.hr. Prijavitelji su obvezni poštovati sve izmjene i dopune Poziva na dostavu projektnih prijedloga i natječajne dokumentacije sukladno objavljenim uputama. </w:t>
      </w:r>
    </w:p>
    <w:p w14:paraId="1B7233D7" w14:textId="77777777" w:rsidR="0016530E" w:rsidRPr="0016530E" w:rsidRDefault="0016530E" w:rsidP="0016530E">
      <w:pPr>
        <w:spacing w:after="0"/>
        <w:jc w:val="both"/>
        <w:rPr>
          <w:rFonts w:ascii="Times New Roman" w:eastAsia="Times New Roman" w:hAnsi="Times New Roman" w:cs="Times New Roman"/>
          <w:sz w:val="24"/>
          <w:szCs w:val="24"/>
          <w:highlight w:val="yellow"/>
        </w:rPr>
      </w:pPr>
    </w:p>
    <w:p w14:paraId="073B70A3" w14:textId="77777777" w:rsidR="0016530E" w:rsidRPr="0016530E" w:rsidRDefault="0016530E" w:rsidP="0016530E">
      <w:pPr>
        <w:spacing w:after="0"/>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highlight w:val="yellow"/>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0E5CD32B" w14:textId="77777777" w:rsidR="0016530E" w:rsidRPr="0016530E" w:rsidRDefault="0016530E" w:rsidP="0016530E">
      <w:pPr>
        <w:spacing w:after="0"/>
        <w:jc w:val="both"/>
        <w:rPr>
          <w:rFonts w:ascii="Times New Roman" w:eastAsia="Times New Roman" w:hAnsi="Times New Roman" w:cs="Times New Roman"/>
          <w:sz w:val="24"/>
          <w:szCs w:val="24"/>
        </w:rPr>
      </w:pPr>
    </w:p>
    <w:p w14:paraId="1A1DC3B5" w14:textId="77777777" w:rsidR="0016530E" w:rsidRPr="0016530E" w:rsidRDefault="0016530E" w:rsidP="0016530E">
      <w:pPr>
        <w:widowControl w:val="0"/>
        <w:autoSpaceDE w:val="0"/>
        <w:autoSpaceDN w:val="0"/>
        <w:adjustRightInd w:val="0"/>
        <w:spacing w:after="0"/>
        <w:jc w:val="both"/>
        <w:rPr>
          <w:rFonts w:ascii="Times New Roman" w:eastAsia="Times New Roman" w:hAnsi="Times New Roman" w:cs="Times New Roman"/>
          <w:sz w:val="24"/>
          <w:szCs w:val="24"/>
        </w:rPr>
      </w:pPr>
      <w:r w:rsidRPr="0016530E">
        <w:rPr>
          <w:rFonts w:ascii="Times New Roman" w:eastAsia="Times New Roman" w:hAnsi="Times New Roman" w:cs="Times New Roman"/>
          <w:sz w:val="24"/>
          <w:szCs w:val="24"/>
        </w:rPr>
        <w:t xml:space="preserve">Projektni prijedlozi koji se predaju nakon proteka roka za predaju neće se razmatrati, odnosno neće biti uvršteni u postupak dodjele. </w:t>
      </w:r>
    </w:p>
    <w:p w14:paraId="3E5BD8DB" w14:textId="7BE5321C" w:rsidR="0058506E" w:rsidRDefault="0058506E" w:rsidP="00FF704B"/>
    <w:p w14:paraId="46311083" w14:textId="77777777" w:rsidR="006E3260" w:rsidRDefault="006E3260" w:rsidP="007C509B">
      <w:pPr>
        <w:spacing w:after="0" w:line="240" w:lineRule="auto"/>
        <w:jc w:val="both"/>
        <w:rPr>
          <w:rFonts w:ascii="Times New Roman" w:hAnsi="Times New Roman" w:cs="Times New Roman"/>
          <w:b/>
          <w:color w:val="0070C0"/>
          <w:sz w:val="24"/>
          <w:szCs w:val="24"/>
          <w:highlight w:val="lightGray"/>
        </w:rPr>
      </w:pPr>
    </w:p>
    <w:p w14:paraId="47431074" w14:textId="46B05D51" w:rsidR="007C509B" w:rsidRPr="005C2674" w:rsidRDefault="00024A8F" w:rsidP="007C509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21</w:t>
      </w:r>
      <w:r w:rsidR="007C509B" w:rsidRPr="005C2674">
        <w:rPr>
          <w:rFonts w:ascii="Times New Roman" w:hAnsi="Times New Roman" w:cs="Times New Roman"/>
          <w:b/>
          <w:color w:val="0070C0"/>
          <w:sz w:val="24"/>
          <w:szCs w:val="24"/>
          <w:highlight w:val="lightGray"/>
        </w:rPr>
        <w:t xml:space="preserve">. U dokumentu Upute za prijavitelje, </w:t>
      </w:r>
      <w:r w:rsidR="007C509B" w:rsidRPr="0058506E">
        <w:rPr>
          <w:rFonts w:ascii="Times New Roman" w:hAnsi="Times New Roman" w:cs="Times New Roman"/>
          <w:b/>
          <w:color w:val="0070C0"/>
          <w:sz w:val="24"/>
          <w:szCs w:val="24"/>
          <w:highlight w:val="lightGray"/>
        </w:rPr>
        <w:t>točka</w:t>
      </w:r>
      <w:r w:rsidR="007C509B">
        <w:rPr>
          <w:rFonts w:ascii="Times New Roman" w:hAnsi="Times New Roman" w:cs="Times New Roman"/>
          <w:b/>
          <w:color w:val="0070C0"/>
          <w:sz w:val="24"/>
          <w:szCs w:val="24"/>
          <w:highlight w:val="lightGray"/>
        </w:rPr>
        <w:t xml:space="preserve"> 3.</w:t>
      </w:r>
      <w:r w:rsidR="007C509B" w:rsidRPr="007C509B">
        <w:rPr>
          <w:rFonts w:ascii="Times New Roman" w:hAnsi="Times New Roman" w:cs="Times New Roman"/>
          <w:b/>
          <w:color w:val="0070C0"/>
          <w:sz w:val="24"/>
          <w:szCs w:val="24"/>
          <w:highlight w:val="lightGray"/>
        </w:rPr>
        <w:t>4 Objava rezultata Poziva:</w:t>
      </w:r>
    </w:p>
    <w:p w14:paraId="72DB13B2" w14:textId="77777777" w:rsidR="007C509B" w:rsidRDefault="007C509B" w:rsidP="007C509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5587B6F" w14:textId="36D1C70D" w:rsidR="007C509B" w:rsidRDefault="007C509B" w:rsidP="007C509B">
      <w:pPr>
        <w:spacing w:after="0" w:line="240" w:lineRule="auto"/>
        <w:jc w:val="both"/>
        <w:rPr>
          <w:rFonts w:ascii="Times New Roman" w:eastAsia="Times New Roman" w:hAnsi="Times New Roman" w:cs="Times New Roman"/>
          <w:sz w:val="24"/>
          <w:szCs w:val="24"/>
        </w:rPr>
      </w:pPr>
      <w:r w:rsidRPr="007C509B">
        <w:rPr>
          <w:rFonts w:ascii="Times New Roman" w:eastAsia="Times New Roman" w:hAnsi="Times New Roman" w:cs="Times New Roman"/>
          <w:sz w:val="24"/>
          <w:szCs w:val="24"/>
        </w:rPr>
        <w:t xml:space="preserve">Popis korisnika s kojima je potpisan ugovor o dodjeli bespovratnih financijskih sredstava zajedno s iznosom dodijeljenih bespovratnih sredstava bit će na internetskim stranicama  </w:t>
      </w:r>
      <w:r w:rsidRPr="007C509B">
        <w:rPr>
          <w:rFonts w:ascii="Times New Roman" w:eastAsia="Times New Roman" w:hAnsi="Times New Roman" w:cs="Times New Roman"/>
          <w:color w:val="0563C1"/>
          <w:sz w:val="24"/>
          <w:szCs w:val="24"/>
          <w:u w:val="single"/>
        </w:rPr>
        <w:t>www.strukturnifondovi.hr</w:t>
      </w:r>
      <w:r w:rsidRPr="007C509B">
        <w:rPr>
          <w:rFonts w:ascii="Times New Roman" w:eastAsia="Times New Roman" w:hAnsi="Times New Roman" w:cs="Times New Roman"/>
          <w:sz w:val="24"/>
          <w:szCs w:val="24"/>
        </w:rPr>
        <w:t xml:space="preserve"> i </w:t>
      </w:r>
      <w:hyperlink r:id="rId13" w:history="1">
        <w:r w:rsidRPr="007C509B">
          <w:rPr>
            <w:rFonts w:ascii="Times New Roman" w:eastAsia="Times New Roman" w:hAnsi="Times New Roman" w:cs="Times New Roman"/>
            <w:color w:val="0563C1"/>
            <w:sz w:val="24"/>
            <w:szCs w:val="24"/>
            <w:u w:val="single"/>
          </w:rPr>
          <w:t>www.zagreb.hr</w:t>
        </w:r>
      </w:hyperlink>
      <w:r w:rsidRPr="007C509B">
        <w:rPr>
          <w:rFonts w:ascii="Times New Roman" w:eastAsia="Times New Roman" w:hAnsi="Times New Roman" w:cs="Times New Roman"/>
          <w:color w:val="0563C1"/>
          <w:sz w:val="24"/>
          <w:szCs w:val="24"/>
          <w:u w:val="single"/>
        </w:rPr>
        <w:t xml:space="preserve"> </w:t>
      </w:r>
      <w:r w:rsidRPr="007C509B">
        <w:rPr>
          <w:rFonts w:ascii="Times New Roman" w:eastAsia="Times New Roman" w:hAnsi="Times New Roman" w:cs="Times New Roman"/>
          <w:sz w:val="24"/>
          <w:szCs w:val="24"/>
        </w:rPr>
        <w:t>u roku od pet (</w:t>
      </w:r>
      <w:r w:rsidRPr="007C509B">
        <w:rPr>
          <w:rFonts w:ascii="Times New Roman" w:eastAsia="Times New Roman" w:hAnsi="Times New Roman" w:cs="Times New Roman"/>
          <w:color w:val="000000"/>
          <w:sz w:val="24"/>
          <w:szCs w:val="24"/>
        </w:rPr>
        <w:t xml:space="preserve">5) radnih </w:t>
      </w:r>
      <w:r w:rsidRPr="007C509B">
        <w:rPr>
          <w:rFonts w:ascii="Times New Roman" w:eastAsia="Times New Roman" w:hAnsi="Times New Roman" w:cs="Times New Roman"/>
          <w:sz w:val="24"/>
          <w:szCs w:val="24"/>
        </w:rPr>
        <w:t xml:space="preserve">dana nakon potpisa zadnjeg Ugovora u okviru Poziva. </w:t>
      </w:r>
    </w:p>
    <w:p w14:paraId="28CE1983" w14:textId="77777777" w:rsidR="00E27AA7" w:rsidRDefault="00E27AA7" w:rsidP="007C509B">
      <w:pPr>
        <w:spacing w:after="0" w:line="240" w:lineRule="auto"/>
        <w:jc w:val="both"/>
        <w:rPr>
          <w:rFonts w:ascii="Times New Roman" w:eastAsia="Times New Roman" w:hAnsi="Times New Roman" w:cs="Times New Roman"/>
          <w:sz w:val="24"/>
          <w:szCs w:val="24"/>
        </w:rPr>
      </w:pPr>
    </w:p>
    <w:p w14:paraId="1F2479A8" w14:textId="77777777" w:rsidR="001B07C5" w:rsidRPr="001B07C5" w:rsidRDefault="001B07C5" w:rsidP="001B07C5">
      <w:pPr>
        <w:spacing w:after="0" w:line="240" w:lineRule="auto"/>
        <w:jc w:val="both"/>
        <w:rPr>
          <w:rFonts w:ascii="Times New Roman" w:eastAsia="Times New Roman" w:hAnsi="Times New Roman" w:cs="Times New Roman"/>
          <w:sz w:val="24"/>
          <w:szCs w:val="24"/>
        </w:rPr>
      </w:pPr>
      <w:r w:rsidRPr="001B07C5">
        <w:rPr>
          <w:rFonts w:ascii="Times New Roman" w:eastAsia="Times New Roman" w:hAnsi="Times New Roman" w:cs="Times New Roman"/>
          <w:sz w:val="24"/>
          <w:szCs w:val="24"/>
        </w:rPr>
        <w:t xml:space="preserve">Objavljuju se najmanje sljedeći podatci: </w:t>
      </w:r>
    </w:p>
    <w:p w14:paraId="555BE6F7" w14:textId="77777777" w:rsidR="001B07C5" w:rsidRPr="001B07C5" w:rsidRDefault="001B07C5" w:rsidP="001B07C5">
      <w:pPr>
        <w:spacing w:after="0" w:line="240" w:lineRule="auto"/>
        <w:jc w:val="both"/>
        <w:rPr>
          <w:rFonts w:ascii="Times New Roman" w:eastAsia="Times New Roman" w:hAnsi="Times New Roman" w:cs="Times New Roman"/>
          <w:sz w:val="24"/>
          <w:szCs w:val="24"/>
        </w:rPr>
      </w:pPr>
    </w:p>
    <w:p w14:paraId="41B86FC4" w14:textId="77777777" w:rsidR="001B07C5" w:rsidRPr="001B07C5" w:rsidRDefault="001B07C5" w:rsidP="001B07C5">
      <w:pPr>
        <w:numPr>
          <w:ilvl w:val="0"/>
          <w:numId w:val="20"/>
        </w:numPr>
        <w:spacing w:after="0" w:line="240" w:lineRule="auto"/>
        <w:jc w:val="both"/>
        <w:rPr>
          <w:rFonts w:ascii="Times New Roman" w:eastAsia="Times New Roman" w:hAnsi="Times New Roman" w:cs="Times New Roman"/>
          <w:sz w:val="24"/>
          <w:szCs w:val="24"/>
        </w:rPr>
      </w:pPr>
      <w:r w:rsidRPr="001B07C5">
        <w:rPr>
          <w:rFonts w:ascii="Times New Roman" w:eastAsia="Times New Roman" w:hAnsi="Times New Roman" w:cs="Times New Roman"/>
          <w:sz w:val="24"/>
          <w:szCs w:val="24"/>
        </w:rPr>
        <w:t xml:space="preserve">naziv korisnika </w:t>
      </w:r>
    </w:p>
    <w:p w14:paraId="5BA48A78" w14:textId="77777777" w:rsidR="001B07C5" w:rsidRPr="001B07C5" w:rsidRDefault="001B07C5" w:rsidP="001B07C5">
      <w:pPr>
        <w:numPr>
          <w:ilvl w:val="0"/>
          <w:numId w:val="20"/>
        </w:numPr>
        <w:spacing w:after="0" w:line="240" w:lineRule="auto"/>
        <w:jc w:val="both"/>
        <w:rPr>
          <w:rFonts w:ascii="Times New Roman" w:eastAsia="Times New Roman" w:hAnsi="Times New Roman" w:cs="Times New Roman"/>
          <w:sz w:val="24"/>
          <w:szCs w:val="24"/>
        </w:rPr>
      </w:pPr>
      <w:r w:rsidRPr="001B07C5">
        <w:rPr>
          <w:rFonts w:ascii="Times New Roman" w:eastAsia="Times New Roman" w:hAnsi="Times New Roman" w:cs="Times New Roman"/>
          <w:sz w:val="24"/>
          <w:szCs w:val="24"/>
        </w:rPr>
        <w:t xml:space="preserve">naziv operacije </w:t>
      </w:r>
    </w:p>
    <w:p w14:paraId="5260F662" w14:textId="64664206" w:rsidR="001B07C5" w:rsidRPr="001B07C5" w:rsidRDefault="001B07C5" w:rsidP="001B07C5">
      <w:pPr>
        <w:numPr>
          <w:ilvl w:val="0"/>
          <w:numId w:val="20"/>
        </w:numPr>
        <w:spacing w:after="0" w:line="240" w:lineRule="auto"/>
        <w:jc w:val="both"/>
        <w:rPr>
          <w:rFonts w:ascii="Times New Roman" w:eastAsia="Times New Roman" w:hAnsi="Times New Roman" w:cs="Times New Roman"/>
          <w:sz w:val="24"/>
          <w:szCs w:val="24"/>
        </w:rPr>
      </w:pPr>
      <w:r w:rsidRPr="001B07C5">
        <w:rPr>
          <w:rFonts w:ascii="Times New Roman" w:eastAsia="Times New Roman" w:hAnsi="Times New Roman" w:cs="Times New Roman"/>
          <w:color w:val="000000"/>
          <w:sz w:val="24"/>
          <w:szCs w:val="24"/>
        </w:rPr>
        <w:t>iznos bespovratnih sredstava dodijeljenih operaciji i stopu sufinanciranja (intenzitet potpora)</w:t>
      </w:r>
    </w:p>
    <w:p w14:paraId="6CD8F0CE" w14:textId="77777777" w:rsidR="001B07C5" w:rsidRPr="001B07C5" w:rsidRDefault="001B07C5" w:rsidP="001B07C5">
      <w:pPr>
        <w:numPr>
          <w:ilvl w:val="0"/>
          <w:numId w:val="20"/>
        </w:numPr>
        <w:spacing w:after="0" w:line="240" w:lineRule="auto"/>
        <w:jc w:val="both"/>
        <w:rPr>
          <w:rFonts w:ascii="Times New Roman" w:eastAsia="Times New Roman" w:hAnsi="Times New Roman" w:cs="Times New Roman"/>
          <w:sz w:val="24"/>
          <w:szCs w:val="24"/>
        </w:rPr>
      </w:pPr>
      <w:r w:rsidRPr="001B07C5">
        <w:rPr>
          <w:rFonts w:ascii="Times New Roman" w:eastAsia="Times New Roman" w:hAnsi="Times New Roman" w:cs="Times New Roman"/>
          <w:sz w:val="24"/>
          <w:szCs w:val="24"/>
        </w:rPr>
        <w:t>kratki opis operacije.</w:t>
      </w:r>
    </w:p>
    <w:p w14:paraId="06BD254F" w14:textId="77777777" w:rsidR="001B07C5" w:rsidRPr="007C509B" w:rsidRDefault="001B07C5" w:rsidP="007C509B">
      <w:pPr>
        <w:spacing w:after="0" w:line="240" w:lineRule="auto"/>
        <w:jc w:val="both"/>
        <w:rPr>
          <w:rFonts w:ascii="Times New Roman" w:eastAsia="Times New Roman" w:hAnsi="Times New Roman" w:cs="Times New Roman"/>
          <w:sz w:val="24"/>
          <w:szCs w:val="24"/>
        </w:rPr>
      </w:pPr>
    </w:p>
    <w:p w14:paraId="770052D7" w14:textId="77777777" w:rsidR="007C509B" w:rsidRDefault="007C509B" w:rsidP="007C509B">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413DAC70" w14:textId="77777777" w:rsidR="00335A7A" w:rsidRPr="00335A7A" w:rsidRDefault="00335A7A" w:rsidP="00335A7A">
      <w:pPr>
        <w:spacing w:after="0" w:line="240" w:lineRule="auto"/>
        <w:jc w:val="both"/>
        <w:rPr>
          <w:rFonts w:ascii="Times New Roman" w:eastAsia="Times New Roman" w:hAnsi="Times New Roman" w:cs="Times New Roman"/>
          <w:sz w:val="24"/>
          <w:szCs w:val="24"/>
        </w:rPr>
      </w:pPr>
      <w:r w:rsidRPr="00335A7A">
        <w:rPr>
          <w:rFonts w:ascii="Times New Roman" w:eastAsia="Times New Roman" w:hAnsi="Times New Roman" w:cs="Times New Roman"/>
          <w:sz w:val="24"/>
          <w:szCs w:val="24"/>
        </w:rPr>
        <w:t xml:space="preserve">Popis korisnika s kojima je potpisan ugovor o dodjeli bespovratnih financijskih sredstava zajedno s iznosom dodijeljenih bespovratnih </w:t>
      </w:r>
      <w:r w:rsidRPr="00335A7A">
        <w:rPr>
          <w:rFonts w:ascii="Times New Roman" w:eastAsia="Times New Roman" w:hAnsi="Times New Roman" w:cs="Times New Roman"/>
          <w:sz w:val="24"/>
          <w:szCs w:val="24"/>
          <w:highlight w:val="yellow"/>
        </w:rPr>
        <w:t>financijskih</w:t>
      </w:r>
      <w:r w:rsidRPr="00335A7A">
        <w:rPr>
          <w:rFonts w:ascii="Times New Roman" w:eastAsia="Times New Roman" w:hAnsi="Times New Roman" w:cs="Times New Roman"/>
          <w:sz w:val="24"/>
          <w:szCs w:val="24"/>
        </w:rPr>
        <w:t xml:space="preserve"> sredstava bit će na internetskim </w:t>
      </w:r>
      <w:r w:rsidRPr="00335A7A">
        <w:rPr>
          <w:rFonts w:ascii="Times New Roman" w:eastAsia="Times New Roman" w:hAnsi="Times New Roman" w:cs="Times New Roman"/>
          <w:sz w:val="24"/>
          <w:szCs w:val="24"/>
        </w:rPr>
        <w:lastRenderedPageBreak/>
        <w:t xml:space="preserve">stranicama  </w:t>
      </w:r>
      <w:r w:rsidRPr="00335A7A">
        <w:rPr>
          <w:rFonts w:ascii="Times New Roman" w:eastAsia="Times New Roman" w:hAnsi="Times New Roman" w:cs="Times New Roman"/>
          <w:color w:val="0563C1"/>
          <w:sz w:val="24"/>
          <w:szCs w:val="24"/>
          <w:u w:val="single"/>
        </w:rPr>
        <w:t>www.strukturnifondovi.hr</w:t>
      </w:r>
      <w:r w:rsidRPr="00335A7A">
        <w:rPr>
          <w:rFonts w:ascii="Times New Roman" w:eastAsia="Times New Roman" w:hAnsi="Times New Roman" w:cs="Times New Roman"/>
          <w:sz w:val="24"/>
          <w:szCs w:val="24"/>
        </w:rPr>
        <w:t xml:space="preserve"> i </w:t>
      </w:r>
      <w:hyperlink r:id="rId14" w:history="1">
        <w:r w:rsidRPr="00335A7A">
          <w:rPr>
            <w:rFonts w:ascii="Times New Roman" w:eastAsia="Times New Roman" w:hAnsi="Times New Roman" w:cs="Times New Roman"/>
            <w:color w:val="0563C1"/>
            <w:sz w:val="24"/>
            <w:szCs w:val="24"/>
            <w:u w:val="single"/>
          </w:rPr>
          <w:t>www.zagreb.hr</w:t>
        </w:r>
      </w:hyperlink>
      <w:r w:rsidRPr="00335A7A">
        <w:rPr>
          <w:rFonts w:ascii="Times New Roman" w:eastAsia="Times New Roman" w:hAnsi="Times New Roman" w:cs="Times New Roman"/>
          <w:color w:val="0563C1"/>
          <w:sz w:val="24"/>
          <w:szCs w:val="24"/>
          <w:u w:val="single"/>
        </w:rPr>
        <w:t xml:space="preserve"> </w:t>
      </w:r>
      <w:r w:rsidRPr="00335A7A">
        <w:rPr>
          <w:rFonts w:ascii="Times New Roman" w:eastAsia="Times New Roman" w:hAnsi="Times New Roman" w:cs="Times New Roman"/>
          <w:sz w:val="24"/>
          <w:szCs w:val="24"/>
        </w:rPr>
        <w:t>u roku od pet (</w:t>
      </w:r>
      <w:r w:rsidRPr="00335A7A">
        <w:rPr>
          <w:rFonts w:ascii="Times New Roman" w:eastAsia="Times New Roman" w:hAnsi="Times New Roman" w:cs="Times New Roman"/>
          <w:color w:val="000000"/>
          <w:sz w:val="24"/>
          <w:szCs w:val="24"/>
        </w:rPr>
        <w:t xml:space="preserve">5) radnih </w:t>
      </w:r>
      <w:r w:rsidRPr="00335A7A">
        <w:rPr>
          <w:rFonts w:ascii="Times New Roman" w:eastAsia="Times New Roman" w:hAnsi="Times New Roman" w:cs="Times New Roman"/>
          <w:sz w:val="24"/>
          <w:szCs w:val="24"/>
        </w:rPr>
        <w:t xml:space="preserve">dana nakon potpisa zadnjeg Ugovora u okviru Poziva. </w:t>
      </w:r>
    </w:p>
    <w:p w14:paraId="760D1EAC" w14:textId="77777777" w:rsidR="00335A7A" w:rsidRPr="00335A7A" w:rsidRDefault="00335A7A" w:rsidP="00335A7A">
      <w:pPr>
        <w:spacing w:after="0" w:line="240" w:lineRule="auto"/>
        <w:jc w:val="both"/>
        <w:rPr>
          <w:rFonts w:ascii="Times New Roman" w:eastAsia="Times New Roman" w:hAnsi="Times New Roman" w:cs="Times New Roman"/>
          <w:sz w:val="24"/>
          <w:szCs w:val="24"/>
        </w:rPr>
      </w:pPr>
    </w:p>
    <w:p w14:paraId="705EB274" w14:textId="77777777" w:rsidR="00335A7A" w:rsidRPr="00335A7A" w:rsidRDefault="00335A7A" w:rsidP="00335A7A">
      <w:pPr>
        <w:spacing w:after="0" w:line="240" w:lineRule="auto"/>
        <w:jc w:val="both"/>
        <w:rPr>
          <w:rFonts w:ascii="Times New Roman" w:eastAsia="Times New Roman" w:hAnsi="Times New Roman" w:cs="Times New Roman"/>
          <w:sz w:val="24"/>
          <w:szCs w:val="24"/>
        </w:rPr>
      </w:pPr>
      <w:r w:rsidRPr="00335A7A">
        <w:rPr>
          <w:rFonts w:ascii="Times New Roman" w:eastAsia="Times New Roman" w:hAnsi="Times New Roman" w:cs="Times New Roman"/>
          <w:sz w:val="24"/>
          <w:szCs w:val="24"/>
        </w:rPr>
        <w:t xml:space="preserve">Objavljuju se najmanje sljedeći podatci: </w:t>
      </w:r>
    </w:p>
    <w:p w14:paraId="7BF103A6" w14:textId="77777777" w:rsidR="00335A7A" w:rsidRPr="00335A7A" w:rsidRDefault="00335A7A" w:rsidP="00335A7A">
      <w:pPr>
        <w:spacing w:after="0" w:line="240" w:lineRule="auto"/>
        <w:jc w:val="both"/>
        <w:rPr>
          <w:rFonts w:ascii="Times New Roman" w:eastAsia="Times New Roman" w:hAnsi="Times New Roman" w:cs="Times New Roman"/>
          <w:sz w:val="24"/>
          <w:szCs w:val="24"/>
        </w:rPr>
      </w:pPr>
    </w:p>
    <w:p w14:paraId="6825ECB7" w14:textId="77777777" w:rsidR="00335A7A" w:rsidRPr="00335A7A" w:rsidRDefault="00335A7A" w:rsidP="00335A7A">
      <w:pPr>
        <w:numPr>
          <w:ilvl w:val="0"/>
          <w:numId w:val="20"/>
        </w:numPr>
        <w:spacing w:after="0" w:line="240" w:lineRule="auto"/>
        <w:jc w:val="both"/>
        <w:rPr>
          <w:rFonts w:ascii="Times New Roman" w:eastAsia="Times New Roman" w:hAnsi="Times New Roman" w:cs="Times New Roman"/>
          <w:sz w:val="24"/>
          <w:szCs w:val="24"/>
        </w:rPr>
      </w:pPr>
      <w:r w:rsidRPr="00335A7A">
        <w:rPr>
          <w:rFonts w:ascii="Times New Roman" w:eastAsia="Times New Roman" w:hAnsi="Times New Roman" w:cs="Times New Roman"/>
          <w:sz w:val="24"/>
          <w:szCs w:val="24"/>
        </w:rPr>
        <w:t xml:space="preserve">naziv korisnika </w:t>
      </w:r>
    </w:p>
    <w:p w14:paraId="11F71A99" w14:textId="77777777" w:rsidR="00335A7A" w:rsidRPr="00335A7A" w:rsidRDefault="00335A7A" w:rsidP="00335A7A">
      <w:pPr>
        <w:numPr>
          <w:ilvl w:val="0"/>
          <w:numId w:val="20"/>
        </w:numPr>
        <w:spacing w:after="0" w:line="240" w:lineRule="auto"/>
        <w:jc w:val="both"/>
        <w:rPr>
          <w:rFonts w:ascii="Times New Roman" w:eastAsia="Times New Roman" w:hAnsi="Times New Roman" w:cs="Times New Roman"/>
          <w:sz w:val="24"/>
          <w:szCs w:val="24"/>
        </w:rPr>
      </w:pPr>
      <w:r w:rsidRPr="00335A7A">
        <w:rPr>
          <w:rFonts w:ascii="Times New Roman" w:eastAsia="Times New Roman" w:hAnsi="Times New Roman" w:cs="Times New Roman"/>
          <w:sz w:val="24"/>
          <w:szCs w:val="24"/>
        </w:rPr>
        <w:t xml:space="preserve">naziv operacije </w:t>
      </w:r>
    </w:p>
    <w:p w14:paraId="4FC42B8F" w14:textId="77777777" w:rsidR="00335A7A" w:rsidRPr="00335A7A" w:rsidRDefault="00335A7A" w:rsidP="00335A7A">
      <w:pPr>
        <w:numPr>
          <w:ilvl w:val="0"/>
          <w:numId w:val="20"/>
        </w:numPr>
        <w:spacing w:after="0" w:line="240" w:lineRule="auto"/>
        <w:jc w:val="both"/>
        <w:rPr>
          <w:rFonts w:ascii="Times New Roman" w:eastAsia="Times New Roman" w:hAnsi="Times New Roman" w:cs="Times New Roman"/>
          <w:sz w:val="24"/>
          <w:szCs w:val="24"/>
        </w:rPr>
      </w:pPr>
      <w:r w:rsidRPr="00335A7A">
        <w:rPr>
          <w:rFonts w:ascii="Times New Roman" w:eastAsia="Times New Roman" w:hAnsi="Times New Roman" w:cs="Times New Roman"/>
          <w:color w:val="000000"/>
          <w:sz w:val="24"/>
          <w:szCs w:val="24"/>
        </w:rPr>
        <w:t xml:space="preserve">iznos bespovratnih </w:t>
      </w:r>
      <w:r w:rsidRPr="00335A7A">
        <w:rPr>
          <w:rFonts w:ascii="Times New Roman" w:eastAsia="Times New Roman" w:hAnsi="Times New Roman" w:cs="Times New Roman"/>
          <w:color w:val="000000"/>
          <w:sz w:val="24"/>
          <w:szCs w:val="24"/>
          <w:highlight w:val="yellow"/>
        </w:rPr>
        <w:t>financijskih</w:t>
      </w:r>
      <w:r w:rsidRPr="00335A7A">
        <w:rPr>
          <w:rFonts w:ascii="Times New Roman" w:eastAsia="Times New Roman" w:hAnsi="Times New Roman" w:cs="Times New Roman"/>
          <w:color w:val="000000"/>
          <w:sz w:val="24"/>
          <w:szCs w:val="24"/>
        </w:rPr>
        <w:t xml:space="preserve"> sredstava dodijeljenih operaciji i stopu sufinanciranja (intenzitet potpora)</w:t>
      </w:r>
    </w:p>
    <w:p w14:paraId="33C7EDD5" w14:textId="77777777" w:rsidR="00335A7A" w:rsidRPr="00335A7A" w:rsidRDefault="00335A7A" w:rsidP="00335A7A">
      <w:pPr>
        <w:numPr>
          <w:ilvl w:val="0"/>
          <w:numId w:val="20"/>
        </w:numPr>
        <w:spacing w:after="0" w:line="240" w:lineRule="auto"/>
        <w:jc w:val="both"/>
        <w:rPr>
          <w:rFonts w:ascii="Times New Roman" w:eastAsia="Times New Roman" w:hAnsi="Times New Roman" w:cs="Times New Roman"/>
          <w:sz w:val="24"/>
          <w:szCs w:val="24"/>
        </w:rPr>
      </w:pPr>
      <w:r w:rsidRPr="00335A7A">
        <w:rPr>
          <w:rFonts w:ascii="Times New Roman" w:eastAsia="Times New Roman" w:hAnsi="Times New Roman" w:cs="Times New Roman"/>
          <w:sz w:val="24"/>
          <w:szCs w:val="24"/>
        </w:rPr>
        <w:t>kratki opis operacije.</w:t>
      </w:r>
    </w:p>
    <w:p w14:paraId="1EA11E19" w14:textId="77777777" w:rsidR="00E27AA7" w:rsidRPr="00B159AC" w:rsidRDefault="00E27AA7" w:rsidP="007C509B">
      <w:pPr>
        <w:pStyle w:val="NoSpacing"/>
        <w:jc w:val="both"/>
        <w:rPr>
          <w:rFonts w:ascii="Times New Roman" w:hAnsi="Times New Roman" w:cs="Times New Roman"/>
          <w:sz w:val="24"/>
          <w:szCs w:val="24"/>
        </w:rPr>
      </w:pPr>
    </w:p>
    <w:p w14:paraId="2F997F1B" w14:textId="77777777" w:rsidR="007C509B" w:rsidRDefault="007C509B" w:rsidP="00FF704B"/>
    <w:p w14:paraId="51D65F70" w14:textId="2BCDF916" w:rsidR="0058506E" w:rsidRPr="005C2674" w:rsidRDefault="00024A8F" w:rsidP="0058506E">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22</w:t>
      </w:r>
      <w:r w:rsidR="0058506E" w:rsidRPr="005C2674">
        <w:rPr>
          <w:rFonts w:ascii="Times New Roman" w:hAnsi="Times New Roman" w:cs="Times New Roman"/>
          <w:b/>
          <w:color w:val="0070C0"/>
          <w:sz w:val="24"/>
          <w:szCs w:val="24"/>
          <w:highlight w:val="lightGray"/>
        </w:rPr>
        <w:t xml:space="preserve">. U dokumentu Upute za prijavitelje, </w:t>
      </w:r>
      <w:r w:rsidR="0058506E" w:rsidRPr="0058506E">
        <w:rPr>
          <w:rFonts w:ascii="Times New Roman" w:hAnsi="Times New Roman" w:cs="Times New Roman"/>
          <w:b/>
          <w:color w:val="0070C0"/>
          <w:sz w:val="24"/>
          <w:szCs w:val="24"/>
          <w:highlight w:val="lightGray"/>
        </w:rPr>
        <w:t>točka 4.2</w:t>
      </w:r>
      <w:r w:rsidR="0058506E" w:rsidRPr="0058506E">
        <w:rPr>
          <w:highlight w:val="lightGray"/>
        </w:rPr>
        <w:t xml:space="preserve"> </w:t>
      </w:r>
      <w:r w:rsidR="0058506E" w:rsidRPr="0058506E">
        <w:rPr>
          <w:rFonts w:ascii="Times New Roman" w:hAnsi="Times New Roman" w:cs="Times New Roman"/>
          <w:b/>
          <w:color w:val="0070C0"/>
          <w:sz w:val="24"/>
          <w:szCs w:val="24"/>
          <w:highlight w:val="lightGray"/>
        </w:rPr>
        <w:t>Provođenje postupka dodjele:</w:t>
      </w:r>
    </w:p>
    <w:p w14:paraId="0A37866C" w14:textId="0B6008A3" w:rsidR="0058506E" w:rsidRDefault="0058506E" w:rsidP="0058506E">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143A3ED9" w14:textId="1989C341" w:rsidR="006F7B56" w:rsidRPr="006F7B56" w:rsidRDefault="006F7B56" w:rsidP="006F7B56">
      <w:pPr>
        <w:spacing w:after="0" w:line="276" w:lineRule="auto"/>
        <w:jc w:val="both"/>
        <w:rPr>
          <w:rFonts w:ascii="Times New Roman" w:eastAsia="Times New Roman" w:hAnsi="Times New Roman" w:cs="Times New Roman"/>
          <w:bCs/>
          <w:sz w:val="24"/>
          <w:szCs w:val="24"/>
        </w:rPr>
      </w:pPr>
      <w:r w:rsidRPr="006F7B56">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668BFDAB" w14:textId="77777777" w:rsidR="006F7B56" w:rsidRDefault="006F7B56" w:rsidP="0058506E">
      <w:pPr>
        <w:spacing w:after="0" w:line="240" w:lineRule="auto"/>
        <w:jc w:val="both"/>
        <w:rPr>
          <w:rFonts w:ascii="Times New Roman" w:eastAsia="Times New Roman" w:hAnsi="Times New Roman" w:cs="Times New Roman"/>
          <w:sz w:val="24"/>
          <w:szCs w:val="24"/>
        </w:rPr>
      </w:pPr>
    </w:p>
    <w:p w14:paraId="5329D71E" w14:textId="77777777" w:rsidR="006F7B56" w:rsidRDefault="006F7B56" w:rsidP="0058506E">
      <w:pPr>
        <w:spacing w:after="0" w:line="240" w:lineRule="auto"/>
        <w:jc w:val="both"/>
        <w:rPr>
          <w:rFonts w:ascii="Times New Roman" w:eastAsia="Times New Roman" w:hAnsi="Times New Roman" w:cs="Times New Roman"/>
          <w:sz w:val="24"/>
          <w:szCs w:val="24"/>
        </w:rPr>
      </w:pPr>
    </w:p>
    <w:p w14:paraId="1F1D48AD" w14:textId="77777777" w:rsidR="006F7B56" w:rsidRDefault="006F7B56" w:rsidP="0058506E">
      <w:pPr>
        <w:spacing w:after="0" w:line="240" w:lineRule="auto"/>
        <w:jc w:val="both"/>
        <w:rPr>
          <w:rFonts w:ascii="Times New Roman" w:eastAsia="Times New Roman" w:hAnsi="Times New Roman" w:cs="Times New Roman"/>
          <w:sz w:val="24"/>
          <w:szCs w:val="24"/>
        </w:rPr>
      </w:pPr>
    </w:p>
    <w:p w14:paraId="2CCDEAFB" w14:textId="072E87D2" w:rsidR="0058506E" w:rsidRPr="0058506E" w:rsidRDefault="0058506E" w:rsidP="0058506E">
      <w:pPr>
        <w:spacing w:after="0" w:line="240" w:lineRule="auto"/>
        <w:jc w:val="both"/>
        <w:rPr>
          <w:rFonts w:ascii="Times New Roman" w:eastAsia="Times New Roman" w:hAnsi="Times New Roman" w:cs="Times New Roman"/>
          <w:sz w:val="24"/>
          <w:szCs w:val="24"/>
        </w:rPr>
      </w:pPr>
      <w:r w:rsidRPr="0058506E">
        <w:rPr>
          <w:rFonts w:ascii="Times New Roman" w:eastAsia="Times New Roman" w:hAnsi="Times New Roman" w:cs="Times New Roman"/>
          <w:sz w:val="24"/>
          <w:szCs w:val="24"/>
        </w:rPr>
        <w:t xml:space="preserve">Provjera prihvatljivosti troškova projektnih prijedloga provodi se prema </w:t>
      </w:r>
      <w:r w:rsidRPr="0058506E">
        <w:rPr>
          <w:rFonts w:ascii="Times New Roman" w:eastAsia="Times New Roman" w:hAnsi="Times New Roman" w:cs="Times New Roman"/>
          <w:bCs/>
          <w:sz w:val="24"/>
          <w:szCs w:val="24"/>
        </w:rPr>
        <w:t>Kontrolnoj listi za provjeru prihvatljivosti troškova</w:t>
      </w:r>
      <w:r w:rsidRPr="0058506E">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42F95EE2" w14:textId="77777777" w:rsidR="00A90DCF" w:rsidRDefault="0058506E" w:rsidP="0058506E">
      <w:pPr>
        <w:spacing w:after="0" w:line="240" w:lineRule="auto"/>
        <w:contextualSpacing/>
        <w:jc w:val="both"/>
        <w:rPr>
          <w:rFonts w:ascii="Times New Roman" w:eastAsia="Times New Roman" w:hAnsi="Times New Roman" w:cs="Times New Roman"/>
          <w:sz w:val="24"/>
          <w:szCs w:val="24"/>
        </w:rPr>
      </w:pPr>
      <w:r w:rsidRPr="0058506E">
        <w:rPr>
          <w:rFonts w:ascii="Times New Roman" w:eastAsia="Times New Roman" w:hAnsi="Times New Roman" w:cs="Times New Roman"/>
          <w:sz w:val="24"/>
          <w:szCs w:val="24"/>
        </w:rPr>
        <w:t>Cilj provjere prihvatljivosti izdataka (troškova) projektnog prijedloga je provjeriti usklađenost projektnih prijedloga s popisa (liste) s kriterijima prihvatljivosti izdataka (točka 2. Poziva) primjenjujući Kontrolnu listu.</w:t>
      </w:r>
    </w:p>
    <w:p w14:paraId="3ADC0D55" w14:textId="77777777" w:rsidR="00A90DCF" w:rsidRDefault="00A90DCF" w:rsidP="0058506E">
      <w:pPr>
        <w:spacing w:after="0" w:line="240" w:lineRule="auto"/>
        <w:contextualSpacing/>
        <w:jc w:val="both"/>
        <w:rPr>
          <w:rFonts w:ascii="Times New Roman" w:eastAsia="Times New Roman" w:hAnsi="Times New Roman" w:cs="Times New Roman"/>
          <w:sz w:val="24"/>
          <w:szCs w:val="24"/>
        </w:rPr>
      </w:pPr>
    </w:p>
    <w:p w14:paraId="1BA1BF5A" w14:textId="77777777" w:rsidR="00A90DCF" w:rsidRDefault="00A90DCF" w:rsidP="0058506E">
      <w:pPr>
        <w:spacing w:after="0" w:line="240" w:lineRule="auto"/>
        <w:contextualSpacing/>
        <w:jc w:val="both"/>
        <w:rPr>
          <w:rFonts w:ascii="Times New Roman" w:eastAsia="Times New Roman" w:hAnsi="Times New Roman" w:cs="Times New Roman"/>
          <w:sz w:val="24"/>
          <w:szCs w:val="24"/>
        </w:rPr>
      </w:pPr>
    </w:p>
    <w:p w14:paraId="43B52A44" w14:textId="2D9C0F32" w:rsidR="0058506E" w:rsidRPr="0058506E" w:rsidRDefault="00A90DCF" w:rsidP="0058506E">
      <w:pPr>
        <w:spacing w:after="0" w:line="240" w:lineRule="auto"/>
        <w:contextualSpacing/>
        <w:jc w:val="both"/>
        <w:rPr>
          <w:rFonts w:ascii="Times New Roman" w:eastAsia="Times New Roman" w:hAnsi="Times New Roman" w:cs="Times New Roman"/>
          <w:sz w:val="24"/>
          <w:szCs w:val="24"/>
        </w:rPr>
      </w:pPr>
      <w:r w:rsidRPr="00A90DCF">
        <w:rPr>
          <w:rFonts w:ascii="Times New Roman" w:eastAsia="Times New Roman" w:hAnsi="Times New Roman" w:cs="Times New Roman"/>
          <w:sz w:val="24"/>
          <w:szCs w:val="24"/>
        </w:rPr>
        <w:t>Prijavitelj je obvezan ugovor sklopiti u roku 5 radnih dana od dana primitka poziva na sklapanje ugovora, u suprotnom smatra se da je od sklapanja ugovora odustao.</w:t>
      </w:r>
      <w:r w:rsidR="0058506E" w:rsidRPr="0058506E">
        <w:rPr>
          <w:rFonts w:ascii="Times New Roman" w:eastAsia="Times New Roman" w:hAnsi="Times New Roman" w:cs="Times New Roman"/>
          <w:sz w:val="24"/>
          <w:szCs w:val="24"/>
        </w:rPr>
        <w:t xml:space="preserve"> </w:t>
      </w:r>
    </w:p>
    <w:p w14:paraId="7E380EAE" w14:textId="77777777" w:rsidR="0058506E" w:rsidRDefault="0058506E" w:rsidP="0058506E">
      <w:pPr>
        <w:spacing w:after="0" w:line="240" w:lineRule="auto"/>
        <w:jc w:val="both"/>
        <w:rPr>
          <w:rFonts w:ascii="Times New Roman" w:hAnsi="Times New Roman" w:cs="Times New Roman"/>
          <w:i/>
          <w:sz w:val="24"/>
          <w:szCs w:val="24"/>
        </w:rPr>
      </w:pPr>
    </w:p>
    <w:p w14:paraId="4FECFDED" w14:textId="3662E7B6" w:rsidR="0058506E" w:rsidRPr="0058506E" w:rsidRDefault="0058506E" w:rsidP="0058506E">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4D5396DA" w14:textId="77777777" w:rsidR="006F7B56" w:rsidRPr="006F7B56" w:rsidRDefault="006F7B56" w:rsidP="006F7B56">
      <w:pPr>
        <w:spacing w:after="0" w:line="276" w:lineRule="auto"/>
        <w:jc w:val="both"/>
        <w:rPr>
          <w:rFonts w:ascii="Times New Roman" w:eastAsia="Times New Roman" w:hAnsi="Times New Roman" w:cs="Times New Roman"/>
          <w:bCs/>
          <w:sz w:val="24"/>
          <w:szCs w:val="24"/>
        </w:rPr>
      </w:pPr>
      <w:r w:rsidRPr="006F7B56">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w:t>
      </w:r>
      <w:r w:rsidRPr="006F7B56">
        <w:rPr>
          <w:rFonts w:ascii="Times New Roman" w:eastAsia="Times New Roman" w:hAnsi="Times New Roman" w:cs="Times New Roman"/>
          <w:bCs/>
          <w:strike/>
          <w:sz w:val="24"/>
          <w:szCs w:val="24"/>
        </w:rPr>
        <w:t xml:space="preserve">navedenih </w:t>
      </w:r>
      <w:r w:rsidRPr="006F7B56">
        <w:rPr>
          <w:rFonts w:ascii="Times New Roman" w:eastAsia="Times New Roman" w:hAnsi="Times New Roman" w:cs="Times New Roman"/>
          <w:bCs/>
          <w:sz w:val="24"/>
          <w:szCs w:val="24"/>
          <w:highlight w:val="yellow"/>
        </w:rPr>
        <w:t>navedenim</w:t>
      </w:r>
      <w:r w:rsidRPr="006F7B56">
        <w:rPr>
          <w:rFonts w:ascii="Times New Roman" w:eastAsia="Times New Roman" w:hAnsi="Times New Roman" w:cs="Times New Roman"/>
          <w:bCs/>
          <w:sz w:val="24"/>
          <w:szCs w:val="24"/>
        </w:rPr>
        <w:t xml:space="preserve">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w:t>
      </w:r>
      <w:r w:rsidRPr="006F7B56">
        <w:rPr>
          <w:rFonts w:ascii="Times New Roman" w:eastAsia="Times New Roman" w:hAnsi="Times New Roman" w:cs="Times New Roman"/>
          <w:bCs/>
          <w:sz w:val="24"/>
          <w:szCs w:val="24"/>
        </w:rPr>
        <w:lastRenderedPageBreak/>
        <w:t xml:space="preserve">projektni prijedlog uzimajući u obzir aktivnosti koje su prihvatljive odnosno ne uzimajući u obzir aktivnosti za koje je utvrđeno da su neprihvatljive. </w:t>
      </w:r>
    </w:p>
    <w:p w14:paraId="28EC48A5" w14:textId="77777777" w:rsidR="006F7B56" w:rsidRDefault="006F7B56" w:rsidP="00A071DF">
      <w:pPr>
        <w:spacing w:after="0" w:line="276" w:lineRule="auto"/>
        <w:jc w:val="both"/>
        <w:rPr>
          <w:rFonts w:ascii="Times New Roman" w:eastAsia="Times New Roman" w:hAnsi="Times New Roman" w:cs="Times New Roman"/>
          <w:sz w:val="24"/>
          <w:szCs w:val="24"/>
        </w:rPr>
      </w:pPr>
    </w:p>
    <w:p w14:paraId="55D9DEA1" w14:textId="77777777" w:rsidR="006F7B56" w:rsidRDefault="006F7B56" w:rsidP="00A071DF">
      <w:pPr>
        <w:spacing w:after="0" w:line="276" w:lineRule="auto"/>
        <w:jc w:val="both"/>
        <w:rPr>
          <w:rFonts w:ascii="Times New Roman" w:eastAsia="Times New Roman" w:hAnsi="Times New Roman" w:cs="Times New Roman"/>
          <w:sz w:val="24"/>
          <w:szCs w:val="24"/>
        </w:rPr>
      </w:pPr>
    </w:p>
    <w:p w14:paraId="692C2FBA" w14:textId="0BABB8B6" w:rsidR="00A071DF" w:rsidRPr="00A071DF" w:rsidRDefault="00A071DF" w:rsidP="00A071DF">
      <w:pPr>
        <w:spacing w:after="0" w:line="276" w:lineRule="auto"/>
        <w:jc w:val="both"/>
        <w:rPr>
          <w:rFonts w:ascii="Times New Roman" w:eastAsia="Times New Roman" w:hAnsi="Times New Roman" w:cs="Times New Roman"/>
          <w:sz w:val="24"/>
          <w:szCs w:val="24"/>
        </w:rPr>
      </w:pPr>
      <w:r w:rsidRPr="00A071DF">
        <w:rPr>
          <w:rFonts w:ascii="Times New Roman" w:eastAsia="Times New Roman" w:hAnsi="Times New Roman" w:cs="Times New Roman"/>
          <w:sz w:val="24"/>
          <w:szCs w:val="24"/>
        </w:rPr>
        <w:t xml:space="preserve">Provjera prihvatljivosti troškova projektnih prijedloga provodi se prema </w:t>
      </w:r>
      <w:r w:rsidRPr="00A071DF">
        <w:rPr>
          <w:rFonts w:ascii="Times New Roman" w:eastAsia="Times New Roman" w:hAnsi="Times New Roman" w:cs="Times New Roman"/>
          <w:bCs/>
          <w:sz w:val="24"/>
          <w:szCs w:val="24"/>
        </w:rPr>
        <w:t>Kontrolnoj listi za provjeru prihvatljivosti troškova</w:t>
      </w:r>
      <w:r w:rsidRPr="00A071DF">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i </w:t>
      </w:r>
      <w:r w:rsidRPr="00A071DF">
        <w:rPr>
          <w:rFonts w:ascii="Times New Roman" w:eastAsia="Times New Roman" w:hAnsi="Times New Roman" w:cs="Times New Roman"/>
          <w:sz w:val="24"/>
          <w:szCs w:val="24"/>
          <w:highlight w:val="yellow"/>
        </w:rPr>
        <w:t>njenim izmjenama navedenim u točki 1.1 ovih Uputa te</w:t>
      </w:r>
      <w:r w:rsidRPr="00A071DF">
        <w:rPr>
          <w:rFonts w:ascii="Times New Roman" w:eastAsia="Times New Roman" w:hAnsi="Times New Roman" w:cs="Times New Roman"/>
          <w:sz w:val="24"/>
          <w:szCs w:val="24"/>
        </w:rPr>
        <w:t xml:space="preserve"> pravilima prihvatljivosti ovog Poziva.</w:t>
      </w:r>
    </w:p>
    <w:p w14:paraId="5F2FD3E7" w14:textId="77777777" w:rsidR="00A071DF" w:rsidRPr="00A071DF" w:rsidRDefault="00A071DF" w:rsidP="00A071DF">
      <w:pPr>
        <w:spacing w:after="0" w:line="276" w:lineRule="auto"/>
        <w:contextualSpacing/>
        <w:jc w:val="both"/>
        <w:rPr>
          <w:rFonts w:ascii="Times New Roman" w:eastAsia="Times New Roman" w:hAnsi="Times New Roman" w:cs="Times New Roman"/>
          <w:sz w:val="24"/>
          <w:szCs w:val="24"/>
        </w:rPr>
      </w:pPr>
    </w:p>
    <w:p w14:paraId="48E11CE2" w14:textId="77777777" w:rsidR="00A071DF" w:rsidRPr="00A071DF" w:rsidRDefault="00A071DF" w:rsidP="00A071DF">
      <w:pPr>
        <w:spacing w:after="0" w:line="276" w:lineRule="auto"/>
        <w:contextualSpacing/>
        <w:jc w:val="both"/>
        <w:rPr>
          <w:rFonts w:ascii="Times New Roman" w:eastAsia="Times New Roman" w:hAnsi="Times New Roman" w:cs="Times New Roman"/>
          <w:sz w:val="24"/>
          <w:szCs w:val="24"/>
        </w:rPr>
      </w:pPr>
      <w:r w:rsidRPr="00A071DF">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7F1DED61" w14:textId="77777777" w:rsidR="00A071DF" w:rsidRPr="00A071DF" w:rsidRDefault="00A071DF" w:rsidP="00A071DF">
      <w:pPr>
        <w:spacing w:after="0" w:line="276" w:lineRule="auto"/>
        <w:contextualSpacing/>
        <w:jc w:val="both"/>
        <w:rPr>
          <w:rFonts w:ascii="Times New Roman" w:eastAsia="Times New Roman" w:hAnsi="Times New Roman" w:cs="Times New Roman"/>
          <w:sz w:val="24"/>
          <w:szCs w:val="24"/>
        </w:rPr>
      </w:pPr>
    </w:p>
    <w:p w14:paraId="3A2895EE" w14:textId="77777777" w:rsidR="00A071DF" w:rsidRPr="00A071DF" w:rsidRDefault="00A071DF" w:rsidP="00A071DF">
      <w:pPr>
        <w:spacing w:after="0" w:line="276" w:lineRule="auto"/>
        <w:contextualSpacing/>
        <w:jc w:val="both"/>
        <w:rPr>
          <w:rFonts w:ascii="Times New Roman" w:eastAsia="Times New Roman" w:hAnsi="Times New Roman" w:cs="Times New Roman"/>
          <w:sz w:val="24"/>
          <w:szCs w:val="24"/>
        </w:rPr>
      </w:pPr>
      <w:r w:rsidRPr="00A071DF">
        <w:rPr>
          <w:rFonts w:ascii="Times New Roman" w:eastAsia="Times New Roman" w:hAnsi="Times New Roman" w:cs="Times New Roman"/>
          <w:sz w:val="24"/>
          <w:szCs w:val="24"/>
          <w:highlight w:val="yellow"/>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financijskih sredstava za dodjelu budućem korisniku.</w:t>
      </w:r>
    </w:p>
    <w:p w14:paraId="0458DF5A" w14:textId="27369605" w:rsidR="00A234A0" w:rsidRDefault="00A234A0" w:rsidP="00A234A0">
      <w:pPr>
        <w:spacing w:after="0" w:line="240" w:lineRule="auto"/>
        <w:jc w:val="both"/>
        <w:rPr>
          <w:rFonts w:ascii="Times New Roman" w:hAnsi="Times New Roman" w:cs="Times New Roman"/>
          <w:b/>
          <w:color w:val="0070C0"/>
          <w:sz w:val="24"/>
          <w:szCs w:val="24"/>
          <w:highlight w:val="lightGray"/>
        </w:rPr>
      </w:pPr>
    </w:p>
    <w:p w14:paraId="74260BBD" w14:textId="6AA2D913" w:rsidR="00A90DCF" w:rsidRDefault="00A90DCF" w:rsidP="00A234A0">
      <w:pPr>
        <w:spacing w:after="0" w:line="240" w:lineRule="auto"/>
        <w:jc w:val="both"/>
        <w:rPr>
          <w:rFonts w:ascii="Times New Roman" w:hAnsi="Times New Roman" w:cs="Times New Roman"/>
          <w:b/>
          <w:color w:val="0070C0"/>
          <w:sz w:val="24"/>
          <w:szCs w:val="24"/>
          <w:highlight w:val="lightGray"/>
        </w:rPr>
      </w:pPr>
    </w:p>
    <w:p w14:paraId="046E9263" w14:textId="77777777" w:rsidR="00A071DF" w:rsidRDefault="00A071DF" w:rsidP="00A234A0">
      <w:pPr>
        <w:spacing w:after="0" w:line="240" w:lineRule="auto"/>
        <w:jc w:val="both"/>
        <w:rPr>
          <w:rFonts w:ascii="Times New Roman" w:hAnsi="Times New Roman" w:cs="Times New Roman"/>
          <w:b/>
          <w:color w:val="0070C0"/>
          <w:sz w:val="24"/>
          <w:szCs w:val="24"/>
          <w:highlight w:val="lightGray"/>
        </w:rPr>
      </w:pPr>
    </w:p>
    <w:p w14:paraId="69BF4ABB" w14:textId="77777777" w:rsidR="00A071DF" w:rsidRPr="00A071DF" w:rsidRDefault="00A071DF" w:rsidP="00A071DF">
      <w:pPr>
        <w:spacing w:after="0" w:line="276" w:lineRule="auto"/>
        <w:jc w:val="both"/>
        <w:rPr>
          <w:rFonts w:ascii="Times New Roman" w:eastAsia="Times New Roman" w:hAnsi="Times New Roman" w:cs="Times New Roman"/>
          <w:bCs/>
          <w:color w:val="000000"/>
          <w:sz w:val="24"/>
          <w:szCs w:val="24"/>
          <w:lang w:eastAsia="hr-HR"/>
        </w:rPr>
      </w:pPr>
      <w:r w:rsidRPr="00A071DF">
        <w:rPr>
          <w:rFonts w:ascii="Times New Roman" w:eastAsia="Times New Roman" w:hAnsi="Times New Roman" w:cs="Times New Roman"/>
          <w:bCs/>
          <w:color w:val="000000"/>
          <w:sz w:val="24"/>
          <w:szCs w:val="24"/>
          <w:lang w:eastAsia="hr-HR"/>
        </w:rPr>
        <w:t xml:space="preserve">Prijavitelj je obvezan ugovor sklopiti u roku 5 </w:t>
      </w:r>
      <w:r w:rsidRPr="00A071DF">
        <w:rPr>
          <w:rFonts w:ascii="Times New Roman" w:eastAsia="Times New Roman" w:hAnsi="Times New Roman" w:cs="Times New Roman"/>
          <w:bCs/>
          <w:strike/>
          <w:color w:val="000000"/>
          <w:sz w:val="24"/>
          <w:szCs w:val="24"/>
          <w:lang w:eastAsia="hr-HR"/>
        </w:rPr>
        <w:t>radnih</w:t>
      </w:r>
      <w:r w:rsidRPr="00A071DF">
        <w:rPr>
          <w:rFonts w:ascii="Times New Roman" w:eastAsia="Times New Roman" w:hAnsi="Times New Roman" w:cs="Times New Roman"/>
          <w:bCs/>
          <w:color w:val="000000"/>
          <w:sz w:val="24"/>
          <w:szCs w:val="24"/>
          <w:lang w:eastAsia="hr-HR"/>
        </w:rPr>
        <w:t xml:space="preserve"> dana od dana primitka poziva na sklapanje ugovora, u suprotnom smatra se da je od sklapanja ugovora odustao.</w:t>
      </w:r>
    </w:p>
    <w:p w14:paraId="31BBC2AD" w14:textId="0B282737" w:rsidR="00A90DCF" w:rsidRDefault="00A90DCF" w:rsidP="00A234A0">
      <w:pPr>
        <w:spacing w:after="0" w:line="240" w:lineRule="auto"/>
        <w:jc w:val="both"/>
        <w:rPr>
          <w:rFonts w:ascii="Times New Roman" w:hAnsi="Times New Roman" w:cs="Times New Roman"/>
          <w:b/>
          <w:color w:val="0070C0"/>
          <w:sz w:val="24"/>
          <w:szCs w:val="24"/>
          <w:highlight w:val="lightGray"/>
        </w:rPr>
      </w:pPr>
    </w:p>
    <w:p w14:paraId="4E0F60E6" w14:textId="77777777" w:rsidR="00E27AA7" w:rsidRDefault="00E27AA7" w:rsidP="00A234A0">
      <w:pPr>
        <w:spacing w:after="0" w:line="240" w:lineRule="auto"/>
        <w:jc w:val="both"/>
        <w:rPr>
          <w:rFonts w:ascii="Times New Roman" w:hAnsi="Times New Roman" w:cs="Times New Roman"/>
          <w:b/>
          <w:color w:val="0070C0"/>
          <w:sz w:val="24"/>
          <w:szCs w:val="24"/>
          <w:highlight w:val="lightGray"/>
        </w:rPr>
      </w:pPr>
    </w:p>
    <w:p w14:paraId="18055F06" w14:textId="0D1C4858" w:rsidR="00E27AA7" w:rsidRPr="005C2674" w:rsidRDefault="00E27AA7" w:rsidP="00E27AA7">
      <w:pPr>
        <w:spacing w:after="0" w:line="240" w:lineRule="auto"/>
        <w:jc w:val="both"/>
        <w:rPr>
          <w:rFonts w:ascii="Times New Roman" w:hAnsi="Times New Roman" w:cs="Times New Roman"/>
          <w:b/>
          <w:color w:val="0070C0"/>
          <w:sz w:val="24"/>
          <w:szCs w:val="24"/>
        </w:rPr>
      </w:pPr>
      <w:r w:rsidRPr="00E27AA7">
        <w:rPr>
          <w:rFonts w:ascii="Times New Roman" w:hAnsi="Times New Roman" w:cs="Times New Roman"/>
          <w:b/>
          <w:color w:val="0070C0"/>
          <w:sz w:val="24"/>
          <w:szCs w:val="24"/>
          <w:highlight w:val="lightGray"/>
        </w:rPr>
        <w:t>2</w:t>
      </w:r>
      <w:r w:rsidR="00024A8F">
        <w:rPr>
          <w:rFonts w:ascii="Times New Roman" w:hAnsi="Times New Roman" w:cs="Times New Roman"/>
          <w:b/>
          <w:color w:val="0070C0"/>
          <w:sz w:val="24"/>
          <w:szCs w:val="24"/>
          <w:highlight w:val="lightGray"/>
        </w:rPr>
        <w:t>3</w:t>
      </w:r>
      <w:r w:rsidRPr="00E27AA7">
        <w:rPr>
          <w:rFonts w:ascii="Times New Roman" w:hAnsi="Times New Roman" w:cs="Times New Roman"/>
          <w:b/>
          <w:color w:val="0070C0"/>
          <w:sz w:val="24"/>
          <w:szCs w:val="24"/>
          <w:highlight w:val="lightGray"/>
        </w:rPr>
        <w:t>. U dokumentu Upute za prijavitelje, točka 4.3. Prigovor:</w:t>
      </w:r>
    </w:p>
    <w:p w14:paraId="762350EE" w14:textId="77777777" w:rsidR="00E27AA7" w:rsidRDefault="00E27AA7" w:rsidP="00E27AA7">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3F150C37" w14:textId="25828042" w:rsidR="00E27AA7" w:rsidRPr="00E27AA7" w:rsidRDefault="00E27AA7" w:rsidP="00E27AA7">
      <w:pPr>
        <w:spacing w:after="200" w:line="276" w:lineRule="auto"/>
        <w:jc w:val="both"/>
        <w:rPr>
          <w:rFonts w:ascii="Times New Roman" w:eastAsia="Times New Roman" w:hAnsi="Times New Roman" w:cs="Times New Roman"/>
          <w:color w:val="000000"/>
          <w:sz w:val="24"/>
          <w:szCs w:val="24"/>
        </w:rPr>
      </w:pPr>
      <w:r w:rsidRPr="00E27AA7">
        <w:rPr>
          <w:rFonts w:ascii="Times New Roman" w:eastAsia="Calibri" w:hAnsi="Times New Roman" w:cs="Times New Roman"/>
          <w:sz w:val="24"/>
          <w:szCs w:val="24"/>
        </w:rPr>
        <w:t>Prigovor vezan uz postupak dodjele podnosi se NKT-u, a može se podnijeti osobno, poslati poštom,</w:t>
      </w:r>
      <w:r w:rsidRPr="00E27AA7">
        <w:rPr>
          <w:rFonts w:ascii="Times New Roman" w:eastAsia="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E27AA7">
        <w:rPr>
          <w:rFonts w:ascii="Times New Roman" w:eastAsia="Calibri" w:hAnsi="Times New Roman" w:cs="Times New Roman"/>
          <w:sz w:val="24"/>
          <w:szCs w:val="24"/>
        </w:rPr>
        <w:t>na adresu: Ministarstvo prostornoga uređenja, graditeljstva i državne imovine na adresu: Ulica Republike Austrije 20, 10000 Zagreb.</w:t>
      </w:r>
      <w:r w:rsidRPr="00E27AA7">
        <w:rPr>
          <w:rFonts w:ascii="Times New Roman" w:eastAsia="Times New Roman" w:hAnsi="Times New Roman" w:cs="Times New Roman"/>
          <w:color w:val="000000"/>
          <w:sz w:val="24"/>
          <w:szCs w:val="24"/>
        </w:rPr>
        <w:t xml:space="preserve"> Prigovor u obliku elektroničke isprave može se podnijet na adresu elektroničke pošte </w:t>
      </w:r>
      <w:hyperlink r:id="rId15" w:history="1">
        <w:r w:rsidRPr="00E27AA7">
          <w:rPr>
            <w:rFonts w:ascii="Times New Roman" w:eastAsia="Times New Roman" w:hAnsi="Times New Roman" w:cs="Times New Roman"/>
            <w:color w:val="0563C1"/>
            <w:sz w:val="24"/>
            <w:szCs w:val="24"/>
            <w:u w:val="single"/>
          </w:rPr>
          <w:t>fseu-prigovor-dodjela@mpgi.hr</w:t>
        </w:r>
      </w:hyperlink>
      <w:r w:rsidRPr="00E27AA7">
        <w:rPr>
          <w:rFonts w:ascii="Times New Roman" w:eastAsia="Times New Roman" w:hAnsi="Times New Roman" w:cs="Times New Roman"/>
          <w:color w:val="000000"/>
          <w:sz w:val="24"/>
          <w:szCs w:val="24"/>
        </w:rPr>
        <w:t>.</w:t>
      </w:r>
    </w:p>
    <w:p w14:paraId="1E1A309C" w14:textId="77777777" w:rsidR="00E27AA7" w:rsidRPr="0058506E" w:rsidRDefault="00E27AA7" w:rsidP="00E27AA7">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0CDE38CD" w14:textId="77777777" w:rsidR="00BC748C" w:rsidRPr="00BC748C" w:rsidRDefault="00BC748C" w:rsidP="00BC748C">
      <w:pPr>
        <w:spacing w:after="200" w:line="276" w:lineRule="auto"/>
        <w:jc w:val="both"/>
        <w:rPr>
          <w:rFonts w:ascii="Times New Roman" w:eastAsia="Times New Roman" w:hAnsi="Times New Roman" w:cs="Times New Roman"/>
          <w:color w:val="000000"/>
          <w:sz w:val="24"/>
          <w:szCs w:val="24"/>
        </w:rPr>
      </w:pPr>
      <w:r w:rsidRPr="00BC748C">
        <w:rPr>
          <w:rFonts w:ascii="Times New Roman" w:eastAsia="Calibri" w:hAnsi="Times New Roman" w:cs="Times New Roman"/>
          <w:sz w:val="24"/>
          <w:szCs w:val="24"/>
        </w:rPr>
        <w:t>Prigovor vezan uz postupak dodjele podnosi se NKT-u, a može se podnijeti osobno, poslati poštom,</w:t>
      </w:r>
      <w:r w:rsidRPr="00BC748C">
        <w:rPr>
          <w:rFonts w:ascii="Times New Roman" w:eastAsia="Times New Roman" w:hAnsi="Times New Roman" w:cs="Times New Roman"/>
          <w:color w:val="000000"/>
          <w:sz w:val="24"/>
          <w:szCs w:val="24"/>
        </w:rPr>
        <w:t xml:space="preserve"> dostaviti u obliku elektroničke isprave izrađene sukladno zakonu ili usmeno izjaviti na zapisnik u roku od 15 </w:t>
      </w:r>
      <w:r w:rsidRPr="00BC748C">
        <w:rPr>
          <w:rFonts w:ascii="Times New Roman" w:eastAsia="Times New Roman" w:hAnsi="Times New Roman" w:cs="Times New Roman"/>
          <w:color w:val="000000"/>
          <w:sz w:val="24"/>
          <w:szCs w:val="24"/>
          <w:highlight w:val="yellow"/>
        </w:rPr>
        <w:t>dana</w:t>
      </w:r>
      <w:r w:rsidRPr="00BC748C">
        <w:rPr>
          <w:rFonts w:ascii="Times New Roman" w:eastAsia="Times New Roman" w:hAnsi="Times New Roman" w:cs="Times New Roman"/>
          <w:color w:val="000000"/>
          <w:sz w:val="24"/>
          <w:szCs w:val="24"/>
        </w:rPr>
        <w:t xml:space="preserve"> od dana primitka obavijesti o statusu projektnog prijedloga u pojedinoj fazi postupka, </w:t>
      </w:r>
      <w:r w:rsidRPr="00BC748C">
        <w:rPr>
          <w:rFonts w:ascii="Times New Roman" w:eastAsia="Calibri" w:hAnsi="Times New Roman" w:cs="Times New Roman"/>
          <w:sz w:val="24"/>
          <w:szCs w:val="24"/>
        </w:rPr>
        <w:t>na adresu: Ministarstvo prostornoga uređenja, graditeljstva i državne imovine na adresu: Ulica Republike Austrije 20, 10000 Zagreb.</w:t>
      </w:r>
      <w:r w:rsidRPr="00BC748C">
        <w:rPr>
          <w:rFonts w:ascii="Times New Roman" w:eastAsia="Times New Roman" w:hAnsi="Times New Roman" w:cs="Times New Roman"/>
          <w:color w:val="000000"/>
          <w:sz w:val="24"/>
          <w:szCs w:val="24"/>
        </w:rPr>
        <w:t xml:space="preserve"> Prigovor u obliku elektroničke isprave može se podnijet na adresu elektroničke pošte </w:t>
      </w:r>
      <w:hyperlink r:id="rId16" w:history="1">
        <w:r w:rsidRPr="00BC748C">
          <w:rPr>
            <w:rFonts w:ascii="Times New Roman" w:eastAsia="Times New Roman" w:hAnsi="Times New Roman" w:cs="Times New Roman"/>
            <w:color w:val="0563C1"/>
            <w:sz w:val="24"/>
            <w:szCs w:val="24"/>
            <w:u w:val="single"/>
          </w:rPr>
          <w:t>fseu-prigovor-dodjela@mpgi.hr</w:t>
        </w:r>
      </w:hyperlink>
      <w:r w:rsidRPr="00BC748C">
        <w:rPr>
          <w:rFonts w:ascii="Times New Roman" w:eastAsia="Times New Roman" w:hAnsi="Times New Roman" w:cs="Times New Roman"/>
          <w:color w:val="000000"/>
          <w:sz w:val="24"/>
          <w:szCs w:val="24"/>
        </w:rPr>
        <w:t>.</w:t>
      </w:r>
    </w:p>
    <w:p w14:paraId="0DB8C1B7" w14:textId="40145AE6" w:rsidR="00E27AA7" w:rsidRDefault="00E27AA7" w:rsidP="00A234A0">
      <w:pPr>
        <w:spacing w:after="0" w:line="240" w:lineRule="auto"/>
        <w:jc w:val="both"/>
        <w:rPr>
          <w:rFonts w:ascii="Times New Roman" w:hAnsi="Times New Roman" w:cs="Times New Roman"/>
          <w:b/>
          <w:color w:val="0070C0"/>
          <w:sz w:val="24"/>
          <w:szCs w:val="24"/>
          <w:highlight w:val="lightGray"/>
        </w:rPr>
      </w:pPr>
    </w:p>
    <w:p w14:paraId="67F0111A" w14:textId="77777777" w:rsidR="006E3260" w:rsidRDefault="006E3260" w:rsidP="00A234A0">
      <w:pPr>
        <w:spacing w:after="0" w:line="240" w:lineRule="auto"/>
        <w:jc w:val="both"/>
        <w:rPr>
          <w:rFonts w:ascii="Times New Roman" w:hAnsi="Times New Roman" w:cs="Times New Roman"/>
          <w:b/>
          <w:color w:val="0070C0"/>
          <w:sz w:val="24"/>
          <w:szCs w:val="24"/>
          <w:highlight w:val="lightGray"/>
        </w:rPr>
      </w:pPr>
    </w:p>
    <w:p w14:paraId="639D735F" w14:textId="6B12B920" w:rsidR="00E27AA7" w:rsidRPr="005C2674" w:rsidRDefault="00024A8F" w:rsidP="00E27AA7">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24</w:t>
      </w:r>
      <w:r w:rsidR="00E27AA7" w:rsidRPr="00BC748C">
        <w:rPr>
          <w:rFonts w:ascii="Times New Roman" w:hAnsi="Times New Roman" w:cs="Times New Roman"/>
          <w:b/>
          <w:color w:val="0070C0"/>
          <w:sz w:val="24"/>
          <w:szCs w:val="24"/>
          <w:highlight w:val="lightGray"/>
        </w:rPr>
        <w:t>. U dokumentu Upute za prijavitelje, naslov točke 5.</w:t>
      </w:r>
      <w:r w:rsidR="00BC748C" w:rsidRPr="00BC748C">
        <w:rPr>
          <w:rFonts w:ascii="Times New Roman" w:hAnsi="Times New Roman" w:cs="Times New Roman"/>
          <w:b/>
          <w:color w:val="0070C0"/>
          <w:sz w:val="24"/>
          <w:szCs w:val="24"/>
          <w:highlight w:val="lightGray"/>
        </w:rPr>
        <w:t>:</w:t>
      </w:r>
      <w:r w:rsidR="00E27AA7">
        <w:rPr>
          <w:rFonts w:ascii="Times New Roman" w:hAnsi="Times New Roman" w:cs="Times New Roman"/>
          <w:b/>
          <w:color w:val="0070C0"/>
          <w:sz w:val="24"/>
          <w:szCs w:val="24"/>
        </w:rPr>
        <w:t xml:space="preserve"> </w:t>
      </w:r>
    </w:p>
    <w:p w14:paraId="2A5FF8C7" w14:textId="77777777" w:rsidR="00E27AA7" w:rsidRDefault="00E27AA7" w:rsidP="00E27AA7">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3ED7A809" w14:textId="77777777" w:rsidR="00E27AA7" w:rsidRDefault="00E27AA7" w:rsidP="00E27AA7">
      <w:pPr>
        <w:rPr>
          <w:rFonts w:ascii="Times New Roman" w:eastAsia="Calibri" w:hAnsi="Times New Roman" w:cs="Times New Roman"/>
          <w:bCs/>
          <w:color w:val="000000"/>
          <w:sz w:val="24"/>
          <w:szCs w:val="24"/>
        </w:rPr>
      </w:pPr>
      <w:r w:rsidRPr="00A234A0">
        <w:rPr>
          <w:rFonts w:ascii="Times New Roman" w:eastAsia="Calibri" w:hAnsi="Times New Roman" w:cs="Times New Roman"/>
          <w:bCs/>
          <w:color w:val="000000"/>
          <w:sz w:val="24"/>
          <w:szCs w:val="24"/>
        </w:rPr>
        <w:t>ODREDBE KOJE SE ODNOSE NA PROVEDBU PROJEKATA</w:t>
      </w:r>
    </w:p>
    <w:p w14:paraId="209A7B39" w14:textId="121A957B" w:rsidR="00BC748C" w:rsidRDefault="00BC748C" w:rsidP="00BC74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Novi</w:t>
      </w:r>
      <w:r w:rsidRPr="005C2674">
        <w:rPr>
          <w:rFonts w:ascii="Times New Roman" w:hAnsi="Times New Roman" w:cs="Times New Roman"/>
          <w:i/>
          <w:sz w:val="24"/>
          <w:szCs w:val="24"/>
        </w:rPr>
        <w:t xml:space="preserve"> tekst:</w:t>
      </w:r>
    </w:p>
    <w:p w14:paraId="6F438891" w14:textId="77777777" w:rsidR="00E27AA7" w:rsidRDefault="00E27AA7" w:rsidP="00E27AA7">
      <w:pPr>
        <w:rPr>
          <w:rFonts w:ascii="Times New Roman" w:eastAsia="Calibri" w:hAnsi="Times New Roman" w:cs="Times New Roman"/>
          <w:bCs/>
          <w:strike/>
          <w:color w:val="000000"/>
          <w:sz w:val="24"/>
          <w:szCs w:val="24"/>
        </w:rPr>
      </w:pPr>
      <w:r w:rsidRPr="00A234A0">
        <w:rPr>
          <w:rFonts w:ascii="Times New Roman" w:eastAsia="Calibri" w:hAnsi="Times New Roman" w:cs="Times New Roman"/>
          <w:bCs/>
          <w:color w:val="000000"/>
          <w:sz w:val="24"/>
          <w:szCs w:val="24"/>
        </w:rPr>
        <w:t xml:space="preserve">ODREDBE KOJE SE ODNOSE NA PROVEDBU </w:t>
      </w:r>
      <w:r w:rsidRPr="00A234A0">
        <w:rPr>
          <w:rFonts w:ascii="Times New Roman" w:eastAsia="Calibri" w:hAnsi="Times New Roman" w:cs="Times New Roman"/>
          <w:bCs/>
          <w:color w:val="000000"/>
          <w:sz w:val="24"/>
          <w:szCs w:val="24"/>
          <w:highlight w:val="yellow"/>
        </w:rPr>
        <w:t>OPERACIJA</w:t>
      </w:r>
      <w:r w:rsidRPr="00A234A0">
        <w:rPr>
          <w:rFonts w:ascii="Times New Roman" w:eastAsia="Calibri" w:hAnsi="Times New Roman" w:cs="Times New Roman"/>
          <w:bCs/>
          <w:color w:val="000000"/>
          <w:sz w:val="24"/>
          <w:szCs w:val="24"/>
        </w:rPr>
        <w:t xml:space="preserve"> </w:t>
      </w:r>
      <w:r w:rsidRPr="00A234A0">
        <w:rPr>
          <w:rFonts w:ascii="Times New Roman" w:eastAsia="Calibri" w:hAnsi="Times New Roman" w:cs="Times New Roman"/>
          <w:bCs/>
          <w:strike/>
          <w:color w:val="000000"/>
          <w:sz w:val="24"/>
          <w:szCs w:val="24"/>
        </w:rPr>
        <w:t>PROJEKATA</w:t>
      </w:r>
    </w:p>
    <w:p w14:paraId="6B1D71A3" w14:textId="1106422D" w:rsidR="00E27AA7" w:rsidRDefault="00E27AA7" w:rsidP="00A234A0">
      <w:pPr>
        <w:spacing w:after="0" w:line="240" w:lineRule="auto"/>
        <w:jc w:val="both"/>
        <w:rPr>
          <w:rFonts w:ascii="Times New Roman" w:hAnsi="Times New Roman" w:cs="Times New Roman"/>
          <w:b/>
          <w:color w:val="0070C0"/>
          <w:sz w:val="24"/>
          <w:szCs w:val="24"/>
          <w:highlight w:val="lightGray"/>
        </w:rPr>
      </w:pPr>
    </w:p>
    <w:p w14:paraId="1ABB14DC" w14:textId="7DA0B2B1" w:rsidR="00BC748C" w:rsidRPr="005C2674" w:rsidRDefault="00BC748C" w:rsidP="00BC748C">
      <w:pPr>
        <w:spacing w:after="0" w:line="240" w:lineRule="auto"/>
        <w:jc w:val="both"/>
        <w:rPr>
          <w:rFonts w:ascii="Times New Roman" w:hAnsi="Times New Roman" w:cs="Times New Roman"/>
          <w:b/>
          <w:color w:val="0070C0"/>
          <w:sz w:val="24"/>
          <w:szCs w:val="24"/>
        </w:rPr>
      </w:pPr>
      <w:r w:rsidRPr="00BC748C">
        <w:rPr>
          <w:rFonts w:ascii="Times New Roman" w:hAnsi="Times New Roman" w:cs="Times New Roman"/>
          <w:b/>
          <w:color w:val="0070C0"/>
          <w:sz w:val="24"/>
          <w:szCs w:val="24"/>
          <w:highlight w:val="lightGray"/>
        </w:rPr>
        <w:t>2</w:t>
      </w:r>
      <w:r w:rsidR="00024A8F">
        <w:rPr>
          <w:rFonts w:ascii="Times New Roman" w:hAnsi="Times New Roman" w:cs="Times New Roman"/>
          <w:b/>
          <w:color w:val="0070C0"/>
          <w:sz w:val="24"/>
          <w:szCs w:val="24"/>
          <w:highlight w:val="lightGray"/>
        </w:rPr>
        <w:t>5</w:t>
      </w:r>
      <w:r w:rsidRPr="00BC748C">
        <w:rPr>
          <w:rFonts w:ascii="Times New Roman" w:hAnsi="Times New Roman" w:cs="Times New Roman"/>
          <w:b/>
          <w:color w:val="0070C0"/>
          <w:sz w:val="24"/>
          <w:szCs w:val="24"/>
          <w:highlight w:val="lightGray"/>
        </w:rPr>
        <w:t>. U dokumentu Upute za prijavitelje, točke 5.1. Razdoblje provedbe operacije:</w:t>
      </w:r>
    </w:p>
    <w:p w14:paraId="0951C25F" w14:textId="77777777" w:rsidR="00BC748C" w:rsidRDefault="00BC748C" w:rsidP="00BC748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720A5F7B" w14:textId="77777777" w:rsidR="00BC748C" w:rsidRPr="00BC748C" w:rsidRDefault="00BC748C" w:rsidP="00BC74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C748C">
        <w:rPr>
          <w:rFonts w:ascii="Times New Roman" w:eastAsia="Times New Roman" w:hAnsi="Times New Roman" w:cs="Times New Roman"/>
          <w:b/>
          <w:bCs/>
          <w:sz w:val="24"/>
          <w:szCs w:val="24"/>
        </w:rPr>
        <w:t>Provedba operacije smije započeti najranije 22. ožujka 2020. godine, a mora se dovršiti do 1. svibnja 2022. godine</w:t>
      </w:r>
      <w:r w:rsidRPr="00BC748C">
        <w:rPr>
          <w:rFonts w:ascii="Times New Roman" w:eastAsia="Times New Roman" w:hAnsi="Times New Roman" w:cs="Times New Roman"/>
          <w:sz w:val="24"/>
          <w:szCs w:val="24"/>
        </w:rPr>
        <w:t>, s mogućnošću produljenja najkasnije do 17. lipnja 2022. godine u opravdanim slučajevima ako tako nadležan TOPFD odluči. Ukoliko provedba projekata traje dulje od navedenog roka, troškovi će se financirati iz vlastitih sredstava prijavitelja ili drugih izvora (npr. Mehanizam otpornosti i oporavka do lipnja 2026. godine).</w:t>
      </w:r>
    </w:p>
    <w:p w14:paraId="4FEDE205" w14:textId="77777777" w:rsidR="00BC748C" w:rsidRDefault="00BC748C" w:rsidP="00A234A0">
      <w:pPr>
        <w:spacing w:after="0" w:line="240" w:lineRule="auto"/>
        <w:jc w:val="both"/>
        <w:rPr>
          <w:rFonts w:ascii="Times New Roman" w:hAnsi="Times New Roman" w:cs="Times New Roman"/>
          <w:b/>
          <w:color w:val="0070C0"/>
          <w:sz w:val="24"/>
          <w:szCs w:val="24"/>
          <w:highlight w:val="lightGray"/>
        </w:rPr>
      </w:pPr>
    </w:p>
    <w:p w14:paraId="18005A0A" w14:textId="77777777" w:rsidR="00BC748C" w:rsidRDefault="00BC748C" w:rsidP="00BC74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Novi</w:t>
      </w:r>
      <w:r w:rsidRPr="005C2674">
        <w:rPr>
          <w:rFonts w:ascii="Times New Roman" w:hAnsi="Times New Roman" w:cs="Times New Roman"/>
          <w:i/>
          <w:sz w:val="24"/>
          <w:szCs w:val="24"/>
        </w:rPr>
        <w:t xml:space="preserve"> tekst:</w:t>
      </w:r>
    </w:p>
    <w:p w14:paraId="12FDE514" w14:textId="77777777" w:rsidR="00BC748C" w:rsidRPr="00BC748C" w:rsidRDefault="00BC748C" w:rsidP="00BC74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C748C">
        <w:rPr>
          <w:rFonts w:ascii="Times New Roman" w:eastAsia="Times New Roman" w:hAnsi="Times New Roman" w:cs="Times New Roman"/>
          <w:b/>
          <w:bCs/>
          <w:sz w:val="24"/>
          <w:szCs w:val="24"/>
        </w:rPr>
        <w:t>Provedba operacije smije započeti najranije 22. ožujka 2020. godine, a mora se dovršiti do 1. svibnja 2022. godine</w:t>
      </w:r>
      <w:r w:rsidRPr="00BC748C">
        <w:rPr>
          <w:rFonts w:ascii="Times New Roman" w:eastAsia="Times New Roman" w:hAnsi="Times New Roman" w:cs="Times New Roman"/>
          <w:sz w:val="24"/>
          <w:szCs w:val="24"/>
        </w:rPr>
        <w:t xml:space="preserve">, s mogućnošću produljenja najkasnije do 17. lipnja 2022. godine u opravdanim slučajevima ako tako nadležan TOPFD odluči. Ukoliko provedba projekata traje dulje od navedenog roka, troškovi će se financirati iz vlastitih sredstava prijavitelja ili drugih izvora </w:t>
      </w:r>
      <w:r w:rsidRPr="00BC748C">
        <w:rPr>
          <w:rFonts w:ascii="Times New Roman" w:eastAsia="Times New Roman" w:hAnsi="Times New Roman" w:cs="Times New Roman"/>
          <w:strike/>
          <w:sz w:val="24"/>
          <w:szCs w:val="24"/>
        </w:rPr>
        <w:t>(npr. Mehanizam otpornosti i oporavka do lipnja 2026. godine)</w:t>
      </w:r>
      <w:r w:rsidRPr="00BC748C">
        <w:rPr>
          <w:rFonts w:ascii="Times New Roman" w:eastAsia="Times New Roman" w:hAnsi="Times New Roman" w:cs="Times New Roman"/>
          <w:sz w:val="24"/>
          <w:szCs w:val="24"/>
        </w:rPr>
        <w:t>.</w:t>
      </w:r>
    </w:p>
    <w:p w14:paraId="32A63DAC" w14:textId="2E98CA4D" w:rsidR="00BC748C" w:rsidRDefault="00BC748C" w:rsidP="00A234A0">
      <w:pPr>
        <w:spacing w:after="0" w:line="240" w:lineRule="auto"/>
        <w:jc w:val="both"/>
        <w:rPr>
          <w:rFonts w:ascii="Times New Roman" w:hAnsi="Times New Roman" w:cs="Times New Roman"/>
          <w:b/>
          <w:color w:val="0070C0"/>
          <w:sz w:val="24"/>
          <w:szCs w:val="24"/>
          <w:highlight w:val="lightGray"/>
        </w:rPr>
      </w:pPr>
    </w:p>
    <w:p w14:paraId="7E9A3343" w14:textId="77777777" w:rsidR="006E3260" w:rsidRDefault="006E3260" w:rsidP="00A234A0">
      <w:pPr>
        <w:spacing w:after="0" w:line="240" w:lineRule="auto"/>
        <w:jc w:val="both"/>
        <w:rPr>
          <w:rFonts w:ascii="Times New Roman" w:hAnsi="Times New Roman" w:cs="Times New Roman"/>
          <w:b/>
          <w:color w:val="0070C0"/>
          <w:sz w:val="24"/>
          <w:szCs w:val="24"/>
          <w:highlight w:val="lightGray"/>
        </w:rPr>
      </w:pPr>
    </w:p>
    <w:p w14:paraId="1DDC53E5" w14:textId="6D1A9DFB" w:rsidR="00A234A0" w:rsidRPr="005C2674" w:rsidRDefault="00BC748C" w:rsidP="00A234A0">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w:t>
      </w:r>
      <w:r w:rsidR="00024A8F">
        <w:rPr>
          <w:rFonts w:ascii="Times New Roman" w:hAnsi="Times New Roman" w:cs="Times New Roman"/>
          <w:b/>
          <w:color w:val="0070C0"/>
          <w:sz w:val="24"/>
          <w:szCs w:val="24"/>
          <w:highlight w:val="lightGray"/>
        </w:rPr>
        <w:t>6</w:t>
      </w:r>
      <w:r w:rsidR="00A234A0" w:rsidRPr="005C2674">
        <w:rPr>
          <w:rFonts w:ascii="Times New Roman" w:hAnsi="Times New Roman" w:cs="Times New Roman"/>
          <w:b/>
          <w:color w:val="0070C0"/>
          <w:sz w:val="24"/>
          <w:szCs w:val="24"/>
          <w:highlight w:val="lightGray"/>
        </w:rPr>
        <w:t xml:space="preserve">. </w:t>
      </w:r>
      <w:r w:rsidR="00A234A0" w:rsidRPr="00A234A0">
        <w:rPr>
          <w:rFonts w:ascii="Times New Roman" w:hAnsi="Times New Roman" w:cs="Times New Roman"/>
          <w:b/>
          <w:color w:val="0070C0"/>
          <w:sz w:val="24"/>
          <w:szCs w:val="24"/>
          <w:highlight w:val="lightGray"/>
        </w:rPr>
        <w:t>U dokumentu Upute za prijavitelje, točka 5.3. Podnošenje zahtjeva za nadoknadom sredstava:</w:t>
      </w:r>
    </w:p>
    <w:p w14:paraId="288B2740" w14:textId="77777777" w:rsidR="00A234A0" w:rsidRDefault="00A234A0" w:rsidP="00A234A0">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103569FD" w14:textId="6D213C34" w:rsidR="00BC748C" w:rsidRPr="00BC748C" w:rsidRDefault="00BC748C" w:rsidP="00BC748C">
      <w:pPr>
        <w:spacing w:after="0" w:line="276" w:lineRule="auto"/>
        <w:jc w:val="both"/>
        <w:rPr>
          <w:rFonts w:ascii="Times New Roman" w:eastAsia="Calibri" w:hAnsi="Times New Roman" w:cs="Times New Roman"/>
          <w:sz w:val="24"/>
          <w:szCs w:val="24"/>
        </w:rPr>
      </w:pPr>
      <w:r w:rsidRPr="00BC748C">
        <w:rPr>
          <w:rFonts w:ascii="Times New Roman" w:eastAsia="Calibri" w:hAnsi="Times New Roman" w:cs="Times New Roman"/>
          <w:sz w:val="24"/>
          <w:szCs w:val="24"/>
        </w:rPr>
        <w:t>Zahtjevi za nadoknadom sredstava (Prilog 4) s pripadajućim</w:t>
      </w:r>
      <w:r>
        <w:rPr>
          <w:rFonts w:ascii="Times New Roman" w:eastAsia="Calibri" w:hAnsi="Times New Roman" w:cs="Times New Roman"/>
          <w:sz w:val="24"/>
          <w:szCs w:val="24"/>
        </w:rPr>
        <w:t xml:space="preserve"> prilozima podnose se u roku 15 </w:t>
      </w:r>
      <w:r w:rsidRPr="00BC748C">
        <w:rPr>
          <w:rFonts w:ascii="Times New Roman" w:eastAsia="Calibri" w:hAnsi="Times New Roman" w:cs="Times New Roman"/>
          <w:sz w:val="24"/>
          <w:szCs w:val="24"/>
        </w:rPr>
        <w:t>(petnaest) dana od isteka svaka tri mjeseca od sklapanja Ugovora, za to tromjesečno razdoblje.</w:t>
      </w:r>
    </w:p>
    <w:p w14:paraId="325B56A4" w14:textId="533CCFE6" w:rsidR="00A234A0" w:rsidRDefault="00A234A0" w:rsidP="00A234A0">
      <w:pPr>
        <w:spacing w:after="0" w:line="276" w:lineRule="auto"/>
        <w:jc w:val="both"/>
        <w:rPr>
          <w:rFonts w:ascii="Times New Roman" w:eastAsia="Calibri" w:hAnsi="Times New Roman" w:cs="Times New Roman"/>
          <w:sz w:val="24"/>
          <w:szCs w:val="24"/>
        </w:rPr>
      </w:pPr>
      <w:r w:rsidRPr="00A234A0">
        <w:rPr>
          <w:rFonts w:ascii="Times New Roman" w:eastAsia="Calibri" w:hAnsi="Times New Roman" w:cs="Times New Roman"/>
          <w:sz w:val="24"/>
          <w:szCs w:val="24"/>
        </w:rPr>
        <w:t>Korisnik ima pravo podnijeti zahtjev za predujam i</w:t>
      </w:r>
      <w:r w:rsidR="00BC748C">
        <w:rPr>
          <w:rFonts w:ascii="Times New Roman" w:eastAsia="Calibri" w:hAnsi="Times New Roman" w:cs="Times New Roman"/>
          <w:sz w:val="24"/>
          <w:szCs w:val="24"/>
        </w:rPr>
        <w:t xml:space="preserve"> to najviše do 30% od odobrenih </w:t>
      </w:r>
      <w:r w:rsidRPr="00A234A0">
        <w:rPr>
          <w:rFonts w:ascii="Times New Roman" w:eastAsia="Calibri" w:hAnsi="Times New Roman" w:cs="Times New Roman"/>
          <w:sz w:val="24"/>
          <w:szCs w:val="24"/>
        </w:rPr>
        <w:t xml:space="preserve">bespovratnih sredstava u operaciji. </w:t>
      </w:r>
    </w:p>
    <w:p w14:paraId="052281E1" w14:textId="77777777" w:rsidR="00A234A0" w:rsidRPr="00A234A0" w:rsidRDefault="00A234A0" w:rsidP="00A234A0">
      <w:pPr>
        <w:spacing w:after="0" w:line="276" w:lineRule="auto"/>
        <w:jc w:val="both"/>
        <w:rPr>
          <w:rFonts w:ascii="Times New Roman" w:eastAsia="Calibri" w:hAnsi="Times New Roman" w:cs="Times New Roman"/>
          <w:sz w:val="24"/>
          <w:szCs w:val="24"/>
        </w:rPr>
      </w:pPr>
    </w:p>
    <w:p w14:paraId="087B7DF8" w14:textId="77777777" w:rsidR="00A234A0" w:rsidRPr="0058506E" w:rsidRDefault="00A234A0" w:rsidP="00A234A0">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1F5F29E9" w14:textId="77777777" w:rsidR="00BC748C" w:rsidRPr="00BC748C" w:rsidRDefault="00BC748C" w:rsidP="00BC748C">
      <w:pPr>
        <w:spacing w:after="0" w:line="276" w:lineRule="auto"/>
        <w:jc w:val="both"/>
        <w:rPr>
          <w:rFonts w:ascii="Times New Roman" w:eastAsia="Calibri" w:hAnsi="Times New Roman" w:cs="Times New Roman"/>
          <w:sz w:val="24"/>
          <w:szCs w:val="24"/>
        </w:rPr>
      </w:pPr>
      <w:r w:rsidRPr="00BC748C">
        <w:rPr>
          <w:rFonts w:ascii="Times New Roman" w:eastAsia="Calibri" w:hAnsi="Times New Roman" w:cs="Times New Roman"/>
          <w:sz w:val="24"/>
          <w:szCs w:val="24"/>
        </w:rPr>
        <w:t xml:space="preserve">Zahtjevi za nadoknadom sredstava (Prilog 4) s pripadajućim prilozima </w:t>
      </w:r>
      <w:r w:rsidRPr="00BC748C">
        <w:rPr>
          <w:rFonts w:ascii="Times New Roman" w:eastAsia="Times New Roman" w:hAnsi="Times New Roman" w:cs="Times New Roman"/>
          <w:sz w:val="24"/>
          <w:szCs w:val="24"/>
        </w:rPr>
        <w:t xml:space="preserve">podnose se u roku 15 (petnaest) dana od isteka svaka tri mjeseca od sklapanja Ugovora, za to tromjesečno razdoblje. </w:t>
      </w:r>
      <w:r w:rsidRPr="00BC748C">
        <w:rPr>
          <w:rFonts w:ascii="Times New Roman" w:eastAsia="Times New Roman" w:hAnsi="Times New Roman" w:cs="Times New Roman"/>
          <w:sz w:val="24"/>
          <w:szCs w:val="24"/>
          <w:highlight w:val="yellow"/>
        </w:rPr>
        <w:t>Zahtjevi za nadoknadom sredstava mogu se podnositi i češće, ali period između podnošenja dva Zahtjeva za nadoknadom sredstava ne može biti duži od tri mjeseca.</w:t>
      </w:r>
    </w:p>
    <w:p w14:paraId="20D783F2" w14:textId="77777777" w:rsidR="00BC748C" w:rsidRPr="00BC748C" w:rsidRDefault="00BC748C" w:rsidP="00BC748C">
      <w:pPr>
        <w:spacing w:after="0" w:line="276" w:lineRule="auto"/>
        <w:jc w:val="both"/>
        <w:rPr>
          <w:rFonts w:ascii="Times New Roman" w:eastAsia="Calibri" w:hAnsi="Times New Roman" w:cs="Times New Roman"/>
          <w:sz w:val="24"/>
          <w:szCs w:val="24"/>
        </w:rPr>
      </w:pPr>
    </w:p>
    <w:p w14:paraId="06EDAC84" w14:textId="77777777" w:rsidR="00BC748C" w:rsidRPr="00BC748C" w:rsidRDefault="00BC748C" w:rsidP="00BC748C">
      <w:pPr>
        <w:spacing w:after="0" w:line="276" w:lineRule="auto"/>
        <w:jc w:val="both"/>
        <w:rPr>
          <w:rFonts w:ascii="Times New Roman" w:eastAsia="Calibri" w:hAnsi="Times New Roman" w:cs="Times New Roman"/>
          <w:sz w:val="24"/>
          <w:szCs w:val="24"/>
        </w:rPr>
      </w:pPr>
      <w:r w:rsidRPr="00BC748C">
        <w:rPr>
          <w:rFonts w:ascii="Times New Roman" w:eastAsia="Calibri" w:hAnsi="Times New Roman" w:cs="Times New Roman"/>
          <w:sz w:val="24"/>
          <w:szCs w:val="24"/>
        </w:rPr>
        <w:t xml:space="preserve">Korisnik ima pravo podnijeti zahtjev za predujam i to najviše do 30% od odobrenih bespovratnih </w:t>
      </w:r>
      <w:r w:rsidRPr="00BC748C">
        <w:rPr>
          <w:rFonts w:ascii="Times New Roman" w:eastAsia="Calibri" w:hAnsi="Times New Roman" w:cs="Times New Roman"/>
          <w:sz w:val="24"/>
          <w:szCs w:val="24"/>
          <w:highlight w:val="yellow"/>
        </w:rPr>
        <w:t>financijskih</w:t>
      </w:r>
      <w:r w:rsidRPr="00BC748C">
        <w:rPr>
          <w:rFonts w:ascii="Times New Roman" w:eastAsia="Calibri" w:hAnsi="Times New Roman" w:cs="Times New Roman"/>
          <w:sz w:val="24"/>
          <w:szCs w:val="24"/>
        </w:rPr>
        <w:t xml:space="preserve"> sredstava u operaciji. </w:t>
      </w:r>
    </w:p>
    <w:p w14:paraId="771C07A9" w14:textId="729CD5B2" w:rsidR="00A234A0" w:rsidRDefault="00A234A0" w:rsidP="00A234A0">
      <w:pPr>
        <w:spacing w:after="0" w:line="276" w:lineRule="auto"/>
        <w:jc w:val="both"/>
        <w:rPr>
          <w:rFonts w:ascii="Times New Roman" w:eastAsia="Calibri" w:hAnsi="Times New Roman" w:cs="Times New Roman"/>
          <w:sz w:val="24"/>
          <w:szCs w:val="24"/>
        </w:rPr>
      </w:pPr>
    </w:p>
    <w:p w14:paraId="05BEF106" w14:textId="77777777" w:rsidR="0075605C" w:rsidRPr="00A234A0" w:rsidRDefault="0075605C" w:rsidP="00A234A0">
      <w:pPr>
        <w:spacing w:after="0" w:line="276" w:lineRule="auto"/>
        <w:jc w:val="both"/>
        <w:rPr>
          <w:rFonts w:ascii="Times New Roman" w:eastAsia="Calibri" w:hAnsi="Times New Roman" w:cs="Times New Roman"/>
          <w:sz w:val="24"/>
          <w:szCs w:val="24"/>
        </w:rPr>
      </w:pPr>
    </w:p>
    <w:p w14:paraId="0B2877D3" w14:textId="4A228010" w:rsidR="006E3260" w:rsidRDefault="006E3260" w:rsidP="00A234A0">
      <w:pPr>
        <w:spacing w:after="0" w:line="240" w:lineRule="auto"/>
        <w:jc w:val="both"/>
        <w:rPr>
          <w:rFonts w:ascii="Times New Roman" w:hAnsi="Times New Roman" w:cs="Times New Roman"/>
          <w:b/>
          <w:color w:val="0070C0"/>
          <w:sz w:val="24"/>
          <w:szCs w:val="24"/>
          <w:highlight w:val="lightGray"/>
        </w:rPr>
      </w:pPr>
    </w:p>
    <w:p w14:paraId="101DE364" w14:textId="71A6A0C7" w:rsidR="005C0DBB" w:rsidRPr="005C2674" w:rsidRDefault="005C0DBB" w:rsidP="005C0DB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lastRenderedPageBreak/>
        <w:t>2</w:t>
      </w:r>
      <w:r w:rsidR="00024A8F">
        <w:rPr>
          <w:rFonts w:ascii="Times New Roman" w:hAnsi="Times New Roman" w:cs="Times New Roman"/>
          <w:b/>
          <w:color w:val="0070C0"/>
          <w:sz w:val="24"/>
          <w:szCs w:val="24"/>
          <w:highlight w:val="lightGray"/>
        </w:rPr>
        <w:t>7</w:t>
      </w:r>
      <w:r w:rsidRPr="005C0DBB">
        <w:rPr>
          <w:rFonts w:ascii="Times New Roman" w:hAnsi="Times New Roman" w:cs="Times New Roman"/>
          <w:b/>
          <w:color w:val="0070C0"/>
          <w:sz w:val="24"/>
          <w:szCs w:val="24"/>
          <w:highlight w:val="lightGray"/>
        </w:rPr>
        <w:t>. U dokumentu Upute za prijavitelje, točka 6. Zaštita osobnih podataka:</w:t>
      </w:r>
    </w:p>
    <w:p w14:paraId="7CC7E534" w14:textId="77777777" w:rsidR="005C0DBB" w:rsidRDefault="005C0DBB" w:rsidP="005C0DB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2897B04B" w14:textId="4FF474E2" w:rsidR="005C0DBB" w:rsidRDefault="005C0DBB" w:rsidP="005C0DBB">
      <w:pPr>
        <w:spacing w:after="0" w:line="240" w:lineRule="auto"/>
        <w:jc w:val="both"/>
        <w:rPr>
          <w:rFonts w:ascii="Times New Roman" w:hAnsi="Times New Roman" w:cs="Times New Roman"/>
          <w:sz w:val="24"/>
          <w:szCs w:val="24"/>
        </w:rPr>
      </w:pPr>
      <w:r w:rsidRPr="005C0DBB">
        <w:rPr>
          <w:rFonts w:ascii="Times New Roman" w:hAnsi="Times New Roman" w:cs="Times New Roman"/>
          <w:sz w:val="24"/>
          <w:szCs w:val="24"/>
        </w:rPr>
        <w:t xml:space="preserve">Pravna osnova za obradu osobnih podataka prikupljenih u </w:t>
      </w:r>
      <w:r>
        <w:rPr>
          <w:rFonts w:ascii="Times New Roman" w:hAnsi="Times New Roman" w:cs="Times New Roman"/>
          <w:sz w:val="24"/>
          <w:szCs w:val="24"/>
        </w:rPr>
        <w:t xml:space="preserve">svrhu provedbe postupka dodjele </w:t>
      </w:r>
      <w:r w:rsidRPr="005C0DBB">
        <w:rPr>
          <w:rFonts w:ascii="Times New Roman" w:hAnsi="Times New Roman" w:cs="Times New Roman"/>
          <w:sz w:val="24"/>
          <w:szCs w:val="24"/>
        </w:rPr>
        <w:t>bespovratnih financijskih sredstava je sklapanje i izvršavanje</w:t>
      </w:r>
      <w:r>
        <w:rPr>
          <w:rFonts w:ascii="Times New Roman" w:hAnsi="Times New Roman" w:cs="Times New Roman"/>
          <w:sz w:val="24"/>
          <w:szCs w:val="24"/>
        </w:rPr>
        <w:t xml:space="preserve"> ugovora o dodjeli bespovratnih </w:t>
      </w:r>
      <w:r w:rsidRPr="005C0DBB">
        <w:rPr>
          <w:rFonts w:ascii="Times New Roman" w:hAnsi="Times New Roman" w:cs="Times New Roman"/>
          <w:sz w:val="24"/>
          <w:szCs w:val="24"/>
        </w:rPr>
        <w:t>sredstava u skladu s točkom b) stavka 1. članka 6. Opće ure</w:t>
      </w:r>
      <w:r>
        <w:rPr>
          <w:rFonts w:ascii="Times New Roman" w:hAnsi="Times New Roman" w:cs="Times New Roman"/>
          <w:sz w:val="24"/>
          <w:szCs w:val="24"/>
        </w:rPr>
        <w:t xml:space="preserve">dbe o zaštiti osobnih podataka. </w:t>
      </w:r>
      <w:r w:rsidRPr="005C0DBB">
        <w:rPr>
          <w:rFonts w:ascii="Times New Roman" w:hAnsi="Times New Roman" w:cs="Times New Roman"/>
          <w:sz w:val="24"/>
          <w:szCs w:val="24"/>
        </w:rPr>
        <w:t>Također, obrada osobnih podataka iz svih utvrđenih svrha n</w:t>
      </w:r>
      <w:r>
        <w:rPr>
          <w:rFonts w:ascii="Times New Roman" w:hAnsi="Times New Roman" w:cs="Times New Roman"/>
          <w:sz w:val="24"/>
          <w:szCs w:val="24"/>
        </w:rPr>
        <w:t xml:space="preserve">užna je radi poštivanja pravnih </w:t>
      </w:r>
      <w:r w:rsidRPr="005C0DBB">
        <w:rPr>
          <w:rFonts w:ascii="Times New Roman" w:hAnsi="Times New Roman" w:cs="Times New Roman"/>
          <w:sz w:val="24"/>
          <w:szCs w:val="24"/>
        </w:rPr>
        <w:t>obveza voditelja obrade u skladu s točkom c) stavka 1. članka 6</w:t>
      </w:r>
      <w:r>
        <w:rPr>
          <w:rFonts w:ascii="Times New Roman" w:hAnsi="Times New Roman" w:cs="Times New Roman"/>
          <w:sz w:val="24"/>
          <w:szCs w:val="24"/>
        </w:rPr>
        <w:t xml:space="preserve">. Opće uredbe o zaštiti osobnih </w:t>
      </w:r>
      <w:r w:rsidRPr="005C0DBB">
        <w:rPr>
          <w:rFonts w:ascii="Times New Roman" w:hAnsi="Times New Roman" w:cs="Times New Roman"/>
          <w:sz w:val="24"/>
          <w:szCs w:val="24"/>
        </w:rPr>
        <w:t>podataka te radi izvršavanja zadaće od javnog interesa i p</w:t>
      </w:r>
      <w:r>
        <w:rPr>
          <w:rFonts w:ascii="Times New Roman" w:hAnsi="Times New Roman" w:cs="Times New Roman"/>
          <w:sz w:val="24"/>
          <w:szCs w:val="24"/>
        </w:rPr>
        <w:t xml:space="preserve">ri izvršavanju službene ovlasti </w:t>
      </w:r>
      <w:r w:rsidRPr="005C0DBB">
        <w:rPr>
          <w:rFonts w:ascii="Times New Roman" w:hAnsi="Times New Roman" w:cs="Times New Roman"/>
          <w:sz w:val="24"/>
          <w:szCs w:val="24"/>
        </w:rPr>
        <w:t>voditelja obrade u skladu s točkom e) stavka 1. članka 6</w:t>
      </w:r>
      <w:r>
        <w:rPr>
          <w:rFonts w:ascii="Times New Roman" w:hAnsi="Times New Roman" w:cs="Times New Roman"/>
          <w:sz w:val="24"/>
          <w:szCs w:val="24"/>
        </w:rPr>
        <w:t xml:space="preserve">. Opće uredbe o zaštiti osobnih </w:t>
      </w:r>
      <w:r w:rsidRPr="005C0DBB">
        <w:rPr>
          <w:rFonts w:ascii="Times New Roman" w:hAnsi="Times New Roman" w:cs="Times New Roman"/>
          <w:sz w:val="24"/>
          <w:szCs w:val="24"/>
        </w:rPr>
        <w:t>podataka.</w:t>
      </w:r>
    </w:p>
    <w:p w14:paraId="7034CF5A" w14:textId="77777777" w:rsidR="005C0DBB" w:rsidRPr="005C0DBB" w:rsidRDefault="005C0DBB" w:rsidP="005C0DBB">
      <w:pPr>
        <w:spacing w:after="0" w:line="240" w:lineRule="auto"/>
        <w:jc w:val="both"/>
        <w:rPr>
          <w:rFonts w:ascii="Times New Roman" w:hAnsi="Times New Roman" w:cs="Times New Roman"/>
          <w:sz w:val="24"/>
          <w:szCs w:val="24"/>
        </w:rPr>
      </w:pPr>
    </w:p>
    <w:p w14:paraId="654FAC9D" w14:textId="77777777" w:rsidR="005C0DBB" w:rsidRPr="0058506E" w:rsidRDefault="005C0DBB" w:rsidP="005C0DBB">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t>Novi tekst:</w:t>
      </w:r>
    </w:p>
    <w:p w14:paraId="4C35B3DF" w14:textId="77777777" w:rsidR="005C0DBB" w:rsidRPr="005C0DBB" w:rsidRDefault="005C0DBB" w:rsidP="005C0DBB">
      <w:pPr>
        <w:spacing w:after="200" w:line="276" w:lineRule="auto"/>
        <w:jc w:val="both"/>
        <w:rPr>
          <w:rFonts w:ascii="Times New Roman" w:eastAsia="Calibri" w:hAnsi="Times New Roman" w:cs="Times New Roman"/>
          <w:sz w:val="24"/>
          <w:szCs w:val="24"/>
        </w:rPr>
      </w:pPr>
      <w:r w:rsidRPr="005C0DBB">
        <w:rPr>
          <w:rFonts w:ascii="Times New Roman" w:eastAsia="Calibri" w:hAnsi="Times New Roman" w:cs="Times New Roman"/>
          <w:sz w:val="24"/>
          <w:szCs w:val="24"/>
        </w:rPr>
        <w:t xml:space="preserve">Pravna osnova za obradu osobnih podataka prikupljenih u svrhu provedbe postupka dodjele bespovratnih financijskih sredstava je sklapanje i izvršavanje ugovora o dodjeli bespovratnih </w:t>
      </w:r>
      <w:r w:rsidRPr="005C0DBB">
        <w:rPr>
          <w:rFonts w:ascii="Times New Roman" w:eastAsia="Calibri" w:hAnsi="Times New Roman" w:cs="Times New Roman"/>
          <w:sz w:val="24"/>
          <w:szCs w:val="24"/>
          <w:highlight w:val="yellow"/>
        </w:rPr>
        <w:t>financijskih</w:t>
      </w:r>
      <w:r w:rsidRPr="005C0DBB">
        <w:rPr>
          <w:rFonts w:ascii="Times New Roman" w:eastAsia="Calibri" w:hAnsi="Times New Roman" w:cs="Times New Roman"/>
          <w:sz w:val="24"/>
          <w:szCs w:val="24"/>
        </w:rPr>
        <w:t xml:space="preserve">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FAE8669" w14:textId="5567384B" w:rsidR="005C0DBB" w:rsidRDefault="005C0DBB" w:rsidP="00A234A0">
      <w:pPr>
        <w:spacing w:after="0" w:line="240" w:lineRule="auto"/>
        <w:jc w:val="both"/>
        <w:rPr>
          <w:rFonts w:ascii="Times New Roman" w:hAnsi="Times New Roman" w:cs="Times New Roman"/>
          <w:b/>
          <w:color w:val="0070C0"/>
          <w:sz w:val="24"/>
          <w:szCs w:val="24"/>
          <w:highlight w:val="lightGray"/>
        </w:rPr>
      </w:pPr>
    </w:p>
    <w:p w14:paraId="04818FF8" w14:textId="77777777" w:rsidR="005C0DBB" w:rsidRDefault="005C0DBB" w:rsidP="00A234A0">
      <w:pPr>
        <w:spacing w:after="0" w:line="240" w:lineRule="auto"/>
        <w:jc w:val="both"/>
        <w:rPr>
          <w:rFonts w:ascii="Times New Roman" w:hAnsi="Times New Roman" w:cs="Times New Roman"/>
          <w:b/>
          <w:color w:val="0070C0"/>
          <w:sz w:val="24"/>
          <w:szCs w:val="24"/>
          <w:highlight w:val="lightGray"/>
        </w:rPr>
      </w:pPr>
    </w:p>
    <w:p w14:paraId="234E24F5" w14:textId="71D4063A" w:rsidR="00A234A0" w:rsidRPr="005C2674" w:rsidRDefault="006E3260" w:rsidP="00A234A0">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w:t>
      </w:r>
      <w:r w:rsidR="00024A8F">
        <w:rPr>
          <w:rFonts w:ascii="Times New Roman" w:hAnsi="Times New Roman" w:cs="Times New Roman"/>
          <w:b/>
          <w:color w:val="0070C0"/>
          <w:sz w:val="24"/>
          <w:szCs w:val="24"/>
          <w:highlight w:val="lightGray"/>
        </w:rPr>
        <w:t>8</w:t>
      </w:r>
      <w:r w:rsidR="00A234A0" w:rsidRPr="005C2674">
        <w:rPr>
          <w:rFonts w:ascii="Times New Roman" w:hAnsi="Times New Roman" w:cs="Times New Roman"/>
          <w:b/>
          <w:color w:val="0070C0"/>
          <w:sz w:val="24"/>
          <w:szCs w:val="24"/>
          <w:highlight w:val="lightGray"/>
        </w:rPr>
        <w:t xml:space="preserve">. </w:t>
      </w:r>
      <w:r w:rsidR="00A234A0" w:rsidRPr="00A234A0">
        <w:rPr>
          <w:rFonts w:ascii="Times New Roman" w:hAnsi="Times New Roman" w:cs="Times New Roman"/>
          <w:b/>
          <w:color w:val="0070C0"/>
          <w:sz w:val="24"/>
          <w:szCs w:val="24"/>
          <w:highlight w:val="lightGray"/>
        </w:rPr>
        <w:t xml:space="preserve">U dokumentu Upute za prijavitelje, točka </w:t>
      </w:r>
      <w:r w:rsidR="00A234A0">
        <w:rPr>
          <w:rFonts w:ascii="Times New Roman" w:hAnsi="Times New Roman" w:cs="Times New Roman"/>
          <w:b/>
          <w:color w:val="0070C0"/>
          <w:sz w:val="24"/>
          <w:szCs w:val="24"/>
          <w:highlight w:val="lightGray"/>
        </w:rPr>
        <w:t>8. Pojmovnik i popis kratica</w:t>
      </w:r>
      <w:r w:rsidR="00A234A0" w:rsidRPr="00A234A0">
        <w:rPr>
          <w:rFonts w:ascii="Times New Roman" w:hAnsi="Times New Roman" w:cs="Times New Roman"/>
          <w:b/>
          <w:color w:val="0070C0"/>
          <w:sz w:val="24"/>
          <w:szCs w:val="24"/>
          <w:highlight w:val="lightGray"/>
        </w:rPr>
        <w:t>:</w:t>
      </w:r>
    </w:p>
    <w:p w14:paraId="07EC8228" w14:textId="12957564" w:rsidR="00A234A0" w:rsidRDefault="00A234A0" w:rsidP="00A234A0">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tbl>
      <w:tblPr>
        <w:tblpPr w:leftFromText="180" w:rightFromText="180" w:vertAnchor="text" w:tblpY="1"/>
        <w:tblOverlap w:val="never"/>
        <w:tblW w:w="5056" w:type="pct"/>
        <w:tblCellMar>
          <w:left w:w="0" w:type="dxa"/>
          <w:right w:w="0" w:type="dxa"/>
        </w:tblCellMar>
        <w:tblLook w:val="0000" w:firstRow="0" w:lastRow="0" w:firstColumn="0" w:lastColumn="0" w:noHBand="0" w:noVBand="0"/>
      </w:tblPr>
      <w:tblGrid>
        <w:gridCol w:w="1988"/>
        <w:gridCol w:w="7175"/>
      </w:tblGrid>
      <w:tr w:rsidR="00E27AA7" w:rsidRPr="004B2AFA" w14:paraId="480E07DB" w14:textId="77777777" w:rsidTr="00E27AA7">
        <w:trPr>
          <w:trHeight w:hRule="exact" w:val="167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DEB0737" w14:textId="77777777" w:rsidR="00E27AA7" w:rsidRPr="004B2AFA" w:rsidRDefault="00E27AA7" w:rsidP="002E3CEF">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5C807B7B" w14:textId="3562F00A" w:rsidR="00E27AA7" w:rsidRPr="004B2AFA" w:rsidRDefault="00E27AA7" w:rsidP="00E27AA7">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w:t>
            </w:r>
            <w:r>
              <w:rPr>
                <w:rFonts w:ascii="Times New Roman" w:hAnsi="Times New Roman" w:cs="Times New Roman"/>
                <w:spacing w:val="-1"/>
                <w:sz w:val="24"/>
                <w:szCs w:val="24"/>
              </w:rPr>
              <w:t xml:space="preserve"> </w:t>
            </w:r>
            <w:r w:rsidRPr="004B2AFA">
              <w:rPr>
                <w:rFonts w:ascii="Times New Roman" w:hAnsi="Times New Roman" w:cs="Times New Roman"/>
                <w:spacing w:val="-1"/>
                <w:sz w:val="24"/>
                <w:szCs w:val="24"/>
              </w:rPr>
              <w:t>sredstava su sredstva FSEU, a mogu biti sredstva državnog proračuna i druga nacionalna sredstva.</w:t>
            </w:r>
          </w:p>
        </w:tc>
      </w:tr>
    </w:tbl>
    <w:p w14:paraId="0AC545A3" w14:textId="77777777" w:rsidR="00E27AA7" w:rsidRPr="00E27AA7" w:rsidRDefault="00E27AA7" w:rsidP="00A234A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5081" w:type="pct"/>
        <w:tblCellMar>
          <w:left w:w="0" w:type="dxa"/>
          <w:right w:w="0" w:type="dxa"/>
        </w:tblCellMar>
        <w:tblLook w:val="0000" w:firstRow="0" w:lastRow="0" w:firstColumn="0" w:lastColumn="0" w:noHBand="0" w:noVBand="0"/>
      </w:tblPr>
      <w:tblGrid>
        <w:gridCol w:w="2122"/>
        <w:gridCol w:w="7087"/>
      </w:tblGrid>
      <w:tr w:rsidR="00A234A0" w:rsidRPr="00A234A0" w14:paraId="386DDBC2" w14:textId="77777777" w:rsidTr="00A234A0">
        <w:trPr>
          <w:trHeight w:hRule="exact" w:val="995"/>
          <w:tblHeader/>
        </w:trPr>
        <w:tc>
          <w:tcPr>
            <w:tcW w:w="1152" w:type="pct"/>
            <w:tcBorders>
              <w:top w:val="single" w:sz="4" w:space="0" w:color="000000"/>
              <w:left w:val="single" w:sz="4" w:space="0" w:color="000000"/>
              <w:bottom w:val="single" w:sz="4" w:space="0" w:color="000000"/>
              <w:right w:val="single" w:sz="4" w:space="0" w:color="000000"/>
            </w:tcBorders>
            <w:vAlign w:val="center"/>
          </w:tcPr>
          <w:p w14:paraId="69A27E9A" w14:textId="77777777" w:rsidR="00A234A0" w:rsidRPr="00A234A0" w:rsidRDefault="00A234A0" w:rsidP="00A234A0">
            <w:pPr>
              <w:spacing w:before="100" w:beforeAutospacing="1" w:after="100" w:afterAutospacing="1" w:line="276" w:lineRule="auto"/>
              <w:rPr>
                <w:rFonts w:ascii="Times New Roman" w:eastAsia="Times New Roman" w:hAnsi="Times New Roman" w:cs="Times New Roman"/>
                <w:sz w:val="24"/>
                <w:szCs w:val="24"/>
              </w:rPr>
            </w:pPr>
            <w:r w:rsidRPr="00A234A0">
              <w:rPr>
                <w:rFonts w:ascii="Times New Roman" w:eastAsia="Times New Roman" w:hAnsi="Times New Roman" w:cs="Times New Roman"/>
                <w:sz w:val="24"/>
                <w:szCs w:val="24"/>
              </w:rPr>
              <w:t>Razdoblje prihvatljivosti troškova</w:t>
            </w:r>
          </w:p>
        </w:tc>
        <w:tc>
          <w:tcPr>
            <w:tcW w:w="3848" w:type="pct"/>
            <w:tcBorders>
              <w:top w:val="single" w:sz="4" w:space="0" w:color="000000"/>
              <w:left w:val="single" w:sz="4" w:space="0" w:color="000000"/>
              <w:bottom w:val="single" w:sz="4" w:space="0" w:color="000000"/>
              <w:right w:val="single" w:sz="4" w:space="0" w:color="000000"/>
            </w:tcBorders>
            <w:vAlign w:val="center"/>
          </w:tcPr>
          <w:p w14:paraId="19DFC3F9" w14:textId="56F635D3" w:rsidR="00A234A0" w:rsidRPr="00A234A0" w:rsidRDefault="00A234A0" w:rsidP="00A234A0">
            <w:pPr>
              <w:spacing w:before="100" w:beforeAutospacing="1" w:after="100" w:afterAutospacing="1" w:line="276" w:lineRule="auto"/>
              <w:ind w:left="187" w:right="278"/>
              <w:jc w:val="both"/>
              <w:rPr>
                <w:rFonts w:ascii="Times New Roman" w:eastAsia="Times New Roman" w:hAnsi="Times New Roman" w:cs="Times New Roman"/>
                <w:sz w:val="24"/>
                <w:szCs w:val="24"/>
              </w:rPr>
            </w:pPr>
            <w:r w:rsidRPr="00A234A0">
              <w:rPr>
                <w:rFonts w:ascii="Times New Roman" w:eastAsia="Times New Roman" w:hAnsi="Times New Roman" w:cs="Times New Roman"/>
                <w:sz w:val="24"/>
                <w:szCs w:val="24"/>
              </w:rPr>
              <w:t>Razdoblje  definirano u Ugovoru u skladu s Uredbom Vijeća (EZ) br. 2012/2002 te referentnim pozivom na dodjelu bespovratnih financijskih sredstava .</w:t>
            </w:r>
          </w:p>
        </w:tc>
      </w:tr>
    </w:tbl>
    <w:p w14:paraId="5FD915CF" w14:textId="50901A5B" w:rsidR="00A234A0" w:rsidRDefault="00A234A0" w:rsidP="00A234A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5083" w:type="pct"/>
        <w:tblCellMar>
          <w:left w:w="0" w:type="dxa"/>
          <w:right w:w="0" w:type="dxa"/>
        </w:tblCellMar>
        <w:tblLook w:val="0000" w:firstRow="0" w:lastRow="0" w:firstColumn="0" w:lastColumn="0" w:noHBand="0" w:noVBand="0"/>
      </w:tblPr>
      <w:tblGrid>
        <w:gridCol w:w="1999"/>
        <w:gridCol w:w="7213"/>
      </w:tblGrid>
      <w:tr w:rsidR="00E27AA7" w:rsidRPr="00E27AA7" w14:paraId="5AFAB9A2" w14:textId="77777777" w:rsidTr="00E27AA7">
        <w:trPr>
          <w:trHeight w:hRule="exact" w:val="1540"/>
          <w:tblHeader/>
        </w:trPr>
        <w:tc>
          <w:tcPr>
            <w:tcW w:w="1085" w:type="pct"/>
            <w:tcBorders>
              <w:top w:val="single" w:sz="4" w:space="0" w:color="auto"/>
              <w:left w:val="single" w:sz="4" w:space="0" w:color="auto"/>
              <w:bottom w:val="single" w:sz="4" w:space="0" w:color="auto"/>
              <w:right w:val="single" w:sz="4" w:space="0" w:color="auto"/>
            </w:tcBorders>
            <w:vAlign w:val="center"/>
          </w:tcPr>
          <w:p w14:paraId="1639733D" w14:textId="77777777" w:rsidR="00E27AA7" w:rsidRPr="00E27AA7" w:rsidRDefault="00E27AA7" w:rsidP="00E27AA7">
            <w:pPr>
              <w:spacing w:before="100" w:beforeAutospacing="1" w:after="100" w:afterAutospacing="1" w:line="276" w:lineRule="auto"/>
              <w:rPr>
                <w:rFonts w:ascii="Times New Roman" w:eastAsia="Times New Roman" w:hAnsi="Times New Roman" w:cs="Times New Roman"/>
                <w:sz w:val="24"/>
                <w:szCs w:val="24"/>
              </w:rPr>
            </w:pPr>
            <w:r w:rsidRPr="00E27AA7">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3506A528" w14:textId="2FE1D762" w:rsidR="00E27AA7" w:rsidRPr="00E27AA7" w:rsidRDefault="00E27AA7" w:rsidP="00E27AA7">
            <w:pPr>
              <w:spacing w:before="100" w:beforeAutospacing="1" w:after="100" w:afterAutospacing="1" w:line="276" w:lineRule="auto"/>
              <w:ind w:left="187" w:right="278"/>
              <w:jc w:val="both"/>
              <w:rPr>
                <w:rFonts w:ascii="Times New Roman" w:eastAsia="Times New Roman" w:hAnsi="Times New Roman" w:cs="Times New Roman"/>
                <w:sz w:val="24"/>
                <w:szCs w:val="24"/>
              </w:rPr>
            </w:pPr>
            <w:r w:rsidRPr="00E27AA7">
              <w:rPr>
                <w:rFonts w:ascii="Times New Roman" w:eastAsia="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bl>
    <w:p w14:paraId="434FE7EE" w14:textId="77777777" w:rsidR="00E27AA7" w:rsidRPr="00E27AA7" w:rsidRDefault="00E27AA7" w:rsidP="00A234A0">
      <w:pPr>
        <w:spacing w:after="0" w:line="240" w:lineRule="auto"/>
        <w:jc w:val="both"/>
        <w:rPr>
          <w:rFonts w:ascii="Times New Roman" w:hAnsi="Times New Roman" w:cs="Times New Roman"/>
          <w:sz w:val="24"/>
          <w:szCs w:val="24"/>
        </w:rPr>
      </w:pPr>
    </w:p>
    <w:p w14:paraId="1C060EC4" w14:textId="09312144" w:rsidR="00E27AA7" w:rsidRDefault="00E27AA7" w:rsidP="00A234A0">
      <w:pPr>
        <w:spacing w:after="0" w:line="240" w:lineRule="auto"/>
        <w:jc w:val="both"/>
        <w:rPr>
          <w:rFonts w:ascii="Times New Roman" w:hAnsi="Times New Roman" w:cs="Times New Roman"/>
          <w:i/>
          <w:sz w:val="24"/>
          <w:szCs w:val="24"/>
        </w:rPr>
      </w:pPr>
    </w:p>
    <w:p w14:paraId="3CD5D604" w14:textId="728026A6" w:rsidR="0075605C" w:rsidRDefault="0075605C" w:rsidP="00A234A0">
      <w:pPr>
        <w:spacing w:after="0" w:line="240" w:lineRule="auto"/>
        <w:jc w:val="both"/>
        <w:rPr>
          <w:rFonts w:ascii="Times New Roman" w:hAnsi="Times New Roman" w:cs="Times New Roman"/>
          <w:i/>
          <w:sz w:val="24"/>
          <w:szCs w:val="24"/>
        </w:rPr>
      </w:pPr>
    </w:p>
    <w:p w14:paraId="3957AE48" w14:textId="77777777" w:rsidR="0075605C" w:rsidRDefault="0075605C" w:rsidP="00A234A0">
      <w:pPr>
        <w:spacing w:after="0" w:line="240" w:lineRule="auto"/>
        <w:jc w:val="both"/>
        <w:rPr>
          <w:rFonts w:ascii="Times New Roman" w:hAnsi="Times New Roman" w:cs="Times New Roman"/>
          <w:i/>
          <w:sz w:val="24"/>
          <w:szCs w:val="24"/>
        </w:rPr>
      </w:pPr>
    </w:p>
    <w:p w14:paraId="1F5484E8" w14:textId="2F9F8C05" w:rsidR="00A234A0" w:rsidRDefault="00A234A0" w:rsidP="00A234A0">
      <w:pPr>
        <w:spacing w:after="0" w:line="240" w:lineRule="auto"/>
        <w:jc w:val="both"/>
        <w:rPr>
          <w:rFonts w:ascii="Times New Roman" w:eastAsia="Times New Roman" w:hAnsi="Times New Roman" w:cs="Times New Roman"/>
          <w:i/>
          <w:color w:val="000000"/>
          <w:sz w:val="24"/>
          <w:szCs w:val="24"/>
          <w:shd w:val="clear" w:color="auto" w:fill="FFFFFF"/>
        </w:rPr>
      </w:pPr>
      <w:r w:rsidRPr="005C2674">
        <w:rPr>
          <w:rFonts w:ascii="Times New Roman" w:eastAsia="Times New Roman" w:hAnsi="Times New Roman" w:cs="Times New Roman"/>
          <w:i/>
          <w:color w:val="000000"/>
          <w:sz w:val="24"/>
          <w:szCs w:val="24"/>
          <w:shd w:val="clear" w:color="auto" w:fill="FFFFFF"/>
        </w:rPr>
        <w:lastRenderedPageBreak/>
        <w:t>Novi tekst:</w:t>
      </w:r>
    </w:p>
    <w:tbl>
      <w:tblPr>
        <w:tblpPr w:leftFromText="180" w:rightFromText="180" w:vertAnchor="text" w:tblpY="1"/>
        <w:tblOverlap w:val="never"/>
        <w:tblW w:w="5089" w:type="pct"/>
        <w:tblCellMar>
          <w:left w:w="0" w:type="dxa"/>
          <w:right w:w="0" w:type="dxa"/>
        </w:tblCellMar>
        <w:tblLook w:val="0000" w:firstRow="0" w:lastRow="0" w:firstColumn="0" w:lastColumn="0" w:noHBand="0" w:noVBand="0"/>
      </w:tblPr>
      <w:tblGrid>
        <w:gridCol w:w="2001"/>
        <w:gridCol w:w="7222"/>
      </w:tblGrid>
      <w:tr w:rsidR="00E27AA7" w:rsidRPr="00E27AA7" w14:paraId="6D711B09" w14:textId="77777777" w:rsidTr="00E27AA7">
        <w:trPr>
          <w:trHeight w:hRule="exact" w:val="16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B569A0" w14:textId="77777777" w:rsidR="00E27AA7" w:rsidRPr="00E27AA7" w:rsidRDefault="00E27AA7" w:rsidP="00E27AA7">
            <w:pPr>
              <w:spacing w:before="100" w:beforeAutospacing="1" w:after="100" w:afterAutospacing="1" w:line="276" w:lineRule="auto"/>
              <w:rPr>
                <w:rFonts w:ascii="Times New Roman" w:eastAsia="Times New Roman" w:hAnsi="Times New Roman" w:cs="Times New Roman"/>
                <w:spacing w:val="-1"/>
                <w:sz w:val="24"/>
                <w:szCs w:val="24"/>
              </w:rPr>
            </w:pPr>
            <w:r w:rsidRPr="00E27AA7">
              <w:rPr>
                <w:rFonts w:ascii="Times New Roman" w:eastAsia="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A2039C" w14:textId="77777777" w:rsidR="00E27AA7" w:rsidRPr="00E27AA7" w:rsidRDefault="00E27AA7" w:rsidP="00E27AA7">
            <w:pPr>
              <w:spacing w:before="100" w:beforeAutospacing="1" w:after="100" w:afterAutospacing="1" w:line="276" w:lineRule="auto"/>
              <w:ind w:left="187" w:right="278"/>
              <w:jc w:val="both"/>
              <w:rPr>
                <w:rFonts w:ascii="Times New Roman" w:eastAsia="Times New Roman" w:hAnsi="Times New Roman" w:cs="Times New Roman"/>
                <w:spacing w:val="-1"/>
                <w:sz w:val="24"/>
                <w:szCs w:val="24"/>
              </w:rPr>
            </w:pPr>
            <w:r w:rsidRPr="00E27AA7">
              <w:rPr>
                <w:rFonts w:ascii="Times New Roman" w:eastAsia="Times New Roman" w:hAnsi="Times New Roman" w:cs="Times New Roman"/>
                <w:spacing w:val="-1"/>
                <w:sz w:val="24"/>
                <w:szCs w:val="24"/>
              </w:rPr>
              <w:t xml:space="preserve">Bespovratna financijska sredstva su iznos novca koji se može dodijeliti Korisniku.  Definira se u apsolutnim brojkama i u omjeru u odnosu na ukupne prihvatljive troškove. Izvor bespovratnih </w:t>
            </w:r>
            <w:r w:rsidRPr="00E27AA7">
              <w:rPr>
                <w:rFonts w:ascii="Times New Roman" w:eastAsia="Times New Roman" w:hAnsi="Times New Roman" w:cs="Times New Roman"/>
                <w:spacing w:val="-1"/>
                <w:sz w:val="24"/>
                <w:szCs w:val="24"/>
                <w:highlight w:val="yellow"/>
              </w:rPr>
              <w:t>financijskih</w:t>
            </w:r>
            <w:r w:rsidRPr="00E27AA7">
              <w:rPr>
                <w:rFonts w:ascii="Times New Roman" w:eastAsia="Times New Roman" w:hAnsi="Times New Roman" w:cs="Times New Roman"/>
                <w:spacing w:val="-1"/>
                <w:sz w:val="24"/>
                <w:szCs w:val="24"/>
              </w:rPr>
              <w:t xml:space="preserve"> sredstava su sredstva FSEU, a mogu biti sredstva državnog proračuna i druga nacionalna sredstva.</w:t>
            </w:r>
          </w:p>
        </w:tc>
      </w:tr>
    </w:tbl>
    <w:p w14:paraId="16CB743C" w14:textId="77777777" w:rsidR="00E27AA7" w:rsidRPr="00E27AA7" w:rsidRDefault="00E27AA7" w:rsidP="00A234A0">
      <w:pPr>
        <w:spacing w:after="0" w:line="240" w:lineRule="auto"/>
        <w:jc w:val="both"/>
        <w:rPr>
          <w:rFonts w:ascii="Times New Roman" w:eastAsia="Times New Roman" w:hAnsi="Times New Roman" w:cs="Times New Roman"/>
          <w:color w:val="000000"/>
          <w:sz w:val="24"/>
          <w:szCs w:val="24"/>
          <w:shd w:val="clear" w:color="auto" w:fill="FFFFFF"/>
        </w:rPr>
      </w:pPr>
    </w:p>
    <w:tbl>
      <w:tblPr>
        <w:tblpPr w:leftFromText="180" w:rightFromText="180" w:vertAnchor="text" w:tblpY="1"/>
        <w:tblOverlap w:val="never"/>
        <w:tblW w:w="5081" w:type="pct"/>
        <w:tblCellMar>
          <w:left w:w="0" w:type="dxa"/>
          <w:right w:w="0" w:type="dxa"/>
        </w:tblCellMar>
        <w:tblLook w:val="0000" w:firstRow="0" w:lastRow="0" w:firstColumn="0" w:lastColumn="0" w:noHBand="0" w:noVBand="0"/>
      </w:tblPr>
      <w:tblGrid>
        <w:gridCol w:w="2122"/>
        <w:gridCol w:w="7087"/>
      </w:tblGrid>
      <w:tr w:rsidR="00A234A0" w:rsidRPr="00A234A0" w14:paraId="61B0E81B" w14:textId="77777777" w:rsidTr="00A234A0">
        <w:trPr>
          <w:trHeight w:hRule="exact" w:val="995"/>
          <w:tblHeader/>
        </w:trPr>
        <w:tc>
          <w:tcPr>
            <w:tcW w:w="1152" w:type="pct"/>
            <w:tcBorders>
              <w:top w:val="single" w:sz="4" w:space="0" w:color="000000"/>
              <w:left w:val="single" w:sz="4" w:space="0" w:color="000000"/>
              <w:bottom w:val="single" w:sz="4" w:space="0" w:color="000000"/>
              <w:right w:val="single" w:sz="4" w:space="0" w:color="000000"/>
            </w:tcBorders>
            <w:vAlign w:val="center"/>
          </w:tcPr>
          <w:p w14:paraId="0EA1AC80" w14:textId="77777777" w:rsidR="00A234A0" w:rsidRPr="00A234A0" w:rsidRDefault="00A234A0" w:rsidP="00A234A0">
            <w:pPr>
              <w:spacing w:before="100" w:beforeAutospacing="1" w:after="100" w:afterAutospacing="1" w:line="276" w:lineRule="auto"/>
              <w:rPr>
                <w:rFonts w:ascii="Times New Roman" w:eastAsia="Times New Roman" w:hAnsi="Times New Roman" w:cs="Times New Roman"/>
                <w:sz w:val="24"/>
                <w:szCs w:val="24"/>
              </w:rPr>
            </w:pPr>
            <w:r w:rsidRPr="00A234A0">
              <w:rPr>
                <w:rFonts w:ascii="Times New Roman" w:eastAsia="Times New Roman" w:hAnsi="Times New Roman" w:cs="Times New Roman"/>
                <w:sz w:val="24"/>
                <w:szCs w:val="24"/>
              </w:rPr>
              <w:t>Razdoblje prihvatljivosti troškova</w:t>
            </w:r>
          </w:p>
        </w:tc>
        <w:tc>
          <w:tcPr>
            <w:tcW w:w="3848" w:type="pct"/>
            <w:tcBorders>
              <w:top w:val="single" w:sz="4" w:space="0" w:color="000000"/>
              <w:left w:val="single" w:sz="4" w:space="0" w:color="000000"/>
              <w:bottom w:val="single" w:sz="4" w:space="0" w:color="000000"/>
              <w:right w:val="single" w:sz="4" w:space="0" w:color="000000"/>
            </w:tcBorders>
            <w:vAlign w:val="center"/>
          </w:tcPr>
          <w:p w14:paraId="6B6375F3" w14:textId="77777777" w:rsidR="00A234A0" w:rsidRPr="00A234A0" w:rsidRDefault="00A234A0" w:rsidP="00A234A0">
            <w:pPr>
              <w:spacing w:before="100" w:beforeAutospacing="1" w:after="100" w:afterAutospacing="1" w:line="276" w:lineRule="auto"/>
              <w:ind w:left="187" w:right="278"/>
              <w:jc w:val="both"/>
              <w:rPr>
                <w:rFonts w:ascii="Times New Roman" w:eastAsia="Times New Roman" w:hAnsi="Times New Roman" w:cs="Times New Roman"/>
                <w:sz w:val="24"/>
                <w:szCs w:val="24"/>
              </w:rPr>
            </w:pPr>
            <w:r w:rsidRPr="00A234A0">
              <w:rPr>
                <w:rFonts w:ascii="Times New Roman" w:eastAsia="Times New Roman" w:hAnsi="Times New Roman" w:cs="Times New Roman"/>
                <w:sz w:val="24"/>
                <w:szCs w:val="24"/>
              </w:rPr>
              <w:t xml:space="preserve">Razdoblje  definirano u Ugovoru u skladu s Uredbom Vijeća (EZ) br. 2012/2002 </w:t>
            </w:r>
            <w:r w:rsidRPr="00A234A0">
              <w:rPr>
                <w:rFonts w:ascii="Times New Roman" w:eastAsia="Times New Roman" w:hAnsi="Times New Roman" w:cs="Times New Roman"/>
                <w:sz w:val="24"/>
                <w:szCs w:val="24"/>
                <w:highlight w:val="yellow"/>
              </w:rPr>
              <w:t>i njenim izmjenama navedenim u točki 1.1. ovih Uputa</w:t>
            </w:r>
            <w:r w:rsidRPr="00A234A0">
              <w:rPr>
                <w:rFonts w:ascii="Times New Roman" w:eastAsia="Times New Roman" w:hAnsi="Times New Roman" w:cs="Times New Roman"/>
                <w:sz w:val="24"/>
                <w:szCs w:val="24"/>
              </w:rPr>
              <w:t xml:space="preserve"> te referentnim pozivom na dodjelu bespovratnih financijskih sredstava .</w:t>
            </w:r>
          </w:p>
        </w:tc>
      </w:tr>
    </w:tbl>
    <w:p w14:paraId="6BB1AD96" w14:textId="3381CE90" w:rsidR="00A234A0" w:rsidRDefault="00A234A0" w:rsidP="00E27AA7">
      <w:pPr>
        <w:spacing w:after="0" w:line="240" w:lineRule="auto"/>
        <w:rPr>
          <w:rFonts w:ascii="Times New Roman" w:eastAsia="Calibri" w:hAnsi="Times New Roman" w:cs="Times New Roman"/>
          <w:bCs/>
          <w:color w:val="000000"/>
          <w:sz w:val="24"/>
          <w:szCs w:val="24"/>
        </w:rPr>
      </w:pPr>
    </w:p>
    <w:tbl>
      <w:tblPr>
        <w:tblpPr w:leftFromText="180" w:rightFromText="180" w:vertAnchor="text" w:tblpY="1"/>
        <w:tblOverlap w:val="never"/>
        <w:tblW w:w="5070" w:type="pct"/>
        <w:tblCellMar>
          <w:left w:w="0" w:type="dxa"/>
          <w:right w:w="0" w:type="dxa"/>
        </w:tblCellMar>
        <w:tblLook w:val="0000" w:firstRow="0" w:lastRow="0" w:firstColumn="0" w:lastColumn="0" w:noHBand="0" w:noVBand="0"/>
      </w:tblPr>
      <w:tblGrid>
        <w:gridCol w:w="1994"/>
        <w:gridCol w:w="7195"/>
      </w:tblGrid>
      <w:tr w:rsidR="00E27AA7" w:rsidRPr="00E27AA7" w14:paraId="0F9F68DA" w14:textId="77777777" w:rsidTr="00E27AA7">
        <w:trPr>
          <w:trHeight w:hRule="exact" w:val="1570"/>
          <w:tblHeader/>
        </w:trPr>
        <w:tc>
          <w:tcPr>
            <w:tcW w:w="1085" w:type="pct"/>
            <w:tcBorders>
              <w:top w:val="single" w:sz="4" w:space="0" w:color="auto"/>
              <w:left w:val="single" w:sz="4" w:space="0" w:color="auto"/>
              <w:bottom w:val="single" w:sz="4" w:space="0" w:color="auto"/>
              <w:right w:val="single" w:sz="4" w:space="0" w:color="auto"/>
            </w:tcBorders>
            <w:vAlign w:val="center"/>
          </w:tcPr>
          <w:p w14:paraId="0B030F76" w14:textId="77777777" w:rsidR="00E27AA7" w:rsidRPr="00E27AA7" w:rsidRDefault="00E27AA7" w:rsidP="00E27AA7">
            <w:pPr>
              <w:spacing w:before="100" w:beforeAutospacing="1" w:after="100" w:afterAutospacing="1" w:line="276" w:lineRule="auto"/>
              <w:rPr>
                <w:rFonts w:ascii="Times New Roman" w:eastAsia="Times New Roman" w:hAnsi="Times New Roman" w:cs="Times New Roman"/>
                <w:sz w:val="24"/>
                <w:szCs w:val="24"/>
              </w:rPr>
            </w:pPr>
            <w:r w:rsidRPr="00E27AA7">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74D1C0" w14:textId="77777777" w:rsidR="00E27AA7" w:rsidRPr="00E27AA7" w:rsidRDefault="00E27AA7" w:rsidP="00E27AA7">
            <w:pPr>
              <w:spacing w:before="100" w:beforeAutospacing="1" w:after="100" w:afterAutospacing="1" w:line="276" w:lineRule="auto"/>
              <w:ind w:left="187" w:right="278"/>
              <w:jc w:val="both"/>
              <w:rPr>
                <w:rFonts w:ascii="Times New Roman" w:eastAsia="Times New Roman" w:hAnsi="Times New Roman" w:cs="Times New Roman"/>
                <w:sz w:val="24"/>
                <w:szCs w:val="24"/>
              </w:rPr>
            </w:pPr>
            <w:r w:rsidRPr="00E27AA7">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Pr="00E27AA7">
              <w:rPr>
                <w:rFonts w:ascii="Times New Roman" w:eastAsia="Times New Roman" w:hAnsi="Times New Roman" w:cs="Times New Roman"/>
                <w:sz w:val="24"/>
                <w:szCs w:val="24"/>
                <w:highlight w:val="yellow"/>
              </w:rPr>
              <w:t>financijskih</w:t>
            </w:r>
            <w:r w:rsidRPr="00E27AA7">
              <w:rPr>
                <w:rFonts w:ascii="Times New Roman" w:eastAsia="Times New Roman" w:hAnsi="Times New Roman" w:cs="Times New Roman"/>
                <w:sz w:val="24"/>
                <w:szCs w:val="24"/>
              </w:rPr>
              <w:t xml:space="preserve"> sredstava dodijeljen za provedbu operacije iz sredstava EU i sredstava iz državnog proračuna te drugi financijski i provedbeni uvjeti operacije.</w:t>
            </w:r>
          </w:p>
        </w:tc>
      </w:tr>
    </w:tbl>
    <w:p w14:paraId="15DE286E" w14:textId="77777777" w:rsidR="00E27AA7" w:rsidRDefault="00E27AA7" w:rsidP="00E27AA7">
      <w:pPr>
        <w:spacing w:after="0" w:line="240" w:lineRule="auto"/>
        <w:rPr>
          <w:rFonts w:ascii="Times New Roman" w:eastAsia="Calibri" w:hAnsi="Times New Roman" w:cs="Times New Roman"/>
          <w:bCs/>
          <w:color w:val="000000"/>
          <w:sz w:val="24"/>
          <w:szCs w:val="24"/>
        </w:rPr>
      </w:pPr>
    </w:p>
    <w:p w14:paraId="01B547A4" w14:textId="262151A3" w:rsidR="00E27AA7" w:rsidRDefault="00E27AA7" w:rsidP="00FF704B">
      <w:pPr>
        <w:rPr>
          <w:rFonts w:ascii="Times New Roman" w:eastAsia="Calibri" w:hAnsi="Times New Roman" w:cs="Times New Roman"/>
          <w:bCs/>
          <w:color w:val="000000"/>
          <w:sz w:val="24"/>
          <w:szCs w:val="24"/>
        </w:rPr>
      </w:pPr>
    </w:p>
    <w:p w14:paraId="4F1DAA56" w14:textId="093F8DFB" w:rsidR="00DF25D2" w:rsidRPr="005C2674" w:rsidRDefault="00024A8F" w:rsidP="00DF25D2">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29</w:t>
      </w:r>
      <w:r w:rsidR="00DF25D2" w:rsidRPr="005C2674">
        <w:rPr>
          <w:rFonts w:ascii="Times New Roman" w:hAnsi="Times New Roman" w:cs="Times New Roman"/>
          <w:b/>
          <w:color w:val="0070C0"/>
          <w:sz w:val="24"/>
          <w:szCs w:val="24"/>
          <w:highlight w:val="lightGray"/>
        </w:rPr>
        <w:t xml:space="preserve">. U </w:t>
      </w:r>
      <w:r w:rsidR="00DF25D2">
        <w:rPr>
          <w:rFonts w:ascii="Times New Roman" w:hAnsi="Times New Roman" w:cs="Times New Roman"/>
          <w:b/>
          <w:color w:val="0070C0"/>
          <w:sz w:val="24"/>
          <w:szCs w:val="24"/>
          <w:highlight w:val="lightGray"/>
        </w:rPr>
        <w:t>Naslovu</w:t>
      </w:r>
      <w:r w:rsidR="00DF25D2" w:rsidRPr="00F60D7E">
        <w:rPr>
          <w:rFonts w:ascii="Times New Roman" w:hAnsi="Times New Roman" w:cs="Times New Roman"/>
          <w:b/>
          <w:color w:val="0070C0"/>
          <w:sz w:val="24"/>
          <w:szCs w:val="24"/>
          <w:highlight w:val="lightGray"/>
        </w:rPr>
        <w:t>:</w:t>
      </w:r>
    </w:p>
    <w:p w14:paraId="00E7DF11" w14:textId="77777777" w:rsidR="00DF25D2" w:rsidRPr="005C2674" w:rsidRDefault="00DF25D2" w:rsidP="00DF25D2">
      <w:pPr>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Stari tekst:</w:t>
      </w:r>
    </w:p>
    <w:p w14:paraId="4C09EB27" w14:textId="4109B12F" w:rsidR="00DF25D2" w:rsidRPr="00DF25D2" w:rsidRDefault="00DF25D2" w:rsidP="00DF25D2">
      <w:pPr>
        <w:jc w:val="both"/>
        <w:rPr>
          <w:rFonts w:ascii="Times New Roman" w:eastAsia="Calibri" w:hAnsi="Times New Roman" w:cs="Times New Roman"/>
          <w:bCs/>
          <w:color w:val="000000"/>
          <w:sz w:val="24"/>
          <w:szCs w:val="24"/>
        </w:rPr>
      </w:pPr>
      <w:r w:rsidRPr="00DF25D2">
        <w:rPr>
          <w:rFonts w:ascii="Times New Roman" w:eastAsia="Times New Roman" w:hAnsi="Times New Roman" w:cs="Times New Roman"/>
          <w:b/>
          <w:spacing w:val="10"/>
          <w:sz w:val="24"/>
          <w:szCs w:val="24"/>
          <w:lang w:eastAsia="zh-CN"/>
        </w:rPr>
        <w:t>Vraćanje u ispravno radno stanje inf</w:t>
      </w:r>
      <w:r>
        <w:rPr>
          <w:rFonts w:ascii="Times New Roman" w:eastAsia="Times New Roman" w:hAnsi="Times New Roman" w:cs="Times New Roman"/>
          <w:b/>
          <w:spacing w:val="10"/>
          <w:sz w:val="24"/>
          <w:szCs w:val="24"/>
          <w:lang w:eastAsia="zh-CN"/>
        </w:rPr>
        <w:t xml:space="preserve">rastrukture i pogona u području </w:t>
      </w:r>
      <w:r w:rsidRPr="00DF25D2">
        <w:rPr>
          <w:rFonts w:ascii="Times New Roman" w:eastAsia="Times New Roman" w:hAnsi="Times New Roman" w:cs="Times New Roman"/>
          <w:b/>
          <w:spacing w:val="10"/>
          <w:sz w:val="24"/>
          <w:szCs w:val="24"/>
          <w:lang w:eastAsia="zh-CN"/>
        </w:rPr>
        <w:t xml:space="preserve">vodoopskrbe i upravljanja otpadnim vodama oštećenih u potresu </w:t>
      </w:r>
      <w:r>
        <w:rPr>
          <w:rFonts w:ascii="Times New Roman" w:eastAsia="Times New Roman" w:hAnsi="Times New Roman" w:cs="Times New Roman"/>
          <w:b/>
          <w:spacing w:val="10"/>
          <w:sz w:val="24"/>
          <w:szCs w:val="24"/>
          <w:lang w:eastAsia="zh-CN"/>
        </w:rPr>
        <w:t xml:space="preserve">na području </w:t>
      </w:r>
      <w:r w:rsidRPr="00DF25D2">
        <w:rPr>
          <w:rFonts w:ascii="Times New Roman" w:eastAsia="Times New Roman" w:hAnsi="Times New Roman" w:cs="Times New Roman"/>
          <w:b/>
          <w:spacing w:val="10"/>
          <w:sz w:val="24"/>
          <w:szCs w:val="24"/>
          <w:lang w:eastAsia="zh-CN"/>
        </w:rPr>
        <w:t>Grada Zagreba</w:t>
      </w:r>
    </w:p>
    <w:p w14:paraId="2A36A02B" w14:textId="77777777" w:rsidR="00DF25D2" w:rsidRPr="005C2674" w:rsidRDefault="00DF25D2" w:rsidP="00DF25D2">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Novi tekst:</w:t>
      </w:r>
    </w:p>
    <w:p w14:paraId="239A69D5" w14:textId="77777777" w:rsidR="00DF25D2" w:rsidRPr="00DF25D2" w:rsidRDefault="00DF25D2" w:rsidP="00DF25D2">
      <w:pPr>
        <w:spacing w:after="0" w:line="240" w:lineRule="auto"/>
        <w:jc w:val="both"/>
        <w:rPr>
          <w:rFonts w:ascii="Times New Roman" w:eastAsia="Times New Roman" w:hAnsi="Times New Roman" w:cs="Times New Roman"/>
          <w:b/>
          <w:spacing w:val="10"/>
          <w:sz w:val="24"/>
          <w:szCs w:val="24"/>
          <w:lang w:eastAsia="zh-CN"/>
        </w:rPr>
      </w:pPr>
      <w:r w:rsidRPr="00DF25D2">
        <w:rPr>
          <w:rFonts w:ascii="Times New Roman" w:eastAsia="Times New Roman" w:hAnsi="Times New Roman" w:cs="Times New Roman"/>
          <w:b/>
          <w:spacing w:val="10"/>
          <w:sz w:val="24"/>
          <w:szCs w:val="24"/>
          <w:lang w:eastAsia="zh-CN"/>
        </w:rPr>
        <w:t xml:space="preserve">Vraćanje u ispravno radno stanje infrastrukture i pogona u području vodoopskrbe i upravljanja otpadnim vodama oštećenih u potresu na području Grada Zagreba </w:t>
      </w:r>
      <w:bookmarkStart w:id="16" w:name="_Hlk86407499"/>
      <w:r w:rsidRPr="00DF25D2">
        <w:rPr>
          <w:rFonts w:ascii="Times New Roman" w:eastAsia="Times New Roman" w:hAnsi="Times New Roman" w:cs="Times New Roman"/>
          <w:b/>
          <w:spacing w:val="10"/>
          <w:sz w:val="24"/>
          <w:szCs w:val="24"/>
          <w:highlight w:val="yellow"/>
          <w:lang w:eastAsia="zh-CN"/>
        </w:rPr>
        <w:t>i Zagrebačke županije</w:t>
      </w:r>
      <w:bookmarkEnd w:id="16"/>
    </w:p>
    <w:p w14:paraId="115019A1" w14:textId="75DAC846" w:rsidR="00DF25D2" w:rsidRDefault="00DF25D2" w:rsidP="00FF704B">
      <w:pPr>
        <w:rPr>
          <w:rFonts w:ascii="Times New Roman" w:eastAsia="Calibri" w:hAnsi="Times New Roman" w:cs="Times New Roman"/>
          <w:bCs/>
          <w:color w:val="000000"/>
          <w:sz w:val="24"/>
          <w:szCs w:val="24"/>
        </w:rPr>
      </w:pPr>
    </w:p>
    <w:p w14:paraId="65421299" w14:textId="77777777" w:rsidR="00DF25D2" w:rsidRPr="00A234A0" w:rsidRDefault="00DF25D2" w:rsidP="00FF704B">
      <w:pPr>
        <w:rPr>
          <w:rFonts w:ascii="Times New Roman" w:eastAsia="Calibri" w:hAnsi="Times New Roman" w:cs="Times New Roman"/>
          <w:bCs/>
          <w:color w:val="000000"/>
          <w:sz w:val="24"/>
          <w:szCs w:val="24"/>
        </w:rPr>
      </w:pPr>
    </w:p>
    <w:p w14:paraId="4A5D05DE" w14:textId="540718AE" w:rsidR="00F60D7E" w:rsidRPr="005C2674" w:rsidRDefault="00A44BD5" w:rsidP="00F60D7E">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3</w:t>
      </w:r>
      <w:r w:rsidR="00024A8F">
        <w:rPr>
          <w:rFonts w:ascii="Times New Roman" w:hAnsi="Times New Roman" w:cs="Times New Roman"/>
          <w:b/>
          <w:color w:val="0070C0"/>
          <w:sz w:val="24"/>
          <w:szCs w:val="24"/>
          <w:highlight w:val="lightGray"/>
        </w:rPr>
        <w:t>0</w:t>
      </w:r>
      <w:r w:rsidR="00F60D7E" w:rsidRPr="005C2674">
        <w:rPr>
          <w:rFonts w:ascii="Times New Roman" w:hAnsi="Times New Roman" w:cs="Times New Roman"/>
          <w:b/>
          <w:color w:val="0070C0"/>
          <w:sz w:val="24"/>
          <w:szCs w:val="24"/>
          <w:highlight w:val="lightGray"/>
        </w:rPr>
        <w:t xml:space="preserve">. U dokumentu Sažetak Poziva, </w:t>
      </w:r>
      <w:r w:rsidR="00F60D7E" w:rsidRPr="00F60D7E">
        <w:rPr>
          <w:rFonts w:ascii="Times New Roman" w:hAnsi="Times New Roman" w:cs="Times New Roman"/>
          <w:b/>
          <w:color w:val="0070C0"/>
          <w:sz w:val="24"/>
          <w:szCs w:val="24"/>
          <w:highlight w:val="lightGray"/>
        </w:rPr>
        <w:t>točka 1. Predmet i svrha Poziva:</w:t>
      </w:r>
    </w:p>
    <w:p w14:paraId="6DB6E90B" w14:textId="77777777" w:rsidR="00F60D7E" w:rsidRPr="005C2674" w:rsidRDefault="00F60D7E" w:rsidP="00F60D7E">
      <w:pPr>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Stari tekst:</w:t>
      </w:r>
    </w:p>
    <w:p w14:paraId="67AE5A16" w14:textId="77777777" w:rsidR="00F60D7E" w:rsidRPr="00F60D7E" w:rsidRDefault="00F60D7E" w:rsidP="00F60D7E">
      <w:pPr>
        <w:spacing w:after="0" w:line="240" w:lineRule="auto"/>
        <w:jc w:val="both"/>
        <w:rPr>
          <w:rFonts w:ascii="Times New Roman" w:eastAsia="Calibri" w:hAnsi="Times New Roman" w:cs="Times New Roman"/>
          <w:b/>
          <w:bCs/>
          <w:color w:val="000000"/>
          <w:sz w:val="24"/>
          <w:szCs w:val="24"/>
        </w:rPr>
      </w:pPr>
      <w:r w:rsidRPr="00F60D7E">
        <w:rPr>
          <w:rFonts w:ascii="Times New Roman" w:eastAsia="Calibri" w:hAnsi="Times New Roman" w:cs="Times New Roman"/>
          <w:b/>
          <w:bCs/>
          <w:i/>
          <w:color w:val="000000"/>
          <w:sz w:val="24"/>
          <w:szCs w:val="24"/>
        </w:rPr>
        <w:t>Predmet Poziva:</w:t>
      </w:r>
    </w:p>
    <w:p w14:paraId="1EBEB6F2" w14:textId="6CAC269D" w:rsidR="00F60D7E" w:rsidRPr="00A234A0" w:rsidRDefault="00F60D7E" w:rsidP="00F60D7E">
      <w:pPr>
        <w:spacing w:after="0" w:line="240" w:lineRule="auto"/>
        <w:jc w:val="both"/>
        <w:rPr>
          <w:rFonts w:ascii="Times New Roman" w:eastAsia="Calibri" w:hAnsi="Times New Roman" w:cs="Times New Roman"/>
          <w:bCs/>
          <w:color w:val="000000"/>
          <w:sz w:val="24"/>
          <w:szCs w:val="24"/>
        </w:rPr>
      </w:pPr>
      <w:r w:rsidRPr="00F60D7E">
        <w:rPr>
          <w:rFonts w:ascii="Times New Roman" w:eastAsia="Calibri" w:hAnsi="Times New Roman" w:cs="Times New Roman"/>
          <w:bCs/>
          <w:color w:val="000000"/>
          <w:sz w:val="24"/>
          <w:szCs w:val="24"/>
        </w:rPr>
        <w:t>Obnova infrastrukture i pogona u području vodoopskrbe i upravljanja otpadnim vodama oštećenih u potresu 22. ožujka 2020. godine na području Grada Zagreba.</w:t>
      </w:r>
    </w:p>
    <w:p w14:paraId="7D790EAA" w14:textId="4CF5BABA" w:rsidR="00F60D7E" w:rsidRPr="00F60D7E" w:rsidRDefault="00F60D7E" w:rsidP="00F60D7E">
      <w:pPr>
        <w:spacing w:after="0" w:line="240" w:lineRule="auto"/>
        <w:jc w:val="both"/>
        <w:rPr>
          <w:rFonts w:ascii="Times New Roman" w:eastAsia="Calibri" w:hAnsi="Times New Roman" w:cs="Times New Roman"/>
          <w:b/>
          <w:bCs/>
          <w:color w:val="000000"/>
          <w:sz w:val="24"/>
          <w:szCs w:val="24"/>
        </w:rPr>
      </w:pPr>
      <w:r w:rsidRPr="00F60D7E">
        <w:rPr>
          <w:rFonts w:ascii="Times New Roman" w:eastAsia="Calibri" w:hAnsi="Times New Roman" w:cs="Times New Roman"/>
          <w:b/>
          <w:bCs/>
          <w:i/>
          <w:color w:val="000000"/>
          <w:sz w:val="24"/>
          <w:szCs w:val="24"/>
        </w:rPr>
        <w:t>Svrha (cilj) Poziva:</w:t>
      </w:r>
    </w:p>
    <w:p w14:paraId="2834950F" w14:textId="54107B0A" w:rsidR="00F60D7E" w:rsidRPr="00F60D7E" w:rsidRDefault="00F60D7E" w:rsidP="00F60D7E">
      <w:pPr>
        <w:spacing w:after="0" w:line="240" w:lineRule="auto"/>
        <w:jc w:val="both"/>
        <w:rPr>
          <w:rFonts w:ascii="Times New Roman" w:eastAsia="Calibri" w:hAnsi="Times New Roman" w:cs="Times New Roman"/>
          <w:bCs/>
          <w:color w:val="000000"/>
          <w:sz w:val="24"/>
          <w:szCs w:val="24"/>
        </w:rPr>
      </w:pPr>
      <w:r w:rsidRPr="00F60D7E">
        <w:rPr>
          <w:rFonts w:ascii="Times New Roman" w:eastAsia="Calibri" w:hAnsi="Times New Roman" w:cs="Times New Roman"/>
          <w:bCs/>
          <w:color w:val="000000"/>
          <w:sz w:val="24"/>
          <w:szCs w:val="24"/>
        </w:rPr>
        <w:t>Svrha Poziva je uspostava redovnog funkcioniranja sustava vodoopskrbe i upravljanja otpadnim vodama te obnova i dovođenje infrastrukture s pripadajućim građevinama na razinu prije potresa. Ovim Pozivom podupirat će se provedba mjera vraćanje u ispravno radno stanje infrastrukture i pogona u području vodoopskrbe i upravljanja otpadnim vodama oštećenih u potresu 22. ožujka 2020. godine na području Grada Zagreb</w:t>
      </w:r>
      <w:r>
        <w:rPr>
          <w:rFonts w:ascii="Times New Roman" w:eastAsia="Calibri" w:hAnsi="Times New Roman" w:cs="Times New Roman"/>
          <w:bCs/>
          <w:color w:val="000000"/>
          <w:sz w:val="24"/>
          <w:szCs w:val="24"/>
        </w:rPr>
        <w:t>a</w:t>
      </w:r>
      <w:r w:rsidRPr="00F60D7E">
        <w:rPr>
          <w:rFonts w:ascii="Times New Roman" w:eastAsia="Calibri" w:hAnsi="Times New Roman" w:cs="Times New Roman"/>
          <w:bCs/>
          <w:color w:val="000000"/>
          <w:sz w:val="24"/>
          <w:szCs w:val="24"/>
        </w:rPr>
        <w:t xml:space="preserve">. </w:t>
      </w:r>
    </w:p>
    <w:p w14:paraId="1CE14C6C" w14:textId="73C5E349" w:rsidR="00F60D7E" w:rsidRDefault="00F60D7E" w:rsidP="00F60D7E">
      <w:pPr>
        <w:autoSpaceDE w:val="0"/>
        <w:autoSpaceDN w:val="0"/>
        <w:adjustRightInd w:val="0"/>
        <w:spacing w:after="0" w:line="240" w:lineRule="auto"/>
        <w:jc w:val="both"/>
        <w:rPr>
          <w:rFonts w:ascii="Times New Roman" w:hAnsi="Times New Roman" w:cs="Times New Roman"/>
          <w:sz w:val="24"/>
          <w:szCs w:val="24"/>
        </w:rPr>
      </w:pPr>
    </w:p>
    <w:p w14:paraId="09AD4D47" w14:textId="77777777" w:rsidR="0075605C" w:rsidRPr="005C2674" w:rsidRDefault="0075605C" w:rsidP="00F60D7E">
      <w:pPr>
        <w:autoSpaceDE w:val="0"/>
        <w:autoSpaceDN w:val="0"/>
        <w:adjustRightInd w:val="0"/>
        <w:spacing w:after="0" w:line="240" w:lineRule="auto"/>
        <w:jc w:val="both"/>
        <w:rPr>
          <w:rFonts w:ascii="Times New Roman" w:hAnsi="Times New Roman" w:cs="Times New Roman"/>
          <w:sz w:val="24"/>
          <w:szCs w:val="24"/>
        </w:rPr>
      </w:pPr>
    </w:p>
    <w:p w14:paraId="0A3D9F9B" w14:textId="77777777" w:rsidR="00F60D7E" w:rsidRPr="005C2674" w:rsidRDefault="00F60D7E" w:rsidP="00F60D7E">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lastRenderedPageBreak/>
        <w:t>Novi tekst:</w:t>
      </w:r>
    </w:p>
    <w:p w14:paraId="4D28CC42" w14:textId="77777777" w:rsidR="00F60D7E" w:rsidRPr="00F60D7E" w:rsidRDefault="00F60D7E" w:rsidP="00F60D7E">
      <w:pPr>
        <w:spacing w:after="0" w:line="240" w:lineRule="auto"/>
        <w:jc w:val="both"/>
        <w:rPr>
          <w:rFonts w:ascii="Times New Roman" w:eastAsia="Calibri" w:hAnsi="Times New Roman" w:cs="Times New Roman"/>
          <w:b/>
          <w:bCs/>
          <w:color w:val="000000"/>
          <w:sz w:val="24"/>
          <w:szCs w:val="24"/>
        </w:rPr>
      </w:pPr>
      <w:r w:rsidRPr="00F60D7E">
        <w:rPr>
          <w:rFonts w:ascii="Times New Roman" w:eastAsia="Calibri" w:hAnsi="Times New Roman" w:cs="Times New Roman"/>
          <w:b/>
          <w:bCs/>
          <w:i/>
          <w:color w:val="000000"/>
          <w:sz w:val="24"/>
          <w:szCs w:val="24"/>
        </w:rPr>
        <w:t>Predmet Poziva:</w:t>
      </w:r>
    </w:p>
    <w:p w14:paraId="3B1B0D59" w14:textId="235236AB" w:rsidR="00F60D7E" w:rsidRPr="00A234A0" w:rsidRDefault="00F60D7E" w:rsidP="00F60D7E">
      <w:pPr>
        <w:spacing w:after="0" w:line="240" w:lineRule="auto"/>
        <w:jc w:val="both"/>
        <w:rPr>
          <w:rFonts w:ascii="Times New Roman" w:eastAsia="Calibri" w:hAnsi="Times New Roman" w:cs="Times New Roman"/>
          <w:bCs/>
          <w:color w:val="000000"/>
          <w:sz w:val="24"/>
          <w:szCs w:val="24"/>
        </w:rPr>
      </w:pPr>
      <w:r w:rsidRPr="00F60D7E">
        <w:rPr>
          <w:rFonts w:ascii="Times New Roman" w:eastAsia="Calibri" w:hAnsi="Times New Roman" w:cs="Times New Roman"/>
          <w:bCs/>
          <w:color w:val="000000"/>
          <w:sz w:val="24"/>
          <w:szCs w:val="24"/>
        </w:rPr>
        <w:t>Obnova infrastrukture i pogona u području vodoopskrbe i upravljanja otpadnim vodama oštećenih u potresu 22. ožujka 2020. godine na području Grada Zagreba</w:t>
      </w:r>
      <w:r w:rsidRPr="00F60D7E">
        <w:rPr>
          <w:rFonts w:ascii="Calibri" w:eastAsia="Times New Roman" w:hAnsi="Calibri" w:cs="Times New Roman"/>
        </w:rPr>
        <w:t xml:space="preserve"> </w:t>
      </w:r>
      <w:r w:rsidRPr="00F60D7E">
        <w:rPr>
          <w:rFonts w:ascii="Times New Roman" w:eastAsia="Calibri" w:hAnsi="Times New Roman" w:cs="Times New Roman"/>
          <w:bCs/>
          <w:color w:val="000000"/>
          <w:sz w:val="24"/>
          <w:szCs w:val="24"/>
          <w:highlight w:val="yellow"/>
        </w:rPr>
        <w:t>i Zagrebačke županije</w:t>
      </w:r>
      <w:r w:rsidRPr="00F60D7E">
        <w:rPr>
          <w:rFonts w:ascii="Times New Roman" w:eastAsia="Calibri" w:hAnsi="Times New Roman" w:cs="Times New Roman"/>
          <w:bCs/>
          <w:color w:val="000000"/>
          <w:sz w:val="24"/>
          <w:szCs w:val="24"/>
        </w:rPr>
        <w:t>.</w:t>
      </w:r>
    </w:p>
    <w:p w14:paraId="17DBDB76" w14:textId="77777777" w:rsidR="00F60D7E" w:rsidRPr="00F60D7E" w:rsidRDefault="00F60D7E" w:rsidP="00F60D7E">
      <w:pPr>
        <w:spacing w:after="0" w:line="240" w:lineRule="auto"/>
        <w:jc w:val="both"/>
        <w:rPr>
          <w:rFonts w:ascii="Times New Roman" w:eastAsia="Calibri" w:hAnsi="Times New Roman" w:cs="Times New Roman"/>
          <w:b/>
          <w:bCs/>
          <w:color w:val="000000"/>
          <w:sz w:val="24"/>
          <w:szCs w:val="24"/>
        </w:rPr>
      </w:pPr>
      <w:r w:rsidRPr="00F60D7E">
        <w:rPr>
          <w:rFonts w:ascii="Times New Roman" w:eastAsia="Calibri" w:hAnsi="Times New Roman" w:cs="Times New Roman"/>
          <w:b/>
          <w:bCs/>
          <w:i/>
          <w:color w:val="000000"/>
          <w:sz w:val="24"/>
          <w:szCs w:val="24"/>
        </w:rPr>
        <w:t>Svrha (cilj) Poziva:</w:t>
      </w:r>
    </w:p>
    <w:p w14:paraId="687F0652" w14:textId="77777777" w:rsidR="00F60D7E" w:rsidRPr="00F60D7E" w:rsidRDefault="00F60D7E" w:rsidP="00F60D7E">
      <w:pPr>
        <w:spacing w:after="0" w:line="240" w:lineRule="auto"/>
        <w:jc w:val="both"/>
        <w:rPr>
          <w:rFonts w:ascii="Times New Roman" w:eastAsia="Calibri" w:hAnsi="Times New Roman" w:cs="Times New Roman"/>
          <w:bCs/>
          <w:color w:val="000000"/>
          <w:sz w:val="24"/>
          <w:szCs w:val="24"/>
        </w:rPr>
      </w:pPr>
      <w:r w:rsidRPr="00F60D7E">
        <w:rPr>
          <w:rFonts w:ascii="Times New Roman" w:eastAsia="Calibri" w:hAnsi="Times New Roman" w:cs="Times New Roman"/>
          <w:bCs/>
          <w:color w:val="000000"/>
          <w:sz w:val="24"/>
          <w:szCs w:val="24"/>
        </w:rPr>
        <w:t>Svrha Poziva je uspostava redovnog funkcioniranja sustava vodoopskrbe i upravljanja otpadnim vodama te obnova i dovođenje infrastrukture s pripadajućim građevinama na razinu prije potresa. Ovim Pozivom podupirat će se provedba mjera vraćanje u ispravno radno stanje infrastrukture i pogona u području vodoopskrbe i upravljanja otpadnim vodama oštećenih u potresu 22. ožujka 2020. godine na području Grada Zagreba</w:t>
      </w:r>
      <w:r w:rsidRPr="00F60D7E">
        <w:rPr>
          <w:rFonts w:ascii="Calibri" w:eastAsia="Times New Roman" w:hAnsi="Calibri" w:cs="Times New Roman"/>
        </w:rPr>
        <w:t xml:space="preserve"> </w:t>
      </w:r>
      <w:r w:rsidRPr="00F60D7E">
        <w:rPr>
          <w:rFonts w:ascii="Times New Roman" w:eastAsia="Calibri" w:hAnsi="Times New Roman" w:cs="Times New Roman"/>
          <w:bCs/>
          <w:color w:val="000000"/>
          <w:sz w:val="24"/>
          <w:szCs w:val="24"/>
          <w:highlight w:val="yellow"/>
        </w:rPr>
        <w:t>i Zagrebačke županije</w:t>
      </w:r>
      <w:r w:rsidRPr="00F60D7E">
        <w:rPr>
          <w:rFonts w:ascii="Times New Roman" w:eastAsia="Calibri" w:hAnsi="Times New Roman" w:cs="Times New Roman"/>
          <w:bCs/>
          <w:color w:val="000000"/>
          <w:sz w:val="24"/>
          <w:szCs w:val="24"/>
        </w:rPr>
        <w:t xml:space="preserve">. </w:t>
      </w:r>
    </w:p>
    <w:p w14:paraId="354E2440" w14:textId="77777777" w:rsidR="0058506E" w:rsidRPr="00FF704B" w:rsidRDefault="0058506E" w:rsidP="00FF704B"/>
    <w:p w14:paraId="601F915F" w14:textId="77777777" w:rsidR="006E3260" w:rsidRDefault="006E3260" w:rsidP="005C5ECB">
      <w:pPr>
        <w:spacing w:after="0" w:line="240" w:lineRule="auto"/>
        <w:jc w:val="both"/>
        <w:rPr>
          <w:rFonts w:ascii="Times New Roman" w:hAnsi="Times New Roman" w:cs="Times New Roman"/>
          <w:b/>
          <w:color w:val="0070C0"/>
          <w:sz w:val="24"/>
          <w:szCs w:val="24"/>
          <w:highlight w:val="lightGray"/>
        </w:rPr>
      </w:pPr>
    </w:p>
    <w:p w14:paraId="281D4FDB" w14:textId="78DE9FF9" w:rsidR="00982B82" w:rsidRPr="005C2674" w:rsidRDefault="00024A8F" w:rsidP="005C5EC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31</w:t>
      </w:r>
      <w:r w:rsidR="00982B82" w:rsidRPr="005C2674">
        <w:rPr>
          <w:rFonts w:ascii="Times New Roman" w:hAnsi="Times New Roman" w:cs="Times New Roman"/>
          <w:b/>
          <w:color w:val="0070C0"/>
          <w:sz w:val="24"/>
          <w:szCs w:val="24"/>
          <w:highlight w:val="lightGray"/>
        </w:rPr>
        <w:t xml:space="preserve">. U dokumentu </w:t>
      </w:r>
      <w:r w:rsidR="00066AA1" w:rsidRPr="005C2674">
        <w:rPr>
          <w:rFonts w:ascii="Times New Roman" w:hAnsi="Times New Roman" w:cs="Times New Roman"/>
          <w:b/>
          <w:color w:val="0070C0"/>
          <w:sz w:val="24"/>
          <w:szCs w:val="24"/>
          <w:highlight w:val="lightGray"/>
        </w:rPr>
        <w:t>Sažetak Poziva, točka</w:t>
      </w:r>
      <w:r w:rsidR="0007449B" w:rsidRPr="005C2674">
        <w:rPr>
          <w:rFonts w:ascii="Times New Roman" w:hAnsi="Times New Roman" w:cs="Times New Roman"/>
          <w:b/>
          <w:color w:val="0070C0"/>
          <w:sz w:val="24"/>
          <w:szCs w:val="24"/>
          <w:highlight w:val="lightGray"/>
        </w:rPr>
        <w:t xml:space="preserve"> </w:t>
      </w:r>
      <w:r w:rsidR="005C5ECB" w:rsidRPr="005C2674">
        <w:rPr>
          <w:rFonts w:ascii="Times New Roman" w:hAnsi="Times New Roman" w:cs="Times New Roman"/>
          <w:b/>
          <w:color w:val="0070C0"/>
          <w:sz w:val="24"/>
          <w:szCs w:val="24"/>
          <w:highlight w:val="lightGray"/>
        </w:rPr>
        <w:t>2</w:t>
      </w:r>
      <w:r w:rsidR="0007449B" w:rsidRPr="005C2674">
        <w:rPr>
          <w:rFonts w:ascii="Times New Roman" w:hAnsi="Times New Roman" w:cs="Times New Roman"/>
          <w:b/>
          <w:color w:val="0070C0"/>
          <w:sz w:val="24"/>
          <w:szCs w:val="24"/>
          <w:highlight w:val="lightGray"/>
        </w:rPr>
        <w:t>.</w:t>
      </w:r>
      <w:r w:rsidR="00742E8B" w:rsidRPr="005C2674">
        <w:rPr>
          <w:rFonts w:ascii="Times New Roman" w:hAnsi="Times New Roman" w:cs="Times New Roman"/>
          <w:b/>
          <w:color w:val="0070C0"/>
          <w:sz w:val="24"/>
          <w:szCs w:val="24"/>
          <w:highlight w:val="lightGray"/>
        </w:rPr>
        <w:t xml:space="preserve"> </w:t>
      </w:r>
      <w:r w:rsidR="005C5ECB" w:rsidRPr="005C2674">
        <w:rPr>
          <w:rFonts w:ascii="Times New Roman" w:hAnsi="Times New Roman" w:cs="Times New Roman"/>
          <w:b/>
          <w:color w:val="0070C0"/>
          <w:sz w:val="24"/>
          <w:szCs w:val="24"/>
          <w:highlight w:val="lightGray"/>
        </w:rPr>
        <w:t>Financiranje</w:t>
      </w:r>
      <w:r w:rsidR="0007449B" w:rsidRPr="005C2674">
        <w:rPr>
          <w:rFonts w:ascii="Times New Roman" w:hAnsi="Times New Roman" w:cs="Times New Roman"/>
          <w:b/>
          <w:color w:val="0070C0"/>
          <w:sz w:val="24"/>
          <w:szCs w:val="24"/>
          <w:highlight w:val="lightGray"/>
        </w:rPr>
        <w:t>:</w:t>
      </w:r>
    </w:p>
    <w:p w14:paraId="078D5CE7" w14:textId="77777777" w:rsidR="00982B82" w:rsidRPr="005C2674" w:rsidRDefault="00982B82" w:rsidP="00FF029C">
      <w:pPr>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Stari tekst:</w:t>
      </w:r>
    </w:p>
    <w:p w14:paraId="104C15B0" w14:textId="7418D2C5" w:rsidR="00F60D7E" w:rsidRDefault="00F60D7E" w:rsidP="00F60D7E">
      <w:pPr>
        <w:spacing w:after="0" w:line="240" w:lineRule="auto"/>
        <w:jc w:val="both"/>
        <w:rPr>
          <w:rFonts w:ascii="Times New Roman" w:eastAsiaTheme="majorEastAsia" w:hAnsi="Times New Roman" w:cs="Times New Roman"/>
          <w:strike/>
          <w:sz w:val="24"/>
          <w:szCs w:val="24"/>
          <w:lang w:eastAsia="hr-HR"/>
        </w:rPr>
      </w:pPr>
      <w:r w:rsidRPr="00BA4DF3">
        <w:rPr>
          <w:rFonts w:ascii="Times New Roman" w:eastAsiaTheme="majorEastAsia" w:hAnsi="Times New Roman" w:cs="Times New Roman"/>
          <w:sz w:val="24"/>
          <w:szCs w:val="24"/>
          <w:lang w:eastAsia="hr-HR"/>
        </w:rPr>
        <w:t xml:space="preserve">Ukupan raspoloživ </w:t>
      </w:r>
      <w:r w:rsidRPr="00F60D7E">
        <w:rPr>
          <w:rFonts w:ascii="Times New Roman" w:eastAsiaTheme="majorEastAsia" w:hAnsi="Times New Roman" w:cs="Times New Roman"/>
          <w:sz w:val="24"/>
          <w:szCs w:val="24"/>
          <w:lang w:eastAsia="hr-HR"/>
        </w:rPr>
        <w:t xml:space="preserve">iznos bespovratnih sredstava za dodjelu u okviru ovog Poziva iznosi </w:t>
      </w:r>
      <w:r w:rsidRPr="00F60D7E">
        <w:rPr>
          <w:rFonts w:ascii="Times New Roman" w:eastAsia="Calibri" w:hAnsi="Times New Roman" w:cs="Times New Roman"/>
          <w:b/>
          <w:sz w:val="24"/>
          <w:szCs w:val="24"/>
          <w:lang w:eastAsia="lt-LT"/>
        </w:rPr>
        <w:t>9.230.000,00 HRK</w:t>
      </w:r>
      <w:r w:rsidRPr="00F60D7E">
        <w:rPr>
          <w:rFonts w:ascii="Times New Roman" w:eastAsia="Calibri" w:hAnsi="Times New Roman" w:cs="Times New Roman"/>
          <w:sz w:val="24"/>
          <w:szCs w:val="24"/>
          <w:lang w:eastAsia="lt-LT"/>
        </w:rPr>
        <w:t xml:space="preserve">, a osiguran je proračunu Grada Zagreba </w:t>
      </w:r>
      <w:r w:rsidRPr="00F60D7E">
        <w:rPr>
          <w:rFonts w:ascii="Times New Roman" w:eastAsiaTheme="majorEastAsia" w:hAnsi="Times New Roman" w:cs="Times New Roman"/>
          <w:sz w:val="24"/>
          <w:szCs w:val="24"/>
          <w:lang w:eastAsia="hr-HR"/>
        </w:rPr>
        <w:t>iz Fonda solidarnosti Europske unije (FSEU).</w:t>
      </w:r>
      <w:r w:rsidRPr="00856EAA">
        <w:rPr>
          <w:rFonts w:ascii="Times New Roman" w:eastAsiaTheme="majorEastAsia" w:hAnsi="Times New Roman" w:cs="Times New Roman"/>
          <w:strike/>
          <w:sz w:val="24"/>
          <w:szCs w:val="24"/>
          <w:lang w:eastAsia="hr-HR"/>
        </w:rPr>
        <w:t xml:space="preserve">  </w:t>
      </w:r>
    </w:p>
    <w:p w14:paraId="45FE2BC4" w14:textId="0A2C88F6" w:rsidR="00BE5C56" w:rsidRPr="00BE5C56" w:rsidRDefault="00BE5C56" w:rsidP="00BE5C56">
      <w:pPr>
        <w:spacing w:after="0" w:line="240" w:lineRule="auto"/>
        <w:jc w:val="both"/>
        <w:rPr>
          <w:rFonts w:ascii="Times New Roman" w:eastAsiaTheme="majorEastAsia" w:hAnsi="Times New Roman" w:cs="Times New Roman"/>
          <w:sz w:val="24"/>
          <w:szCs w:val="24"/>
          <w:lang w:eastAsia="hr-HR"/>
        </w:rPr>
      </w:pPr>
      <w:r w:rsidRPr="00BE5C56">
        <w:rPr>
          <w:rFonts w:ascii="Times New Roman" w:eastAsiaTheme="majorEastAsia" w:hAnsi="Times New Roman" w:cs="Times New Roman"/>
          <w:sz w:val="24"/>
          <w:szCs w:val="24"/>
          <w:lang w:eastAsia="hr-HR"/>
        </w:rPr>
        <w:t>Bespovratna sredstva dodjeljuju se putem otvorenog postupka dodjele do iskorištenja alokacije Poziva, odnosno najkasnije do 31.12.2021. godine, ovisno što nastupa ranije. Projektni prijedlozi se obrađuju prema vremenu zaprimanja (koje je ujedno i vrijeme predaje).</w:t>
      </w:r>
    </w:p>
    <w:p w14:paraId="42E1EAED" w14:textId="77777777" w:rsidR="00BE5C56" w:rsidRPr="00BE5C56" w:rsidRDefault="00BE5C56" w:rsidP="00BE5C56">
      <w:pPr>
        <w:spacing w:after="0" w:line="240" w:lineRule="auto"/>
        <w:jc w:val="both"/>
        <w:rPr>
          <w:rFonts w:ascii="Times New Roman" w:eastAsiaTheme="majorEastAsia" w:hAnsi="Times New Roman" w:cs="Times New Roman"/>
          <w:sz w:val="24"/>
          <w:szCs w:val="24"/>
          <w:lang w:eastAsia="hr-HR"/>
        </w:rPr>
      </w:pPr>
    </w:p>
    <w:p w14:paraId="775ABF95" w14:textId="698EFEFC" w:rsidR="00BE5C56" w:rsidRPr="00BE5C56" w:rsidRDefault="00BE5C56" w:rsidP="00BE5C56">
      <w:pPr>
        <w:spacing w:after="0" w:line="240" w:lineRule="auto"/>
        <w:jc w:val="both"/>
        <w:rPr>
          <w:rFonts w:ascii="Times New Roman" w:eastAsiaTheme="majorEastAsia" w:hAnsi="Times New Roman" w:cs="Times New Roman"/>
          <w:sz w:val="24"/>
          <w:szCs w:val="24"/>
          <w:lang w:eastAsia="hr-HR"/>
        </w:rPr>
      </w:pPr>
      <w:r w:rsidRPr="00BE5C56">
        <w:rPr>
          <w:rFonts w:ascii="Times New Roman" w:eastAsiaTheme="majorEastAsia" w:hAnsi="Times New Roman" w:cs="Times New Roman"/>
          <w:sz w:val="24"/>
          <w:szCs w:val="24"/>
          <w:lang w:eastAsia="hr-HR"/>
        </w:rPr>
        <w:t>Najviši mogući udio bespovratnih sredstava iznosi 100% od ukupnog iznosa prihvatljivih troškova Projekta.</w:t>
      </w:r>
    </w:p>
    <w:p w14:paraId="48CF2A43" w14:textId="77777777" w:rsidR="005C5ECB" w:rsidRPr="005C2674" w:rsidRDefault="005C5ECB" w:rsidP="00FF029C">
      <w:pPr>
        <w:autoSpaceDE w:val="0"/>
        <w:autoSpaceDN w:val="0"/>
        <w:adjustRightInd w:val="0"/>
        <w:spacing w:after="0" w:line="240" w:lineRule="auto"/>
        <w:jc w:val="both"/>
        <w:rPr>
          <w:rFonts w:ascii="Times New Roman" w:hAnsi="Times New Roman" w:cs="Times New Roman"/>
          <w:sz w:val="24"/>
          <w:szCs w:val="24"/>
        </w:rPr>
      </w:pPr>
    </w:p>
    <w:p w14:paraId="41CB7F8A" w14:textId="17AA4A6E" w:rsidR="00982B82" w:rsidRPr="005C2674" w:rsidRDefault="00982B82" w:rsidP="00FF029C">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Novi tekst:</w:t>
      </w:r>
    </w:p>
    <w:p w14:paraId="4BA2A94C" w14:textId="77777777" w:rsidR="00DF25D2" w:rsidRPr="00DF25D2" w:rsidRDefault="00DF25D2" w:rsidP="00DF25D2">
      <w:pPr>
        <w:spacing w:after="0" w:line="240" w:lineRule="auto"/>
        <w:jc w:val="both"/>
        <w:rPr>
          <w:rFonts w:ascii="Times New Roman" w:eastAsia="Times New Roman" w:hAnsi="Times New Roman" w:cs="Times New Roman"/>
          <w:strike/>
          <w:sz w:val="24"/>
          <w:szCs w:val="24"/>
          <w:lang w:eastAsia="hr-HR"/>
        </w:rPr>
      </w:pPr>
      <w:r w:rsidRPr="00DF25D2">
        <w:rPr>
          <w:rFonts w:ascii="Times New Roman" w:eastAsia="Times New Roman" w:hAnsi="Times New Roman" w:cs="Times New Roman"/>
          <w:sz w:val="24"/>
          <w:szCs w:val="24"/>
          <w:lang w:eastAsia="hr-HR"/>
        </w:rPr>
        <w:t xml:space="preserve">Ukupan raspoloživ iznos bespovratnih </w:t>
      </w:r>
      <w:r w:rsidRPr="00DF25D2">
        <w:rPr>
          <w:rFonts w:ascii="Times New Roman" w:eastAsia="Times New Roman" w:hAnsi="Times New Roman" w:cs="Times New Roman"/>
          <w:sz w:val="24"/>
          <w:szCs w:val="24"/>
          <w:highlight w:val="yellow"/>
          <w:lang w:eastAsia="hr-HR"/>
        </w:rPr>
        <w:t>financijskih</w:t>
      </w:r>
      <w:r w:rsidRPr="00DF25D2">
        <w:rPr>
          <w:rFonts w:ascii="Times New Roman" w:eastAsia="Times New Roman" w:hAnsi="Times New Roman" w:cs="Times New Roman"/>
          <w:sz w:val="24"/>
          <w:szCs w:val="24"/>
          <w:lang w:eastAsia="hr-HR"/>
        </w:rPr>
        <w:t xml:space="preserve"> sredstava za dodjelu u okviru ovog Poziva </w:t>
      </w:r>
      <w:r w:rsidRPr="00DF25D2">
        <w:rPr>
          <w:rFonts w:ascii="Times New Roman" w:eastAsia="Times New Roman" w:hAnsi="Times New Roman" w:cs="Times New Roman"/>
          <w:sz w:val="24"/>
          <w:szCs w:val="24"/>
          <w:highlight w:val="yellow"/>
          <w:lang w:eastAsia="hr-HR"/>
        </w:rPr>
        <w:t>iz Fonda solidarnosti Europske unije</w:t>
      </w:r>
      <w:r w:rsidRPr="00DF25D2">
        <w:rPr>
          <w:rFonts w:ascii="Times New Roman" w:eastAsia="Times New Roman" w:hAnsi="Times New Roman" w:cs="Times New Roman"/>
          <w:sz w:val="24"/>
          <w:szCs w:val="24"/>
          <w:lang w:eastAsia="hr-HR"/>
        </w:rPr>
        <w:t xml:space="preserve"> iznosi </w:t>
      </w:r>
      <w:r w:rsidRPr="00DF25D2">
        <w:rPr>
          <w:rFonts w:ascii="Times New Roman" w:eastAsia="Calibri" w:hAnsi="Times New Roman" w:cs="Times New Roman"/>
          <w:b/>
          <w:sz w:val="24"/>
          <w:szCs w:val="24"/>
          <w:lang w:eastAsia="lt-LT"/>
        </w:rPr>
        <w:t>9.230.000,00 HRK</w:t>
      </w:r>
      <w:r w:rsidRPr="00DF25D2">
        <w:rPr>
          <w:rFonts w:ascii="Times New Roman" w:eastAsia="Calibri" w:hAnsi="Times New Roman" w:cs="Times New Roman"/>
          <w:sz w:val="24"/>
          <w:szCs w:val="24"/>
          <w:lang w:eastAsia="lt-LT"/>
        </w:rPr>
        <w:t xml:space="preserve">, a osiguran je </w:t>
      </w:r>
      <w:r w:rsidRPr="00DF25D2">
        <w:rPr>
          <w:rFonts w:ascii="Times New Roman" w:eastAsia="Calibri" w:hAnsi="Times New Roman" w:cs="Times New Roman"/>
          <w:sz w:val="24"/>
          <w:szCs w:val="24"/>
          <w:highlight w:val="yellow"/>
          <w:lang w:eastAsia="lt-LT"/>
        </w:rPr>
        <w:t>u Državnom proračunu Republike Hrvatske.</w:t>
      </w:r>
      <w:r w:rsidRPr="00DF25D2">
        <w:rPr>
          <w:rFonts w:ascii="Times New Roman" w:eastAsia="Calibri" w:hAnsi="Times New Roman" w:cs="Times New Roman"/>
          <w:sz w:val="24"/>
          <w:szCs w:val="24"/>
          <w:lang w:eastAsia="lt-LT"/>
        </w:rPr>
        <w:t xml:space="preserve"> </w:t>
      </w:r>
      <w:r w:rsidRPr="00DF25D2">
        <w:rPr>
          <w:rFonts w:ascii="Times New Roman" w:eastAsia="Calibri" w:hAnsi="Times New Roman" w:cs="Times New Roman"/>
          <w:strike/>
          <w:sz w:val="24"/>
          <w:szCs w:val="24"/>
          <w:lang w:eastAsia="lt-LT"/>
        </w:rPr>
        <w:t xml:space="preserve">proračunu Grada Zagreba </w:t>
      </w:r>
      <w:r w:rsidRPr="00DF25D2">
        <w:rPr>
          <w:rFonts w:ascii="Times New Roman" w:eastAsia="Times New Roman" w:hAnsi="Times New Roman" w:cs="Times New Roman"/>
          <w:strike/>
          <w:sz w:val="24"/>
          <w:szCs w:val="24"/>
          <w:lang w:eastAsia="hr-HR"/>
        </w:rPr>
        <w:t xml:space="preserve">iz Fonda solidarnosti Europske unije (FSEU).  </w:t>
      </w:r>
    </w:p>
    <w:p w14:paraId="3A45ABBD" w14:textId="77777777" w:rsidR="00DF25D2" w:rsidRPr="00DF25D2" w:rsidRDefault="00DF25D2" w:rsidP="00DF25D2">
      <w:pPr>
        <w:spacing w:after="0" w:line="240" w:lineRule="auto"/>
        <w:jc w:val="both"/>
        <w:rPr>
          <w:rFonts w:ascii="Times New Roman" w:eastAsia="Times New Roman" w:hAnsi="Times New Roman" w:cs="Times New Roman"/>
          <w:sz w:val="24"/>
          <w:szCs w:val="24"/>
          <w:lang w:eastAsia="hr-HR"/>
        </w:rPr>
      </w:pPr>
    </w:p>
    <w:p w14:paraId="1DDA576A" w14:textId="77777777" w:rsidR="00DF25D2" w:rsidRPr="00DF25D2" w:rsidRDefault="00DF25D2" w:rsidP="00DF25D2">
      <w:pPr>
        <w:spacing w:after="0" w:line="240" w:lineRule="auto"/>
        <w:jc w:val="both"/>
        <w:rPr>
          <w:rFonts w:ascii="Times New Roman" w:eastAsia="Times New Roman" w:hAnsi="Times New Roman" w:cs="Times New Roman"/>
          <w:bCs/>
          <w:sz w:val="24"/>
          <w:szCs w:val="24"/>
        </w:rPr>
      </w:pPr>
      <w:r w:rsidRPr="00DF25D2">
        <w:rPr>
          <w:rFonts w:ascii="Times New Roman" w:eastAsia="Times New Roman" w:hAnsi="Times New Roman" w:cs="Times New Roman"/>
          <w:sz w:val="24"/>
          <w:szCs w:val="24"/>
        </w:rPr>
        <w:t xml:space="preserve">Bespovratna </w:t>
      </w:r>
      <w:r w:rsidRPr="00DF25D2">
        <w:rPr>
          <w:rFonts w:ascii="Times New Roman" w:eastAsia="Times New Roman" w:hAnsi="Times New Roman" w:cs="Times New Roman"/>
          <w:sz w:val="24"/>
          <w:szCs w:val="24"/>
          <w:highlight w:val="yellow"/>
        </w:rPr>
        <w:t>financijska</w:t>
      </w:r>
      <w:r w:rsidRPr="00DF25D2">
        <w:rPr>
          <w:rFonts w:ascii="Times New Roman" w:eastAsia="Times New Roman" w:hAnsi="Times New Roman" w:cs="Times New Roman"/>
          <w:sz w:val="24"/>
          <w:szCs w:val="24"/>
        </w:rPr>
        <w:t xml:space="preserve"> sredstva dodjeljuju se putem otvorenog postupka dodjele do iskorištenja alokacije Poziva, odnosno najkasnije do 31.</w:t>
      </w:r>
      <w:r w:rsidRPr="00DF25D2">
        <w:rPr>
          <w:rFonts w:ascii="Times New Roman" w:eastAsia="Times New Roman" w:hAnsi="Times New Roman" w:cs="Times New Roman"/>
          <w:sz w:val="24"/>
          <w:szCs w:val="24"/>
          <w:highlight w:val="yellow"/>
        </w:rPr>
        <w:t>1.2022.</w:t>
      </w:r>
      <w:r w:rsidRPr="00DF25D2">
        <w:rPr>
          <w:rFonts w:ascii="Times New Roman" w:eastAsia="Times New Roman" w:hAnsi="Times New Roman" w:cs="Times New Roman"/>
          <w:sz w:val="24"/>
          <w:szCs w:val="24"/>
        </w:rPr>
        <w:t xml:space="preserve"> </w:t>
      </w:r>
      <w:r w:rsidRPr="00DF25D2">
        <w:rPr>
          <w:rFonts w:ascii="Times New Roman" w:eastAsia="Times New Roman" w:hAnsi="Times New Roman" w:cs="Times New Roman"/>
          <w:strike/>
          <w:sz w:val="24"/>
          <w:szCs w:val="24"/>
        </w:rPr>
        <w:t>12.2021.</w:t>
      </w:r>
      <w:r w:rsidRPr="00DF25D2">
        <w:rPr>
          <w:rFonts w:ascii="Times New Roman" w:eastAsia="Times New Roman" w:hAnsi="Times New Roman" w:cs="Times New Roman"/>
          <w:sz w:val="24"/>
          <w:szCs w:val="24"/>
        </w:rPr>
        <w:t xml:space="preserve"> godine, ovisno što nastupa ranije.</w:t>
      </w:r>
      <w:r w:rsidRPr="00DF25D2">
        <w:rPr>
          <w:rFonts w:ascii="Times New Roman" w:eastAsia="Times New Roman" w:hAnsi="Times New Roman" w:cs="Times New Roman"/>
          <w:bCs/>
          <w:sz w:val="24"/>
          <w:szCs w:val="24"/>
        </w:rPr>
        <w:t xml:space="preserve"> </w:t>
      </w:r>
      <w:r w:rsidRPr="00DF25D2">
        <w:rPr>
          <w:rFonts w:ascii="Times New Roman" w:eastAsia="Times New Roman" w:hAnsi="Times New Roman" w:cs="Times New Roman"/>
          <w:sz w:val="24"/>
          <w:szCs w:val="24"/>
          <w:lang w:eastAsia="hr-HR"/>
        </w:rPr>
        <w:t>Projektni prijedlozi se obrađuju prema vremenu zaprimanja (koje je ujedno i vrijeme predaje).</w:t>
      </w:r>
    </w:p>
    <w:p w14:paraId="5C584A9C" w14:textId="77777777" w:rsidR="00DF25D2" w:rsidRPr="00DF25D2" w:rsidRDefault="00DF25D2" w:rsidP="00DF25D2">
      <w:pPr>
        <w:spacing w:after="0" w:line="240" w:lineRule="auto"/>
        <w:jc w:val="both"/>
        <w:rPr>
          <w:rFonts w:ascii="Times New Roman" w:eastAsia="Times New Roman" w:hAnsi="Times New Roman" w:cs="Times New Roman"/>
          <w:sz w:val="24"/>
          <w:szCs w:val="24"/>
          <w:lang w:eastAsia="hr-HR"/>
        </w:rPr>
      </w:pPr>
    </w:p>
    <w:p w14:paraId="423318FD" w14:textId="77777777" w:rsidR="00DF25D2" w:rsidRPr="00DF25D2" w:rsidRDefault="00DF25D2" w:rsidP="00DF25D2">
      <w:pPr>
        <w:spacing w:after="0" w:line="240" w:lineRule="auto"/>
        <w:jc w:val="both"/>
        <w:rPr>
          <w:rFonts w:ascii="Times New Roman" w:eastAsia="Times New Roman" w:hAnsi="Times New Roman" w:cs="Times New Roman"/>
          <w:color w:val="2E74B5"/>
          <w:sz w:val="24"/>
          <w:szCs w:val="24"/>
          <w:lang w:eastAsia="hr-HR"/>
        </w:rPr>
      </w:pPr>
      <w:r w:rsidRPr="00DF25D2">
        <w:rPr>
          <w:rFonts w:ascii="Times New Roman" w:eastAsia="Times New Roman" w:hAnsi="Times New Roman" w:cs="Times New Roman"/>
          <w:sz w:val="24"/>
          <w:szCs w:val="24"/>
          <w:lang w:eastAsia="hr-HR"/>
        </w:rPr>
        <w:t xml:space="preserve">Najviši mogući udio bespovratnih </w:t>
      </w:r>
      <w:r w:rsidRPr="00DF25D2">
        <w:rPr>
          <w:rFonts w:ascii="Times New Roman" w:eastAsia="Times New Roman" w:hAnsi="Times New Roman" w:cs="Times New Roman"/>
          <w:sz w:val="24"/>
          <w:szCs w:val="24"/>
          <w:highlight w:val="yellow"/>
          <w:lang w:eastAsia="hr-HR"/>
        </w:rPr>
        <w:t>financijskih</w:t>
      </w:r>
      <w:r w:rsidRPr="00DF25D2">
        <w:rPr>
          <w:rFonts w:ascii="Times New Roman" w:eastAsia="Times New Roman" w:hAnsi="Times New Roman" w:cs="Times New Roman"/>
          <w:sz w:val="24"/>
          <w:szCs w:val="24"/>
          <w:lang w:eastAsia="hr-HR"/>
        </w:rPr>
        <w:t xml:space="preserve"> sredstava iznosi 100% od ukupnog iznosa prihvatljivih troškova Projekta. </w:t>
      </w:r>
    </w:p>
    <w:p w14:paraId="7AF61960" w14:textId="77777777" w:rsidR="009733B8" w:rsidRPr="00BE5C56" w:rsidRDefault="009733B8" w:rsidP="00FF029C">
      <w:pPr>
        <w:autoSpaceDE w:val="0"/>
        <w:autoSpaceDN w:val="0"/>
        <w:adjustRightInd w:val="0"/>
        <w:spacing w:after="0" w:line="240" w:lineRule="auto"/>
        <w:jc w:val="both"/>
        <w:rPr>
          <w:rFonts w:ascii="Times New Roman" w:hAnsi="Times New Roman" w:cs="Times New Roman"/>
          <w:iCs/>
          <w:sz w:val="24"/>
          <w:szCs w:val="24"/>
        </w:rPr>
      </w:pPr>
    </w:p>
    <w:p w14:paraId="7AB31D1D" w14:textId="77777777" w:rsidR="00E8245E" w:rsidRPr="005C2674" w:rsidRDefault="00E8245E" w:rsidP="00FF029C">
      <w:pPr>
        <w:autoSpaceDE w:val="0"/>
        <w:autoSpaceDN w:val="0"/>
        <w:adjustRightInd w:val="0"/>
        <w:spacing w:after="0" w:line="240" w:lineRule="auto"/>
        <w:jc w:val="both"/>
        <w:rPr>
          <w:rFonts w:ascii="Times New Roman" w:hAnsi="Times New Roman" w:cs="Times New Roman"/>
          <w:sz w:val="24"/>
          <w:szCs w:val="24"/>
        </w:rPr>
      </w:pPr>
    </w:p>
    <w:p w14:paraId="4470E350" w14:textId="547C2AD4" w:rsidR="00036DBB" w:rsidRPr="005C2674" w:rsidRDefault="00024A8F" w:rsidP="005C5ECB">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32</w:t>
      </w:r>
      <w:r w:rsidR="00BC2095" w:rsidRPr="005C2674">
        <w:rPr>
          <w:rFonts w:ascii="Times New Roman" w:hAnsi="Times New Roman" w:cs="Times New Roman"/>
          <w:b/>
          <w:color w:val="0070C0"/>
          <w:sz w:val="24"/>
          <w:szCs w:val="24"/>
          <w:highlight w:val="lightGray"/>
        </w:rPr>
        <w:t>.</w:t>
      </w:r>
      <w:r w:rsidR="00036DBB" w:rsidRPr="005C2674">
        <w:rPr>
          <w:rFonts w:ascii="Times New Roman" w:hAnsi="Times New Roman" w:cs="Times New Roman"/>
          <w:b/>
          <w:color w:val="0070C0"/>
          <w:sz w:val="24"/>
          <w:szCs w:val="24"/>
          <w:highlight w:val="lightGray"/>
        </w:rPr>
        <w:t xml:space="preserve"> U dokumentu Sažetak Poziva, točka </w:t>
      </w:r>
      <w:r w:rsidR="00222A4B" w:rsidRPr="005C2674">
        <w:rPr>
          <w:rFonts w:ascii="Times New Roman" w:hAnsi="Times New Roman" w:cs="Times New Roman"/>
          <w:b/>
          <w:color w:val="0070C0"/>
          <w:sz w:val="24"/>
          <w:szCs w:val="24"/>
          <w:highlight w:val="lightGray"/>
        </w:rPr>
        <w:t>4</w:t>
      </w:r>
      <w:r w:rsidR="00036DBB" w:rsidRPr="005C2674">
        <w:rPr>
          <w:rFonts w:ascii="Times New Roman" w:hAnsi="Times New Roman" w:cs="Times New Roman"/>
          <w:b/>
          <w:color w:val="0070C0"/>
          <w:sz w:val="24"/>
          <w:szCs w:val="24"/>
          <w:highlight w:val="lightGray"/>
        </w:rPr>
        <w:t>.</w:t>
      </w:r>
      <w:r w:rsidR="00742E8B" w:rsidRPr="005C2674">
        <w:rPr>
          <w:rFonts w:ascii="Times New Roman" w:hAnsi="Times New Roman" w:cs="Times New Roman"/>
          <w:b/>
          <w:color w:val="0070C0"/>
          <w:sz w:val="24"/>
          <w:szCs w:val="24"/>
          <w:highlight w:val="lightGray"/>
        </w:rPr>
        <w:t xml:space="preserve"> Prihvatljivi prijavitelji:</w:t>
      </w:r>
    </w:p>
    <w:p w14:paraId="11E802FA" w14:textId="77777777" w:rsidR="00036DBB" w:rsidRPr="005C2674" w:rsidRDefault="00036DBB" w:rsidP="00FF029C">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Stari tekst:</w:t>
      </w:r>
    </w:p>
    <w:p w14:paraId="66BCB0B0" w14:textId="77777777" w:rsidR="00F859F9" w:rsidRPr="00F859F9" w:rsidRDefault="00F859F9" w:rsidP="00F859F9">
      <w:pPr>
        <w:pStyle w:val="NoSpacing"/>
        <w:spacing w:line="276" w:lineRule="auto"/>
        <w:jc w:val="both"/>
        <w:rPr>
          <w:rStyle w:val="Bodytext2"/>
          <w:rFonts w:eastAsiaTheme="minorHAnsi"/>
          <w:b w:val="0"/>
          <w:sz w:val="24"/>
          <w:szCs w:val="24"/>
          <w:lang w:val="hr-HR"/>
        </w:rPr>
      </w:pPr>
      <w:r w:rsidRPr="00F859F9">
        <w:rPr>
          <w:rStyle w:val="Bodytext2"/>
          <w:rFonts w:eastAsiaTheme="minorHAnsi"/>
          <w:b w:val="0"/>
          <w:sz w:val="24"/>
          <w:szCs w:val="24"/>
          <w:lang w:val="hr-HR"/>
        </w:rPr>
        <w:t>Prihvatljivi prijavitelji u okviru ovog Poziva su:</w:t>
      </w:r>
    </w:p>
    <w:p w14:paraId="6FD35070" w14:textId="6CDC70CE" w:rsidR="00F859F9" w:rsidRPr="00A830BA" w:rsidRDefault="00F859F9" w:rsidP="006D28ED">
      <w:pPr>
        <w:pStyle w:val="NoSpacing"/>
        <w:numPr>
          <w:ilvl w:val="0"/>
          <w:numId w:val="12"/>
        </w:numPr>
        <w:jc w:val="both"/>
        <w:rPr>
          <w:rFonts w:ascii="Times New Roman" w:eastAsiaTheme="minorHAnsi" w:hAnsi="Times New Roman" w:cs="Times New Roman"/>
          <w:bCs/>
          <w:color w:val="000000"/>
          <w:sz w:val="24"/>
          <w:szCs w:val="24"/>
        </w:rPr>
      </w:pPr>
      <w:r w:rsidRPr="00A830BA">
        <w:rPr>
          <w:rFonts w:ascii="Times New Roman" w:eastAsiaTheme="minorHAnsi" w:hAnsi="Times New Roman" w:cs="Times New Roman"/>
          <w:bCs/>
          <w:color w:val="000000"/>
          <w:sz w:val="24"/>
          <w:szCs w:val="24"/>
        </w:rPr>
        <w:t>Jedinice lokalne i područne (regionalne) samouprave prema Zakonu o lokalnoj i područnoj (regionalnoj) samoupravi („Narodne novine“, br. 33/01, 60/01, 129/05, 109/07, 125/08, 36/09, 36/09, 150/11, 144/12, 19/13, 137/15, 123/17, 98/19, 144/20)</w:t>
      </w:r>
      <w:r>
        <w:t>;</w:t>
      </w:r>
    </w:p>
    <w:p w14:paraId="18C1C63C" w14:textId="77777777" w:rsidR="00F859F9" w:rsidRDefault="00F859F9" w:rsidP="006D28ED">
      <w:pPr>
        <w:pStyle w:val="NoSpacing"/>
        <w:numPr>
          <w:ilvl w:val="0"/>
          <w:numId w:val="12"/>
        </w:numPr>
        <w:jc w:val="both"/>
        <w:rPr>
          <w:rFonts w:ascii="Times New Roman" w:eastAsiaTheme="minorHAnsi" w:hAnsi="Times New Roman" w:cs="Times New Roman"/>
          <w:bCs/>
          <w:color w:val="000000"/>
          <w:sz w:val="24"/>
          <w:szCs w:val="24"/>
        </w:rPr>
      </w:pPr>
      <w:r w:rsidRPr="00A830BA">
        <w:rPr>
          <w:rFonts w:ascii="Times New Roman" w:eastAsiaTheme="minorHAnsi" w:hAnsi="Times New Roman" w:cs="Times New Roman"/>
          <w:bCs/>
          <w:color w:val="000000"/>
          <w:sz w:val="24"/>
          <w:szCs w:val="24"/>
        </w:rPr>
        <w:lastRenderedPageBreak/>
        <w:t>Javni isporučitelj vodnih usluga, trgovačko društvo, čiji je jedini osnivač jedinica lokalne samouprave na uslužnom području, odnosno javni isporučitelj vodnih usluga čiji je osnivač pravna osoba čiji je jedini osnivač jedinica lokalne samouprave prema Zakonu o vodnim uslugama („Narodne novine“, br. 66/19).</w:t>
      </w:r>
    </w:p>
    <w:p w14:paraId="18A53473" w14:textId="77777777" w:rsidR="00036DBB" w:rsidRPr="005C2674" w:rsidRDefault="00036DBB" w:rsidP="00FF029C">
      <w:pPr>
        <w:autoSpaceDE w:val="0"/>
        <w:autoSpaceDN w:val="0"/>
        <w:adjustRightInd w:val="0"/>
        <w:spacing w:after="0" w:line="240" w:lineRule="auto"/>
        <w:jc w:val="both"/>
        <w:rPr>
          <w:rFonts w:ascii="Times New Roman" w:hAnsi="Times New Roman" w:cs="Times New Roman"/>
          <w:sz w:val="24"/>
          <w:szCs w:val="24"/>
        </w:rPr>
      </w:pPr>
    </w:p>
    <w:p w14:paraId="14D9CDC9" w14:textId="77777777" w:rsidR="00036DBB" w:rsidRPr="005C2674" w:rsidRDefault="00036DBB" w:rsidP="00FF029C">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Novi tekst:</w:t>
      </w:r>
    </w:p>
    <w:p w14:paraId="53A3B75B" w14:textId="77777777" w:rsidR="00DF25D2" w:rsidRPr="00DF25D2" w:rsidRDefault="00DF25D2" w:rsidP="00DF25D2">
      <w:pPr>
        <w:spacing w:after="0" w:line="276" w:lineRule="auto"/>
        <w:jc w:val="both"/>
        <w:rPr>
          <w:rFonts w:ascii="Times New Roman" w:eastAsia="Calibri" w:hAnsi="Times New Roman" w:cs="Times New Roman"/>
          <w:bCs/>
          <w:sz w:val="24"/>
          <w:szCs w:val="24"/>
        </w:rPr>
      </w:pPr>
      <w:bookmarkStart w:id="17" w:name="_Hlk86413742"/>
      <w:r w:rsidRPr="00DF25D2">
        <w:rPr>
          <w:rFonts w:ascii="Times New Roman" w:eastAsia="Calibri" w:hAnsi="Times New Roman" w:cs="Times New Roman"/>
          <w:bCs/>
          <w:sz w:val="24"/>
          <w:szCs w:val="24"/>
        </w:rPr>
        <w:t>Prihvatljivi prijavitelji u okviru ovog Poziva su:</w:t>
      </w:r>
    </w:p>
    <w:p w14:paraId="4ABDF1E7" w14:textId="77777777" w:rsidR="00DF25D2" w:rsidRPr="00DF25D2" w:rsidRDefault="00DF25D2" w:rsidP="00DF25D2">
      <w:pPr>
        <w:numPr>
          <w:ilvl w:val="0"/>
          <w:numId w:val="12"/>
        </w:numPr>
        <w:spacing w:after="0" w:line="240" w:lineRule="auto"/>
        <w:jc w:val="both"/>
        <w:rPr>
          <w:rFonts w:ascii="Times New Roman" w:eastAsia="Calibri" w:hAnsi="Times New Roman" w:cs="Times New Roman"/>
          <w:bCs/>
          <w:color w:val="000000"/>
          <w:sz w:val="24"/>
          <w:szCs w:val="24"/>
        </w:rPr>
      </w:pPr>
      <w:r w:rsidRPr="00DF25D2">
        <w:rPr>
          <w:rFonts w:ascii="Times New Roman" w:eastAsia="Calibri" w:hAnsi="Times New Roman" w:cs="Times New Roman"/>
          <w:bCs/>
          <w:color w:val="000000"/>
          <w:sz w:val="24"/>
          <w:szCs w:val="24"/>
        </w:rPr>
        <w:t>Jedinice lokalne i područne (regionalne) samouprave prema Zakonu o lokalnoj i područnoj (regionalnoj) samoupravi („Narodne novine“, br. 33/01, 60/01, 129/05, 109/07, 125/08, 36/09, 36/09, 150/11, 144/12, 19/13, 137/15, 123/17, 98/19, 144/20)</w:t>
      </w:r>
      <w:r w:rsidRPr="00DF25D2">
        <w:rPr>
          <w:rFonts w:ascii="Calibri" w:eastAsia="Times New Roman" w:hAnsi="Calibri" w:cs="Times New Roman"/>
        </w:rPr>
        <w:t xml:space="preserve"> </w:t>
      </w:r>
      <w:r w:rsidRPr="00DF25D2">
        <w:rPr>
          <w:rFonts w:ascii="Times New Roman" w:eastAsia="Calibri" w:hAnsi="Times New Roman" w:cs="Times New Roman"/>
          <w:bCs/>
          <w:color w:val="000000"/>
          <w:sz w:val="24"/>
          <w:szCs w:val="24"/>
          <w:highlight w:val="yellow"/>
        </w:rPr>
        <w:t>i Zakonu o Gradu Zagrebu („Narodne novine“, br. 62/01, 125/08, 36/09, 119/14, 98/19,  144/20);</w:t>
      </w:r>
      <w:r w:rsidRPr="00DF25D2">
        <w:rPr>
          <w:rFonts w:ascii="Times New Roman" w:eastAsia="Calibri" w:hAnsi="Times New Roman" w:cs="Times New Roman"/>
          <w:bCs/>
          <w:color w:val="000000"/>
          <w:sz w:val="24"/>
          <w:szCs w:val="24"/>
        </w:rPr>
        <w:t xml:space="preserve"> </w:t>
      </w:r>
    </w:p>
    <w:p w14:paraId="73F60E92" w14:textId="77777777" w:rsidR="00DF25D2" w:rsidRPr="00DF25D2" w:rsidRDefault="00DF25D2" w:rsidP="00DF25D2">
      <w:pPr>
        <w:numPr>
          <w:ilvl w:val="0"/>
          <w:numId w:val="12"/>
        </w:numPr>
        <w:spacing w:after="0" w:line="240" w:lineRule="auto"/>
        <w:jc w:val="both"/>
        <w:rPr>
          <w:rFonts w:ascii="Times New Roman" w:eastAsia="Calibri" w:hAnsi="Times New Roman" w:cs="Times New Roman"/>
          <w:bCs/>
          <w:color w:val="000000"/>
          <w:sz w:val="24"/>
          <w:szCs w:val="24"/>
        </w:rPr>
      </w:pPr>
      <w:r w:rsidRPr="00DF25D2">
        <w:rPr>
          <w:rFonts w:ascii="Times New Roman" w:eastAsia="Calibri" w:hAnsi="Times New Roman" w:cs="Times New Roman"/>
          <w:bCs/>
          <w:color w:val="000000"/>
          <w:sz w:val="24"/>
          <w:szCs w:val="24"/>
        </w:rPr>
        <w:t>Javni isporučitelj vodnih usluga, trgovačko društvo, čiji je jedini osnivač jedinica lokalne samouprave na uslužnom području, odnosno javni isporučitelj vodnih usluga čiji je osnivač pravna osoba čiji je jedini osnivač jedinica lokalne samouprave prema Zakonu o vodnim uslugama („Narodne novine“, br. 66/19).</w:t>
      </w:r>
    </w:p>
    <w:bookmarkEnd w:id="17"/>
    <w:p w14:paraId="06EB9AD6" w14:textId="066BCAEA" w:rsidR="00036DBB" w:rsidRDefault="00036DBB" w:rsidP="00FF029C">
      <w:pPr>
        <w:spacing w:after="0" w:line="240" w:lineRule="auto"/>
        <w:rPr>
          <w:rFonts w:ascii="Times New Roman" w:hAnsi="Times New Roman" w:cs="Times New Roman"/>
          <w:sz w:val="24"/>
          <w:szCs w:val="24"/>
        </w:rPr>
      </w:pPr>
    </w:p>
    <w:p w14:paraId="77CAA3C1" w14:textId="77777777" w:rsidR="006E3260" w:rsidRDefault="006E3260" w:rsidP="007712D0">
      <w:pPr>
        <w:spacing w:after="0" w:line="240" w:lineRule="auto"/>
        <w:jc w:val="both"/>
        <w:rPr>
          <w:rFonts w:ascii="Times New Roman" w:hAnsi="Times New Roman" w:cs="Times New Roman"/>
          <w:b/>
          <w:color w:val="0070C0"/>
          <w:sz w:val="24"/>
          <w:szCs w:val="24"/>
          <w:highlight w:val="lightGray"/>
        </w:rPr>
      </w:pPr>
    </w:p>
    <w:p w14:paraId="3CF5CBBF" w14:textId="51FBB9D4" w:rsidR="007712D0" w:rsidRPr="005C2674" w:rsidRDefault="00024A8F" w:rsidP="007712D0">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33</w:t>
      </w:r>
      <w:r w:rsidR="007712D0" w:rsidRPr="005C2674">
        <w:rPr>
          <w:rFonts w:ascii="Times New Roman" w:hAnsi="Times New Roman" w:cs="Times New Roman"/>
          <w:b/>
          <w:color w:val="0070C0"/>
          <w:sz w:val="24"/>
          <w:szCs w:val="24"/>
          <w:highlight w:val="lightGray"/>
        </w:rPr>
        <w:t xml:space="preserve">. U dokumentu Sažetak Poziva, točka </w:t>
      </w:r>
      <w:r w:rsidR="007712D0">
        <w:rPr>
          <w:rFonts w:ascii="Times New Roman" w:hAnsi="Times New Roman" w:cs="Times New Roman"/>
          <w:b/>
          <w:color w:val="0070C0"/>
          <w:sz w:val="24"/>
          <w:szCs w:val="24"/>
          <w:highlight w:val="lightGray"/>
        </w:rPr>
        <w:t>5</w:t>
      </w:r>
      <w:r w:rsidR="007712D0" w:rsidRPr="005C2674">
        <w:rPr>
          <w:rFonts w:ascii="Times New Roman" w:hAnsi="Times New Roman" w:cs="Times New Roman"/>
          <w:b/>
          <w:color w:val="0070C0"/>
          <w:sz w:val="24"/>
          <w:szCs w:val="24"/>
          <w:highlight w:val="lightGray"/>
        </w:rPr>
        <w:t>. Prihvatljiv</w:t>
      </w:r>
      <w:r w:rsidR="007712D0">
        <w:rPr>
          <w:rFonts w:ascii="Times New Roman" w:hAnsi="Times New Roman" w:cs="Times New Roman"/>
          <w:b/>
          <w:color w:val="0070C0"/>
          <w:sz w:val="24"/>
          <w:szCs w:val="24"/>
          <w:highlight w:val="lightGray"/>
        </w:rPr>
        <w:t>e</w:t>
      </w:r>
      <w:r w:rsidR="007712D0" w:rsidRPr="005C2674">
        <w:rPr>
          <w:rFonts w:ascii="Times New Roman" w:hAnsi="Times New Roman" w:cs="Times New Roman"/>
          <w:b/>
          <w:color w:val="0070C0"/>
          <w:sz w:val="24"/>
          <w:szCs w:val="24"/>
          <w:highlight w:val="lightGray"/>
        </w:rPr>
        <w:t xml:space="preserve"> </w:t>
      </w:r>
      <w:r w:rsidR="007712D0">
        <w:rPr>
          <w:rFonts w:ascii="Times New Roman" w:hAnsi="Times New Roman" w:cs="Times New Roman"/>
          <w:b/>
          <w:color w:val="0070C0"/>
          <w:sz w:val="24"/>
          <w:szCs w:val="24"/>
          <w:highlight w:val="lightGray"/>
        </w:rPr>
        <w:t>aktivnosti operacije</w:t>
      </w:r>
      <w:r w:rsidR="007712D0" w:rsidRPr="005C2674">
        <w:rPr>
          <w:rFonts w:ascii="Times New Roman" w:hAnsi="Times New Roman" w:cs="Times New Roman"/>
          <w:b/>
          <w:color w:val="0070C0"/>
          <w:sz w:val="24"/>
          <w:szCs w:val="24"/>
          <w:highlight w:val="lightGray"/>
        </w:rPr>
        <w:t>:</w:t>
      </w:r>
    </w:p>
    <w:p w14:paraId="3C963B60" w14:textId="77777777" w:rsidR="007712D0" w:rsidRPr="005C2674" w:rsidRDefault="007712D0" w:rsidP="007712D0">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Stari tekst:</w:t>
      </w:r>
    </w:p>
    <w:p w14:paraId="0203D563" w14:textId="681DF168" w:rsidR="002E399D" w:rsidRPr="002E399D" w:rsidRDefault="002E399D" w:rsidP="002E399D">
      <w:pPr>
        <w:spacing w:after="0" w:line="240" w:lineRule="auto"/>
        <w:jc w:val="both"/>
        <w:rPr>
          <w:rFonts w:ascii="Times New Roman" w:eastAsia="Times New Roman" w:hAnsi="Times New Roman" w:cs="Times New Roman"/>
          <w:b/>
          <w:bCs/>
          <w:sz w:val="24"/>
          <w:szCs w:val="24"/>
        </w:rPr>
      </w:pPr>
      <w:r w:rsidRPr="002E399D">
        <w:rPr>
          <w:rFonts w:ascii="Times New Roman" w:eastAsia="Times New Roman" w:hAnsi="Times New Roman" w:cs="Times New Roman"/>
          <w:b/>
          <w:bCs/>
          <w:sz w:val="24"/>
          <w:szCs w:val="24"/>
        </w:rPr>
        <w:t xml:space="preserve">Grupa 1.: Hitne mjere sanacije </w:t>
      </w:r>
    </w:p>
    <w:p w14:paraId="5E889687" w14:textId="26C8D799" w:rsidR="007712D0" w:rsidRPr="007712D0" w:rsidRDefault="007712D0" w:rsidP="002E399D">
      <w:pPr>
        <w:spacing w:after="0" w:line="240" w:lineRule="auto"/>
        <w:jc w:val="both"/>
        <w:rPr>
          <w:rFonts w:ascii="Times New Roman" w:eastAsia="Times New Roman" w:hAnsi="Times New Roman" w:cs="Times New Roman"/>
          <w:bCs/>
          <w:sz w:val="24"/>
          <w:szCs w:val="24"/>
        </w:rPr>
      </w:pPr>
      <w:r w:rsidRPr="007712D0">
        <w:rPr>
          <w:rFonts w:ascii="Times New Roman" w:eastAsia="Times New Roman" w:hAnsi="Times New Roman" w:cs="Times New Roman"/>
          <w:bCs/>
          <w:sz w:val="24"/>
          <w:szCs w:val="24"/>
        </w:rPr>
        <w:t>Aktivnosti Grupe 1 uključuje aktivnosti iz Grupe 2. i/ili Grupe 3. koje su provedene kao hitne mjere nakon potresa, a za koje prijavitelj posjeduje dokumentaciju o plaćenim troškovima, iz svojih ili drugih sredstava.</w:t>
      </w:r>
    </w:p>
    <w:p w14:paraId="19DBD78D" w14:textId="3ABA3CBD" w:rsidR="002E399D" w:rsidRPr="002E399D" w:rsidRDefault="002E399D" w:rsidP="002E399D">
      <w:pPr>
        <w:spacing w:after="0" w:line="240" w:lineRule="auto"/>
        <w:jc w:val="both"/>
        <w:rPr>
          <w:rFonts w:ascii="Times New Roman" w:eastAsia="Times New Roman" w:hAnsi="Times New Roman" w:cs="Times New Roman"/>
          <w:b/>
          <w:bCs/>
          <w:sz w:val="24"/>
          <w:szCs w:val="24"/>
        </w:rPr>
      </w:pPr>
      <w:r w:rsidRPr="002E399D">
        <w:rPr>
          <w:rFonts w:ascii="Times New Roman" w:eastAsia="Times New Roman" w:hAnsi="Times New Roman" w:cs="Times New Roman"/>
          <w:b/>
          <w:bCs/>
          <w:sz w:val="24"/>
          <w:szCs w:val="24"/>
        </w:rPr>
        <w:t>Grupa 4.: Nabava opreme koja je stradala u potresu</w:t>
      </w:r>
    </w:p>
    <w:p w14:paraId="21E8EE80" w14:textId="15B8F069" w:rsidR="002E399D" w:rsidRPr="002E399D" w:rsidRDefault="002E399D" w:rsidP="002E399D">
      <w:pPr>
        <w:spacing w:after="0" w:line="240" w:lineRule="auto"/>
        <w:contextualSpacing/>
        <w:jc w:val="both"/>
        <w:outlineLvl w:val="1"/>
        <w:rPr>
          <w:rFonts w:ascii="Times New Roman" w:eastAsia="Times New Roman" w:hAnsi="Times New Roman" w:cs="Times New Roman"/>
          <w:bCs/>
          <w:sz w:val="24"/>
          <w:szCs w:val="24"/>
          <w:lang w:eastAsia="hr-HR"/>
        </w:rPr>
      </w:pPr>
      <w:r w:rsidRPr="002E399D">
        <w:rPr>
          <w:rFonts w:ascii="Times New Roman" w:eastAsia="Times New Roman" w:hAnsi="Times New Roman" w:cs="Times New Roman"/>
          <w:bCs/>
          <w:sz w:val="24"/>
          <w:szCs w:val="24"/>
          <w:lang w:eastAsia="hr-HR"/>
        </w:rPr>
        <w:t>Aktivnosti obuhvaćaju sanaciju/popravak ili nabavu nove opreme oštećene u potresu.</w:t>
      </w:r>
    </w:p>
    <w:p w14:paraId="70541673" w14:textId="64EE2763" w:rsidR="007712D0" w:rsidRDefault="007712D0" w:rsidP="00FF029C">
      <w:pPr>
        <w:spacing w:after="0" w:line="240" w:lineRule="auto"/>
        <w:rPr>
          <w:rFonts w:ascii="Times New Roman" w:hAnsi="Times New Roman" w:cs="Times New Roman"/>
          <w:sz w:val="24"/>
          <w:szCs w:val="24"/>
        </w:rPr>
      </w:pPr>
    </w:p>
    <w:p w14:paraId="43B093FE" w14:textId="77777777" w:rsidR="007712D0" w:rsidRPr="005C2674" w:rsidRDefault="007712D0" w:rsidP="007712D0">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5A4A9B6E" w14:textId="77777777" w:rsidR="002E399D" w:rsidRPr="002E399D" w:rsidRDefault="002E399D" w:rsidP="002E399D">
      <w:pPr>
        <w:spacing w:after="0" w:line="240" w:lineRule="auto"/>
        <w:jc w:val="both"/>
        <w:rPr>
          <w:rFonts w:ascii="Times New Roman" w:eastAsia="Times New Roman" w:hAnsi="Times New Roman" w:cs="Times New Roman"/>
          <w:b/>
          <w:bCs/>
          <w:sz w:val="24"/>
          <w:szCs w:val="24"/>
        </w:rPr>
      </w:pPr>
      <w:r w:rsidRPr="002E399D">
        <w:rPr>
          <w:rFonts w:ascii="Times New Roman" w:eastAsia="Times New Roman" w:hAnsi="Times New Roman" w:cs="Times New Roman"/>
          <w:b/>
          <w:bCs/>
          <w:sz w:val="24"/>
          <w:szCs w:val="24"/>
        </w:rPr>
        <w:t xml:space="preserve">Grupa 1.: Hitne mjere sanacije </w:t>
      </w:r>
    </w:p>
    <w:p w14:paraId="0B7C4E4C" w14:textId="77777777" w:rsidR="00DF25D2" w:rsidRPr="00DF25D2" w:rsidRDefault="00DF25D2" w:rsidP="00DF25D2">
      <w:pPr>
        <w:spacing w:after="200" w:line="276" w:lineRule="auto"/>
        <w:jc w:val="both"/>
        <w:rPr>
          <w:rFonts w:ascii="Times New Roman" w:eastAsia="Times New Roman" w:hAnsi="Times New Roman" w:cs="Times New Roman"/>
          <w:bCs/>
          <w:sz w:val="24"/>
          <w:szCs w:val="24"/>
        </w:rPr>
      </w:pPr>
      <w:r w:rsidRPr="00DF25D2">
        <w:rPr>
          <w:rFonts w:ascii="Times New Roman" w:eastAsia="Times New Roman" w:hAnsi="Times New Roman" w:cs="Times New Roman"/>
          <w:bCs/>
          <w:sz w:val="24"/>
          <w:szCs w:val="24"/>
        </w:rPr>
        <w:t xml:space="preserve">Aktivnosti Grupe 1 uključuje aktivnosti iz Grupe 2. i/ili Grupe 3. koje su provedene kao hitne mjere nakon potresa, a za koje prijavitelj posjeduje dokumentaciju o </w:t>
      </w:r>
      <w:r w:rsidRPr="00DF25D2">
        <w:rPr>
          <w:rFonts w:ascii="Times New Roman" w:eastAsia="Times New Roman" w:hAnsi="Times New Roman" w:cs="Times New Roman"/>
          <w:bCs/>
          <w:sz w:val="24"/>
          <w:szCs w:val="24"/>
          <w:highlight w:val="yellow"/>
        </w:rPr>
        <w:t>nastalim</w:t>
      </w:r>
      <w:r w:rsidRPr="00DF25D2">
        <w:rPr>
          <w:rFonts w:ascii="Times New Roman" w:eastAsia="Times New Roman" w:hAnsi="Times New Roman" w:cs="Times New Roman"/>
          <w:bCs/>
          <w:sz w:val="24"/>
          <w:szCs w:val="24"/>
        </w:rPr>
        <w:t xml:space="preserve"> </w:t>
      </w:r>
      <w:r w:rsidRPr="00DF25D2">
        <w:rPr>
          <w:rFonts w:ascii="Times New Roman" w:eastAsia="Times New Roman" w:hAnsi="Times New Roman" w:cs="Times New Roman"/>
          <w:bCs/>
          <w:strike/>
          <w:sz w:val="24"/>
          <w:szCs w:val="24"/>
        </w:rPr>
        <w:t>plaćenim</w:t>
      </w:r>
      <w:r w:rsidRPr="00DF25D2">
        <w:rPr>
          <w:rFonts w:ascii="Times New Roman" w:eastAsia="Times New Roman" w:hAnsi="Times New Roman" w:cs="Times New Roman"/>
          <w:bCs/>
          <w:sz w:val="24"/>
          <w:szCs w:val="24"/>
        </w:rPr>
        <w:t xml:space="preserve"> troškovima</w:t>
      </w:r>
      <w:r w:rsidRPr="00DF25D2">
        <w:rPr>
          <w:rFonts w:ascii="Times New Roman" w:eastAsia="Times New Roman" w:hAnsi="Times New Roman" w:cs="Times New Roman"/>
          <w:bCs/>
          <w:strike/>
          <w:sz w:val="24"/>
          <w:szCs w:val="24"/>
        </w:rPr>
        <w:t>, iz svojih ili drugih sredstava</w:t>
      </w:r>
      <w:r w:rsidRPr="00DF25D2">
        <w:rPr>
          <w:rFonts w:ascii="Times New Roman" w:eastAsia="Times New Roman" w:hAnsi="Times New Roman" w:cs="Times New Roman"/>
          <w:bCs/>
          <w:sz w:val="24"/>
          <w:szCs w:val="24"/>
        </w:rPr>
        <w:t>.</w:t>
      </w:r>
    </w:p>
    <w:p w14:paraId="79DD6ED3" w14:textId="77777777" w:rsidR="00DF25D2" w:rsidRPr="00DF25D2" w:rsidRDefault="00DF25D2" w:rsidP="00DF25D2">
      <w:pPr>
        <w:spacing w:after="200" w:line="276" w:lineRule="auto"/>
        <w:jc w:val="both"/>
        <w:rPr>
          <w:rFonts w:ascii="Times New Roman" w:eastAsia="Times New Roman" w:hAnsi="Times New Roman" w:cs="Times New Roman"/>
          <w:b/>
          <w:bCs/>
          <w:sz w:val="24"/>
          <w:szCs w:val="24"/>
        </w:rPr>
      </w:pPr>
      <w:r w:rsidRPr="00DF25D2">
        <w:rPr>
          <w:rFonts w:ascii="Times New Roman" w:eastAsia="Times New Roman" w:hAnsi="Times New Roman" w:cs="Times New Roman"/>
          <w:b/>
          <w:bCs/>
          <w:sz w:val="24"/>
          <w:szCs w:val="24"/>
        </w:rPr>
        <w:t xml:space="preserve">Grupa 4.: </w:t>
      </w:r>
      <w:r w:rsidRPr="00DF25D2">
        <w:rPr>
          <w:rFonts w:ascii="Times New Roman" w:eastAsia="Times New Roman" w:hAnsi="Times New Roman" w:cs="Times New Roman"/>
          <w:b/>
          <w:bCs/>
          <w:sz w:val="24"/>
          <w:szCs w:val="24"/>
          <w:highlight w:val="yellow"/>
        </w:rPr>
        <w:t>Upravljanje projektom i administracija</w:t>
      </w:r>
      <w:r w:rsidRPr="00DF25D2">
        <w:rPr>
          <w:rFonts w:ascii="Times New Roman" w:eastAsia="Times New Roman" w:hAnsi="Times New Roman" w:cs="Times New Roman"/>
          <w:b/>
          <w:bCs/>
          <w:sz w:val="24"/>
          <w:szCs w:val="24"/>
        </w:rPr>
        <w:t xml:space="preserve"> </w:t>
      </w:r>
      <w:r w:rsidRPr="00DF25D2">
        <w:rPr>
          <w:rFonts w:ascii="Times New Roman" w:eastAsia="Times New Roman" w:hAnsi="Times New Roman" w:cs="Times New Roman"/>
          <w:b/>
          <w:bCs/>
          <w:strike/>
          <w:sz w:val="24"/>
          <w:szCs w:val="24"/>
        </w:rPr>
        <w:t>Nabava opreme koja je stradala u potresu</w:t>
      </w:r>
    </w:p>
    <w:p w14:paraId="3EF19022" w14:textId="77777777" w:rsidR="00DF25D2" w:rsidRPr="00DF25D2" w:rsidRDefault="00DF25D2" w:rsidP="00DF25D2">
      <w:pPr>
        <w:spacing w:after="0" w:line="240" w:lineRule="auto"/>
        <w:contextualSpacing/>
        <w:jc w:val="both"/>
        <w:outlineLvl w:val="1"/>
        <w:rPr>
          <w:rFonts w:ascii="Times New Roman" w:eastAsia="Times New Roman" w:hAnsi="Times New Roman" w:cs="Times New Roman"/>
          <w:bCs/>
          <w:sz w:val="24"/>
          <w:szCs w:val="24"/>
          <w:lang w:eastAsia="hr-HR"/>
        </w:rPr>
      </w:pPr>
      <w:r w:rsidRPr="00DF25D2">
        <w:rPr>
          <w:rFonts w:ascii="Times New Roman" w:eastAsia="Times New Roman" w:hAnsi="Times New Roman" w:cs="Times New Roman"/>
          <w:bCs/>
          <w:sz w:val="24"/>
          <w:szCs w:val="24"/>
          <w:lang w:eastAsia="hr-HR"/>
        </w:rPr>
        <w:t xml:space="preserve">Aktivnosti obuhvaćaju </w:t>
      </w:r>
      <w:r w:rsidRPr="00DF25D2">
        <w:rPr>
          <w:rFonts w:ascii="Times New Roman" w:eastAsia="Times New Roman" w:hAnsi="Times New Roman" w:cs="Times New Roman"/>
          <w:bCs/>
          <w:sz w:val="24"/>
          <w:szCs w:val="24"/>
          <w:highlight w:val="yellow"/>
          <w:lang w:eastAsia="hr-HR"/>
        </w:rPr>
        <w:t>izradu Obrasca 1. i pripremu projektnog prijedloga, administraciju i tehničku koordinaciju, planiranje i izradu dokumentacije za nadmetanje, poslove financijskog upravljanja i izvještavanje.</w:t>
      </w:r>
      <w:r w:rsidRPr="00DF25D2">
        <w:rPr>
          <w:rFonts w:ascii="Times New Roman" w:eastAsia="Times New Roman" w:hAnsi="Times New Roman" w:cs="Times New Roman"/>
          <w:bCs/>
          <w:sz w:val="24"/>
          <w:szCs w:val="24"/>
          <w:lang w:eastAsia="hr-HR"/>
        </w:rPr>
        <w:t xml:space="preserve"> </w:t>
      </w:r>
      <w:r w:rsidRPr="00DF25D2">
        <w:rPr>
          <w:rFonts w:ascii="Times New Roman" w:eastAsia="Times New Roman" w:hAnsi="Times New Roman" w:cs="Times New Roman"/>
          <w:bCs/>
          <w:strike/>
          <w:sz w:val="24"/>
          <w:szCs w:val="24"/>
          <w:lang w:eastAsia="hr-HR"/>
        </w:rPr>
        <w:t>sanaciju/popravak ili nabavu nove opreme oštećene u potresu.</w:t>
      </w:r>
    </w:p>
    <w:p w14:paraId="2C5A4BAE" w14:textId="54334F61" w:rsidR="002E399D" w:rsidRDefault="002E399D" w:rsidP="002E399D">
      <w:pPr>
        <w:spacing w:after="200" w:line="240" w:lineRule="auto"/>
        <w:jc w:val="both"/>
        <w:rPr>
          <w:rFonts w:ascii="Times New Roman" w:eastAsia="Calibri" w:hAnsi="Times New Roman" w:cs="Times New Roman"/>
          <w:bCs/>
          <w:color w:val="000000"/>
          <w:sz w:val="24"/>
          <w:szCs w:val="24"/>
          <w:highlight w:val="green"/>
          <w:lang w:eastAsia="hr-HR"/>
        </w:rPr>
      </w:pPr>
    </w:p>
    <w:p w14:paraId="4F790CB6" w14:textId="77777777" w:rsidR="00DF25D2" w:rsidRDefault="00DF25D2" w:rsidP="002E399D">
      <w:pPr>
        <w:spacing w:after="200" w:line="240" w:lineRule="auto"/>
        <w:jc w:val="both"/>
        <w:rPr>
          <w:rFonts w:ascii="Times New Roman" w:eastAsia="Calibri" w:hAnsi="Times New Roman" w:cs="Times New Roman"/>
          <w:bCs/>
          <w:color w:val="000000"/>
          <w:sz w:val="24"/>
          <w:szCs w:val="24"/>
          <w:highlight w:val="green"/>
          <w:lang w:eastAsia="hr-HR"/>
        </w:rPr>
      </w:pPr>
    </w:p>
    <w:p w14:paraId="04B1783F" w14:textId="73D5D1AA" w:rsidR="002E399D" w:rsidRPr="005C2674" w:rsidRDefault="00024A8F" w:rsidP="002E399D">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highlight w:val="lightGray"/>
        </w:rPr>
        <w:t>34</w:t>
      </w:r>
      <w:r w:rsidR="002E399D" w:rsidRPr="005C2674">
        <w:rPr>
          <w:rFonts w:ascii="Times New Roman" w:hAnsi="Times New Roman" w:cs="Times New Roman"/>
          <w:b/>
          <w:color w:val="0070C0"/>
          <w:sz w:val="24"/>
          <w:szCs w:val="24"/>
          <w:highlight w:val="lightGray"/>
        </w:rPr>
        <w:t xml:space="preserve">. U dokumentu Sažetak Poziva, točka </w:t>
      </w:r>
      <w:r w:rsidR="002E399D">
        <w:rPr>
          <w:rFonts w:ascii="Times New Roman" w:hAnsi="Times New Roman" w:cs="Times New Roman"/>
          <w:b/>
          <w:color w:val="0070C0"/>
          <w:sz w:val="24"/>
          <w:szCs w:val="24"/>
          <w:highlight w:val="lightGray"/>
        </w:rPr>
        <w:t>6</w:t>
      </w:r>
      <w:r w:rsidR="002E399D" w:rsidRPr="005C2674">
        <w:rPr>
          <w:rFonts w:ascii="Times New Roman" w:hAnsi="Times New Roman" w:cs="Times New Roman"/>
          <w:b/>
          <w:color w:val="0070C0"/>
          <w:sz w:val="24"/>
          <w:szCs w:val="24"/>
          <w:highlight w:val="lightGray"/>
        </w:rPr>
        <w:t xml:space="preserve">. </w:t>
      </w:r>
      <w:r w:rsidR="002E399D">
        <w:rPr>
          <w:rFonts w:ascii="Times New Roman" w:hAnsi="Times New Roman" w:cs="Times New Roman"/>
          <w:b/>
          <w:color w:val="0070C0"/>
          <w:sz w:val="24"/>
          <w:szCs w:val="24"/>
          <w:highlight w:val="lightGray"/>
        </w:rPr>
        <w:t>Administrativni podaci</w:t>
      </w:r>
      <w:r w:rsidR="002E399D" w:rsidRPr="005C2674">
        <w:rPr>
          <w:rFonts w:ascii="Times New Roman" w:hAnsi="Times New Roman" w:cs="Times New Roman"/>
          <w:b/>
          <w:color w:val="0070C0"/>
          <w:sz w:val="24"/>
          <w:szCs w:val="24"/>
          <w:highlight w:val="lightGray"/>
        </w:rPr>
        <w:t>:</w:t>
      </w:r>
    </w:p>
    <w:p w14:paraId="275EB1E0" w14:textId="77777777" w:rsidR="002E399D" w:rsidRPr="005C2674" w:rsidRDefault="002E399D" w:rsidP="002E399D">
      <w:pPr>
        <w:autoSpaceDE w:val="0"/>
        <w:autoSpaceDN w:val="0"/>
        <w:adjustRightInd w:val="0"/>
        <w:spacing w:after="0" w:line="240" w:lineRule="auto"/>
        <w:jc w:val="both"/>
        <w:rPr>
          <w:rFonts w:ascii="Times New Roman" w:hAnsi="Times New Roman" w:cs="Times New Roman"/>
          <w:i/>
          <w:iCs/>
          <w:sz w:val="24"/>
          <w:szCs w:val="24"/>
        </w:rPr>
      </w:pPr>
      <w:r w:rsidRPr="005C2674">
        <w:rPr>
          <w:rFonts w:ascii="Times New Roman" w:hAnsi="Times New Roman" w:cs="Times New Roman"/>
          <w:i/>
          <w:iCs/>
          <w:sz w:val="24"/>
          <w:szCs w:val="24"/>
        </w:rPr>
        <w:t>Stari tekst:</w:t>
      </w:r>
    </w:p>
    <w:p w14:paraId="4C653C5B" w14:textId="44D647FA" w:rsidR="007712D0" w:rsidRDefault="002E399D" w:rsidP="00FF029C">
      <w:pPr>
        <w:tabs>
          <w:tab w:val="left" w:pos="1257"/>
          <w:tab w:val="left" w:pos="1315"/>
        </w:tabs>
        <w:spacing w:after="0" w:line="240" w:lineRule="auto"/>
        <w:jc w:val="both"/>
        <w:rPr>
          <w:rFonts w:ascii="Times New Roman" w:eastAsia="Calibri" w:hAnsi="Times New Roman" w:cs="Times New Roman"/>
          <w:bCs/>
          <w:color w:val="000000"/>
          <w:sz w:val="24"/>
          <w:szCs w:val="24"/>
          <w:lang w:eastAsia="hr-HR"/>
        </w:rPr>
      </w:pPr>
      <w:r w:rsidRPr="002E399D">
        <w:rPr>
          <w:rFonts w:ascii="Times New Roman" w:eastAsia="Calibri" w:hAnsi="Times New Roman" w:cs="Times New Roman"/>
          <w:bCs/>
          <w:color w:val="000000"/>
          <w:sz w:val="24"/>
          <w:szCs w:val="24"/>
          <w:lang w:eastAsia="hr-HR"/>
        </w:rPr>
        <w:t>Projektni prijedlog se podnosi Gradu Zagrebu, kao tijelu odgovornom za provedbu financijskog doprinosa (TOPFD), isključivo putem sustava e-prijavnice.</w:t>
      </w:r>
    </w:p>
    <w:p w14:paraId="65317122" w14:textId="77777777" w:rsidR="002E399D" w:rsidRDefault="002E399D"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223C912D" w14:textId="77777777" w:rsidR="002E399D" w:rsidRPr="005C2674" w:rsidRDefault="002E399D" w:rsidP="002E399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0B7C9A1C" w14:textId="77777777" w:rsidR="008542F9" w:rsidRPr="008542F9" w:rsidRDefault="008542F9" w:rsidP="008542F9">
      <w:pPr>
        <w:spacing w:after="200" w:line="276" w:lineRule="auto"/>
        <w:jc w:val="both"/>
        <w:rPr>
          <w:rFonts w:ascii="Times New Roman" w:eastAsia="Times New Roman" w:hAnsi="Times New Roman" w:cs="Times New Roman"/>
          <w:sz w:val="24"/>
          <w:szCs w:val="24"/>
        </w:rPr>
      </w:pPr>
      <w:r w:rsidRPr="008542F9">
        <w:rPr>
          <w:rFonts w:ascii="Times New Roman" w:eastAsia="Times New Roman" w:hAnsi="Times New Roman" w:cs="Times New Roman"/>
          <w:sz w:val="24"/>
          <w:szCs w:val="24"/>
        </w:rPr>
        <w:t xml:space="preserve">Projektni prijedlog se podnosi Gradu Zagrebu, </w:t>
      </w:r>
      <w:r w:rsidRPr="008542F9">
        <w:rPr>
          <w:rFonts w:ascii="Times New Roman" w:eastAsia="Times New Roman" w:hAnsi="Times New Roman" w:cs="Times New Roman"/>
          <w:sz w:val="24"/>
          <w:szCs w:val="24"/>
          <w:highlight w:val="yellow"/>
        </w:rPr>
        <w:t>Uredu za programe i projekte Europske unije</w:t>
      </w:r>
      <w:r w:rsidRPr="008542F9">
        <w:rPr>
          <w:rFonts w:ascii="Times New Roman" w:eastAsia="Times New Roman" w:hAnsi="Times New Roman" w:cs="Times New Roman"/>
          <w:sz w:val="24"/>
          <w:szCs w:val="24"/>
        </w:rPr>
        <w:t xml:space="preserve"> kao tijelu odgovornom za provedbu financijskog doprinosa (TOPFD), isključivo putem sustava e-prijavnice.</w:t>
      </w:r>
      <w:bookmarkStart w:id="18" w:name="_Toc1488535"/>
      <w:bookmarkStart w:id="19" w:name="_Toc1488594"/>
      <w:bookmarkStart w:id="20" w:name="_Toc1488903"/>
      <w:bookmarkStart w:id="21" w:name="_Toc1488999"/>
      <w:bookmarkStart w:id="22" w:name="_Toc1489102"/>
      <w:bookmarkStart w:id="23" w:name="_Toc1489147"/>
      <w:bookmarkStart w:id="24" w:name="_Toc5707611"/>
      <w:bookmarkStart w:id="25" w:name="_Toc5784998"/>
      <w:bookmarkStart w:id="26" w:name="_Toc5795844"/>
      <w:bookmarkStart w:id="27" w:name="_Toc5962079"/>
      <w:bookmarkStart w:id="28" w:name="_Toc9004838"/>
      <w:bookmarkStart w:id="29" w:name="_Toc9853380"/>
      <w:bookmarkStart w:id="30" w:name="_Toc1460050"/>
      <w:bookmarkStart w:id="31" w:name="_Toc1460106"/>
      <w:bookmarkStart w:id="32" w:name="_Toc1460159"/>
      <w:bookmarkStart w:id="33" w:name="_Toc1488540"/>
      <w:bookmarkStart w:id="34" w:name="_Toc1488599"/>
      <w:bookmarkStart w:id="35" w:name="_Toc1488908"/>
      <w:bookmarkStart w:id="36" w:name="_Toc1489004"/>
      <w:bookmarkStart w:id="37" w:name="_Toc1489107"/>
      <w:bookmarkStart w:id="38" w:name="_Toc1489152"/>
      <w:bookmarkStart w:id="39" w:name="_Toc5707616"/>
      <w:bookmarkStart w:id="40" w:name="_Toc5785003"/>
      <w:bookmarkStart w:id="41" w:name="_Toc5795849"/>
      <w:bookmarkStart w:id="42" w:name="_Toc5962084"/>
      <w:bookmarkStart w:id="43" w:name="_Toc9004843"/>
      <w:bookmarkStart w:id="44" w:name="_Toc9853385"/>
      <w:bookmarkStart w:id="45" w:name="_Toc532238100"/>
      <w:bookmarkStart w:id="46" w:name="_Toc532238101"/>
      <w:bookmarkStart w:id="47" w:name="_Toc532238102"/>
      <w:bookmarkStart w:id="48" w:name="_Toc532238103"/>
      <w:bookmarkStart w:id="49" w:name="_Toc532238104"/>
      <w:bookmarkStart w:id="50" w:name="_Toc532238105"/>
      <w:bookmarkStart w:id="51" w:name="_Toc532238106"/>
      <w:bookmarkStart w:id="52" w:name="_Toc532238107"/>
      <w:bookmarkStart w:id="53" w:name="_Toc532238108"/>
      <w:bookmarkStart w:id="54" w:name="_Toc532238109"/>
      <w:bookmarkStart w:id="55" w:name="bookmark17"/>
      <w:bookmarkStart w:id="56" w:name="_KAKO_SE_PRIJAVITI"/>
      <w:bookmarkStart w:id="57" w:name="_Toc527992114"/>
      <w:bookmarkStart w:id="58" w:name="_Toc528023011"/>
      <w:bookmarkStart w:id="59" w:name="_Toc528075401"/>
      <w:bookmarkStart w:id="60" w:name="_Toc528260384"/>
      <w:bookmarkStart w:id="61" w:name="_Toc528346386"/>
      <w:bookmarkStart w:id="62" w:name="_Toc528934784"/>
      <w:bookmarkStart w:id="63" w:name="_Toc528934882"/>
      <w:bookmarkStart w:id="64" w:name="_Toc528934997"/>
      <w:bookmarkStart w:id="65" w:name="_Toc528935066"/>
      <w:bookmarkStart w:id="66" w:name="_Toc528935135"/>
      <w:bookmarkStart w:id="67" w:name="_Toc528935204"/>
      <w:bookmarkStart w:id="68" w:name="_Toc528935261"/>
      <w:bookmarkStart w:id="69" w:name="_Toc528935330"/>
      <w:bookmarkStart w:id="70" w:name="_Toc528935411"/>
      <w:bookmarkStart w:id="71" w:name="_Toc528935480"/>
      <w:bookmarkStart w:id="72" w:name="_Toc528935561"/>
      <w:bookmarkStart w:id="73" w:name="_Toc528935619"/>
      <w:bookmarkStart w:id="74" w:name="_Toc528935816"/>
      <w:bookmarkStart w:id="75" w:name="_Toc528936265"/>
      <w:bookmarkStart w:id="76" w:name="_Toc529190008"/>
      <w:bookmarkStart w:id="77" w:name="_Toc529369199"/>
      <w:bookmarkStart w:id="78" w:name="_Toc529369872"/>
      <w:bookmarkStart w:id="79" w:name="_Toc529369925"/>
      <w:bookmarkStart w:id="80" w:name="_Toc529370359"/>
      <w:bookmarkStart w:id="81" w:name="_Toc531679851"/>
      <w:bookmarkStart w:id="82" w:name="_Toc531704798"/>
      <w:bookmarkStart w:id="83" w:name="_Toc1488544"/>
      <w:bookmarkStart w:id="84" w:name="_Toc1488603"/>
      <w:bookmarkStart w:id="85" w:name="_Toc1488912"/>
      <w:bookmarkStart w:id="86" w:name="_Toc1489008"/>
      <w:bookmarkStart w:id="87" w:name="_Toc1489111"/>
      <w:bookmarkStart w:id="88" w:name="_Toc1489156"/>
      <w:bookmarkStart w:id="89" w:name="_Toc5707620"/>
      <w:bookmarkStart w:id="90" w:name="_Toc5785007"/>
      <w:bookmarkStart w:id="91" w:name="_Toc5795853"/>
      <w:bookmarkStart w:id="92" w:name="_Toc5962088"/>
      <w:bookmarkStart w:id="93" w:name="_Toc9004847"/>
      <w:bookmarkStart w:id="94" w:name="_Toc9853389"/>
      <w:bookmarkStart w:id="95" w:name="_POSTUPAK_DODJELE"/>
      <w:bookmarkStart w:id="96" w:name="_Toc527992121"/>
      <w:bookmarkStart w:id="97" w:name="_Toc528023018"/>
      <w:bookmarkStart w:id="98" w:name="_Toc528075408"/>
      <w:bookmarkStart w:id="99" w:name="_Toc528260391"/>
      <w:bookmarkStart w:id="100" w:name="_Toc528346393"/>
      <w:bookmarkStart w:id="101" w:name="_Toc528934791"/>
      <w:bookmarkStart w:id="102" w:name="_Toc528934889"/>
      <w:bookmarkStart w:id="103" w:name="_Toc528935004"/>
      <w:bookmarkStart w:id="104" w:name="_Toc528935073"/>
      <w:bookmarkStart w:id="105" w:name="_Toc528935142"/>
      <w:bookmarkStart w:id="106" w:name="_Toc528935211"/>
      <w:bookmarkStart w:id="107" w:name="_Toc528935268"/>
      <w:bookmarkStart w:id="108" w:name="_Toc528935337"/>
      <w:bookmarkStart w:id="109" w:name="_Toc528935418"/>
      <w:bookmarkStart w:id="110" w:name="_Toc528935487"/>
      <w:bookmarkStart w:id="111" w:name="_Toc528935568"/>
      <w:bookmarkStart w:id="112" w:name="_Toc528935626"/>
      <w:bookmarkStart w:id="113" w:name="_Toc528935823"/>
      <w:bookmarkStart w:id="114" w:name="_Toc528936271"/>
      <w:bookmarkStart w:id="115" w:name="_Toc529190014"/>
      <w:bookmarkStart w:id="116" w:name="_Toc529369205"/>
      <w:bookmarkStart w:id="117" w:name="_Toc529369878"/>
      <w:bookmarkStart w:id="118" w:name="_Toc529369931"/>
      <w:bookmarkStart w:id="119" w:name="_Toc529370365"/>
      <w:bookmarkStart w:id="120" w:name="_Toc531679857"/>
      <w:bookmarkStart w:id="121" w:name="_Toc531704804"/>
      <w:bookmarkStart w:id="122" w:name="_Toc484426512"/>
      <w:bookmarkStart w:id="123" w:name="_Toc484426596"/>
      <w:bookmarkStart w:id="124" w:name="_Toc486426557"/>
      <w:bookmarkStart w:id="125" w:name="_Toc494352606"/>
      <w:bookmarkStart w:id="126" w:name="_Toc494377768"/>
      <w:bookmarkStart w:id="127" w:name="_Toc484426514"/>
      <w:bookmarkStart w:id="128" w:name="_Toc484426598"/>
      <w:bookmarkStart w:id="129" w:name="_Toc486426559"/>
      <w:bookmarkStart w:id="130" w:name="_Toc494352608"/>
      <w:bookmarkStart w:id="131" w:name="_Toc494377770"/>
      <w:bookmarkStart w:id="132" w:name="_OBRASCI_I_PRILOZI"/>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70C1E57" w14:textId="6AAF1ACC" w:rsidR="0083253E" w:rsidRDefault="0083253E" w:rsidP="002E399D">
      <w:pPr>
        <w:spacing w:after="200" w:line="240" w:lineRule="auto"/>
        <w:jc w:val="both"/>
        <w:rPr>
          <w:rFonts w:ascii="Times New Roman" w:eastAsia="Times New Roman" w:hAnsi="Times New Roman" w:cs="Times New Roman"/>
          <w:sz w:val="24"/>
          <w:szCs w:val="24"/>
        </w:rPr>
      </w:pPr>
    </w:p>
    <w:p w14:paraId="5AA3EAD6" w14:textId="77777777" w:rsidR="007D4FF2" w:rsidRPr="002E399D" w:rsidRDefault="007D4FF2" w:rsidP="002E399D">
      <w:pPr>
        <w:spacing w:after="200" w:line="240" w:lineRule="auto"/>
        <w:jc w:val="both"/>
        <w:rPr>
          <w:rFonts w:ascii="Times New Roman" w:eastAsia="Times New Roman" w:hAnsi="Times New Roman" w:cs="Times New Roman"/>
          <w:sz w:val="24"/>
          <w:szCs w:val="24"/>
        </w:rPr>
      </w:pPr>
    </w:p>
    <w:p w14:paraId="58AFF90A" w14:textId="28B5DF00" w:rsidR="0083253E" w:rsidRPr="005C2674" w:rsidRDefault="008542F9" w:rsidP="0083253E">
      <w:pPr>
        <w:spacing w:after="0" w:line="240" w:lineRule="auto"/>
        <w:jc w:val="both"/>
        <w:rPr>
          <w:rFonts w:ascii="Times New Roman" w:hAnsi="Times New Roman" w:cs="Times New Roman"/>
          <w:b/>
          <w:color w:val="0070C0"/>
          <w:sz w:val="24"/>
          <w:szCs w:val="24"/>
          <w:highlight w:val="lightGray"/>
        </w:rPr>
      </w:pPr>
      <w:r>
        <w:rPr>
          <w:rFonts w:ascii="Times New Roman" w:hAnsi="Times New Roman" w:cs="Times New Roman"/>
          <w:b/>
          <w:color w:val="0070C0"/>
          <w:sz w:val="24"/>
          <w:szCs w:val="24"/>
          <w:highlight w:val="lightGray"/>
        </w:rPr>
        <w:t>3</w:t>
      </w:r>
      <w:r w:rsidR="00024A8F">
        <w:rPr>
          <w:rFonts w:ascii="Times New Roman" w:hAnsi="Times New Roman" w:cs="Times New Roman"/>
          <w:b/>
          <w:color w:val="0070C0"/>
          <w:sz w:val="24"/>
          <w:szCs w:val="24"/>
          <w:highlight w:val="lightGray"/>
        </w:rPr>
        <w:t>5</w:t>
      </w:r>
      <w:r w:rsidR="0083253E" w:rsidRPr="005C2674">
        <w:rPr>
          <w:rFonts w:ascii="Times New Roman" w:hAnsi="Times New Roman" w:cs="Times New Roman"/>
          <w:b/>
          <w:color w:val="0070C0"/>
          <w:sz w:val="24"/>
          <w:szCs w:val="24"/>
          <w:highlight w:val="lightGray"/>
        </w:rPr>
        <w:t xml:space="preserve">. U dokumentu Obrazac </w:t>
      </w:r>
      <w:r w:rsidR="00AE778D">
        <w:rPr>
          <w:rFonts w:ascii="Times New Roman" w:hAnsi="Times New Roman" w:cs="Times New Roman"/>
          <w:b/>
          <w:color w:val="0070C0"/>
          <w:sz w:val="24"/>
          <w:szCs w:val="24"/>
          <w:highlight w:val="lightGray"/>
        </w:rPr>
        <w:t>2</w:t>
      </w:r>
      <w:r w:rsidR="0083253E" w:rsidRPr="005C2674">
        <w:rPr>
          <w:rFonts w:ascii="Times New Roman" w:hAnsi="Times New Roman" w:cs="Times New Roman"/>
          <w:b/>
          <w:color w:val="0070C0"/>
          <w:sz w:val="24"/>
          <w:szCs w:val="24"/>
          <w:highlight w:val="lightGray"/>
        </w:rPr>
        <w:t xml:space="preserve">. Izjava </w:t>
      </w:r>
      <w:r w:rsidR="00AE778D">
        <w:rPr>
          <w:rFonts w:ascii="Times New Roman" w:hAnsi="Times New Roman" w:cs="Times New Roman"/>
          <w:b/>
          <w:color w:val="0070C0"/>
          <w:sz w:val="24"/>
          <w:szCs w:val="24"/>
          <w:highlight w:val="lightGray"/>
        </w:rPr>
        <w:t>prijavitelja</w:t>
      </w:r>
      <w:r w:rsidR="0083253E" w:rsidRPr="005C2674">
        <w:rPr>
          <w:rFonts w:ascii="Times New Roman" w:hAnsi="Times New Roman" w:cs="Times New Roman"/>
          <w:b/>
          <w:color w:val="0070C0"/>
          <w:sz w:val="24"/>
          <w:szCs w:val="24"/>
          <w:highlight w:val="lightGray"/>
        </w:rPr>
        <w:t>:</w:t>
      </w:r>
    </w:p>
    <w:p w14:paraId="71F1E7CB" w14:textId="77777777" w:rsidR="0083253E" w:rsidRPr="005C2674" w:rsidRDefault="0083253E" w:rsidP="0083253E">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5471CD06" w14:textId="77777777" w:rsidR="00AE778D" w:rsidRP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Poziv na dodjelu bespovratnih financijskih sredstava</w:t>
      </w:r>
    </w:p>
    <w:p w14:paraId="441E4E77" w14:textId="60489D69" w:rsidR="00AE778D" w:rsidRPr="00AE778D" w:rsidRDefault="00AE778D" w:rsidP="00AE778D">
      <w:pPr>
        <w:tabs>
          <w:tab w:val="left" w:pos="1257"/>
        </w:tabs>
        <w:spacing w:after="0" w:line="240" w:lineRule="auto"/>
        <w:jc w:val="both"/>
        <w:rPr>
          <w:rFonts w:ascii="Times New Roman" w:eastAsia="Times New Roman" w:hAnsi="Times New Roman" w:cs="Times New Roman"/>
          <w:b/>
          <w:sz w:val="24"/>
          <w:szCs w:val="24"/>
          <w:lang w:eastAsia="hr-HR"/>
        </w:rPr>
      </w:pPr>
      <w:r w:rsidRPr="00AE778D">
        <w:rPr>
          <w:rFonts w:ascii="Times New Roman" w:eastAsia="Times New Roman" w:hAnsi="Times New Roman" w:cs="Times New Roman"/>
          <w:b/>
          <w:sz w:val="24"/>
          <w:szCs w:val="24"/>
          <w:lang w:eastAsia="hr-HR"/>
        </w:rPr>
        <w:t xml:space="preserve">Vraćanje u ispravno radno stanje infrastrukture i pogona u području vodoopskrbe i upravljanja otpadnim vodama oštećenih u potresu na području Grada Zagreba </w:t>
      </w:r>
    </w:p>
    <w:p w14:paraId="7A5FDEBE" w14:textId="77777777" w:rsidR="00573034" w:rsidRDefault="00573034" w:rsidP="00AE778D">
      <w:pPr>
        <w:tabs>
          <w:tab w:val="left" w:pos="1257"/>
        </w:tabs>
        <w:spacing w:after="0" w:line="240" w:lineRule="auto"/>
        <w:jc w:val="both"/>
        <w:rPr>
          <w:rFonts w:ascii="Times New Roman" w:eastAsia="Times New Roman" w:hAnsi="Times New Roman" w:cs="Times New Roman"/>
          <w:sz w:val="24"/>
          <w:szCs w:val="24"/>
          <w:lang w:eastAsia="hr-HR"/>
        </w:rPr>
      </w:pPr>
    </w:p>
    <w:p w14:paraId="59B5175A" w14:textId="665C34BB" w:rsidR="00AE778D" w:rsidRP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 xml:space="preserve">OBRAZAC 2. </w:t>
      </w:r>
    </w:p>
    <w:p w14:paraId="7AF9CADF" w14:textId="134DB5A9" w:rsid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IZJAVA PRIJAVITELJA</w:t>
      </w:r>
    </w:p>
    <w:p w14:paraId="737F08E0" w14:textId="3B20F8E9" w:rsidR="00AE778D" w:rsidRP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 xml:space="preserve">Ja &lt; </w:t>
      </w:r>
      <w:r w:rsidRPr="00AE778D">
        <w:rPr>
          <w:rFonts w:ascii="Times New Roman" w:eastAsia="Times New Roman" w:hAnsi="Times New Roman" w:cs="Times New Roman"/>
          <w:i/>
          <w:sz w:val="24"/>
          <w:szCs w:val="24"/>
          <w:lang w:eastAsia="hr-HR"/>
        </w:rPr>
        <w:t xml:space="preserve">umetnuti ime/naziv, adresa, OIB </w:t>
      </w:r>
      <w:r w:rsidRPr="00AE778D">
        <w:rPr>
          <w:rFonts w:ascii="Times New Roman" w:eastAsia="Times New Roman" w:hAnsi="Times New Roman" w:cs="Times New Roman"/>
          <w:sz w:val="24"/>
          <w:szCs w:val="24"/>
          <w:lang w:eastAsia="hr-HR"/>
        </w:rPr>
        <w:t>&gt;, dolje potpisani, kao Prijavitelj ili osoba ovlaštena za zastupanje Prijavitelja, osobno /osobno i u ime Prijavitelja &lt;</w:t>
      </w:r>
      <w:r w:rsidRPr="00AE778D">
        <w:rPr>
          <w:rFonts w:ascii="Times New Roman" w:eastAsia="Times New Roman" w:hAnsi="Times New Roman" w:cs="Times New Roman"/>
          <w:i/>
          <w:sz w:val="24"/>
          <w:szCs w:val="24"/>
          <w:lang w:eastAsia="hr-HR"/>
        </w:rPr>
        <w:t xml:space="preserve"> umetnuti ime/naziv, adresa, OIB</w:t>
      </w:r>
      <w:r w:rsidRPr="00AE778D">
        <w:rPr>
          <w:rFonts w:ascii="Times New Roman" w:eastAsia="Times New Roman" w:hAnsi="Times New Roman" w:cs="Times New Roman"/>
          <w:i/>
          <w:iCs/>
          <w:sz w:val="24"/>
          <w:szCs w:val="24"/>
          <w:lang w:eastAsia="hr-HR"/>
        </w:rPr>
        <w:t xml:space="preserve"> – </w:t>
      </w:r>
      <w:r w:rsidRPr="00AE778D">
        <w:rPr>
          <w:rFonts w:ascii="Times New Roman" w:eastAsia="Times New Roman" w:hAnsi="Times New Roman" w:cs="Times New Roman"/>
          <w:sz w:val="24"/>
          <w:szCs w:val="24"/>
          <w:lang w:eastAsia="hr-HR"/>
        </w:rPr>
        <w:t>dalje u tekstu: Prijavitelj&gt; potvrđujem da su podaci sadržani u dokumentaciji</w:t>
      </w:r>
      <w:r w:rsidRPr="00AE778D">
        <w:rPr>
          <w:rFonts w:ascii="Times New Roman" w:eastAsia="SimSun" w:hAnsi="Times New Roman" w:cs="Times New Roman"/>
          <w:sz w:val="24"/>
          <w:szCs w:val="24"/>
          <w:lang w:eastAsia="hr-HR"/>
        </w:rPr>
        <w:t xml:space="preserve"> </w:t>
      </w:r>
      <w:r w:rsidRPr="00AE778D">
        <w:rPr>
          <w:rFonts w:ascii="Times New Roman" w:eastAsia="Times New Roman" w:hAnsi="Times New Roman" w:cs="Times New Roman"/>
          <w:sz w:val="24"/>
          <w:szCs w:val="24"/>
          <w:lang w:eastAsia="hr-HR"/>
        </w:rPr>
        <w:t xml:space="preserve">projektnog prijedloga &lt; </w:t>
      </w:r>
      <w:r w:rsidRPr="00AE778D">
        <w:rPr>
          <w:rFonts w:ascii="Times New Roman" w:eastAsia="Times New Roman" w:hAnsi="Times New Roman" w:cs="Times New Roman"/>
          <w:i/>
          <w:sz w:val="24"/>
          <w:szCs w:val="24"/>
          <w:lang w:eastAsia="hr-HR"/>
        </w:rPr>
        <w:t>umetnuti</w:t>
      </w:r>
      <w:r w:rsidRPr="00AE778D">
        <w:rPr>
          <w:rFonts w:ascii="Times New Roman" w:eastAsia="Times New Roman" w:hAnsi="Times New Roman" w:cs="Times New Roman"/>
          <w:sz w:val="24"/>
          <w:szCs w:val="24"/>
          <w:lang w:eastAsia="hr-HR"/>
        </w:rPr>
        <w:t xml:space="preserve">  </w:t>
      </w:r>
      <w:r w:rsidRPr="00AE778D">
        <w:rPr>
          <w:rFonts w:ascii="Times New Roman" w:eastAsia="Times New Roman" w:hAnsi="Times New Roman" w:cs="Times New Roman"/>
          <w:i/>
          <w:sz w:val="24"/>
          <w:szCs w:val="24"/>
          <w:lang w:eastAsia="hr-HR"/>
        </w:rPr>
        <w:t xml:space="preserve">naziv </w:t>
      </w:r>
      <w:r w:rsidRPr="00AE778D">
        <w:rPr>
          <w:rFonts w:ascii="Times New Roman" w:eastAsia="Times New Roman" w:hAnsi="Times New Roman" w:cs="Times New Roman"/>
          <w:sz w:val="24"/>
          <w:szCs w:val="24"/>
          <w:lang w:eastAsia="hr-HR"/>
        </w:rPr>
        <w:t xml:space="preserve">&gt; u postupku dodjele bespovratnih sredstava </w:t>
      </w:r>
      <w:r w:rsidRPr="00AE778D">
        <w:rPr>
          <w:rFonts w:ascii="Times New Roman" w:eastAsia="Times New Roman" w:hAnsi="Times New Roman" w:cs="Times New Roman"/>
          <w:b/>
          <w:sz w:val="24"/>
          <w:szCs w:val="24"/>
          <w:lang w:eastAsia="hr-HR"/>
        </w:rPr>
        <w:t>„Vraćanje u ispravno radno stanje infrastrukture i pogona u području vodoopskrbe i upravljanja otpadnim vodama oštećenih u potresu na području Grada Zagreba“ (referentne oznake FS.GZ.03)</w:t>
      </w:r>
      <w:r w:rsidRPr="00AE778D">
        <w:rPr>
          <w:rFonts w:ascii="Times New Roman" w:eastAsia="Times New Roman" w:hAnsi="Times New Roman" w:cs="Times New Roman"/>
          <w:sz w:val="24"/>
          <w:szCs w:val="24"/>
          <w:lang w:eastAsia="hr-HR"/>
        </w:rPr>
        <w:t xml:space="preserve">, </w:t>
      </w:r>
      <w:r w:rsidRPr="00AE778D">
        <w:rPr>
          <w:rFonts w:ascii="Times New Roman" w:eastAsia="Times New Roman" w:hAnsi="Times New Roman" w:cs="Times New Roman"/>
          <w:b/>
          <w:sz w:val="24"/>
          <w:szCs w:val="24"/>
          <w:lang w:eastAsia="hr-HR"/>
        </w:rPr>
        <w:t>istiniti i točni</w:t>
      </w:r>
      <w:r w:rsidRPr="00AE778D">
        <w:rPr>
          <w:rFonts w:ascii="Times New Roman" w:eastAsia="Times New Roman" w:hAnsi="Times New Roman" w:cs="Times New Roman"/>
          <w:sz w:val="24"/>
          <w:szCs w:val="24"/>
          <w:lang w:eastAsia="hr-HR"/>
        </w:rPr>
        <w:t>.</w:t>
      </w:r>
    </w:p>
    <w:p w14:paraId="1C4CAE70" w14:textId="5518E964" w:rsidR="002E399D" w:rsidRDefault="00FC45AE" w:rsidP="00FF029C">
      <w:pPr>
        <w:tabs>
          <w:tab w:val="left" w:pos="1257"/>
          <w:tab w:val="left" w:pos="1315"/>
        </w:tabs>
        <w:spacing w:after="0" w:line="240" w:lineRule="auto"/>
        <w:jc w:val="both"/>
        <w:rPr>
          <w:rFonts w:ascii="Times New Roman" w:eastAsia="Calibri" w:hAnsi="Times New Roman" w:cs="Times New Roman"/>
          <w:bCs/>
          <w:color w:val="000000"/>
          <w:sz w:val="24"/>
          <w:szCs w:val="24"/>
          <w:lang w:eastAsia="hr-HR"/>
        </w:rPr>
      </w:pPr>
      <w:r w:rsidRPr="00FC45AE">
        <w:rPr>
          <w:rFonts w:ascii="Times New Roman" w:eastAsia="Calibri" w:hAnsi="Times New Roman" w:cs="Times New Roman"/>
          <w:bCs/>
          <w:color w:val="000000"/>
          <w:sz w:val="24"/>
          <w:szCs w:val="24"/>
          <w:lang w:eastAsia="hr-HR"/>
        </w:rPr>
        <w:t>Poštujući načelo izbjegavanja dvostrukog financiranja, osobno/osobno i u ime Prijavitelja potvrđujem da predloženi prihvatljivi troškovi nisu prethodno (su)financirani bespovratnim sredstvima, niti da će isti troškovi, neovisno o okolnostima, biti dvaput financirani iz proračuna Unije. Navedeno znači i da trošak prijavljen u zahtjevu za nadoknadu sredstava u okviru operacije koja se financira iz Fonda solidarnosti Europske unije (FSEU)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37BE83A3" w14:textId="22CCC3AE" w:rsidR="00FC45AE" w:rsidRDefault="00FC45AE" w:rsidP="00FF029C">
      <w:pPr>
        <w:tabs>
          <w:tab w:val="left" w:pos="1257"/>
          <w:tab w:val="left" w:pos="1315"/>
        </w:tabs>
        <w:spacing w:after="0" w:line="240" w:lineRule="auto"/>
        <w:jc w:val="both"/>
        <w:rPr>
          <w:rFonts w:ascii="Times New Roman" w:eastAsia="Calibri" w:hAnsi="Times New Roman" w:cs="Times New Roman"/>
          <w:bCs/>
          <w:color w:val="000000"/>
          <w:sz w:val="24"/>
          <w:szCs w:val="24"/>
          <w:lang w:eastAsia="hr-HR"/>
        </w:rPr>
      </w:pPr>
    </w:p>
    <w:p w14:paraId="19ACF1BA" w14:textId="3CF62073" w:rsidR="00FC45AE" w:rsidRPr="00FC45AE" w:rsidRDefault="00FC45AE" w:rsidP="00FC45AE">
      <w:pPr>
        <w:numPr>
          <w:ilvl w:val="0"/>
          <w:numId w:val="21"/>
        </w:numPr>
        <w:spacing w:after="120" w:line="276" w:lineRule="auto"/>
        <w:ind w:left="511" w:hanging="227"/>
        <w:contextualSpacing/>
        <w:jc w:val="both"/>
        <w:rPr>
          <w:rFonts w:ascii="Times New Roman" w:eastAsia="Times New Roman" w:hAnsi="Times New Roman" w:cs="Calibri"/>
          <w:sz w:val="24"/>
          <w:szCs w:val="24"/>
        </w:rPr>
      </w:pPr>
      <w:r w:rsidRPr="00FC45AE">
        <w:rPr>
          <w:rFonts w:ascii="Times New Roman" w:eastAsia="Times New Roman" w:hAnsi="Times New Roman" w:cs="Calibri"/>
          <w:sz w:val="24"/>
          <w:szCs w:val="24"/>
        </w:rPr>
        <w:t xml:space="preserve">da je Prijavitelju utvrđeno </w:t>
      </w:r>
      <w:r w:rsidRPr="00FC45AE">
        <w:rPr>
          <w:rFonts w:ascii="Times New Roman" w:eastAsia="Times New Roman" w:hAnsi="Times New Roman" w:cs="Calibri"/>
          <w:b/>
          <w:sz w:val="24"/>
          <w:szCs w:val="24"/>
        </w:rPr>
        <w:t>teško kršenje ugovora zbog neispunjavanja obveza iz ugovora o dodjeli bespovratnih financijskih sredstva</w:t>
      </w:r>
      <w:r w:rsidRPr="00FC45AE">
        <w:rPr>
          <w:rFonts w:ascii="Times New Roman" w:eastAsia="Times New Roman" w:hAnsi="Times New Roman" w:cs="Calibri"/>
          <w:sz w:val="24"/>
          <w:szCs w:val="24"/>
        </w:rPr>
        <w:t xml:space="preserve"> koji je potpisan nakon provedbe drugog postupka dodjele bespovratnih sredstava postupka (su)financiranog sredstvima Unije</w:t>
      </w:r>
    </w:p>
    <w:p w14:paraId="1AC23780" w14:textId="4947A907" w:rsidR="00FC45AE" w:rsidRPr="00FC45AE" w:rsidRDefault="00FC45AE" w:rsidP="00FC45AE">
      <w:pPr>
        <w:numPr>
          <w:ilvl w:val="0"/>
          <w:numId w:val="21"/>
        </w:numPr>
        <w:spacing w:after="120" w:line="276" w:lineRule="auto"/>
        <w:ind w:left="511" w:hanging="227"/>
        <w:contextualSpacing/>
        <w:jc w:val="both"/>
        <w:rPr>
          <w:rFonts w:ascii="Times New Roman" w:eastAsia="Times New Roman" w:hAnsi="Times New Roman" w:cs="Calibri"/>
          <w:sz w:val="24"/>
          <w:szCs w:val="24"/>
        </w:rPr>
      </w:pPr>
      <w:r w:rsidRPr="00FC45AE">
        <w:rPr>
          <w:rFonts w:ascii="Times New Roman" w:eastAsia="Times New Roman" w:hAnsi="Times New Roman" w:cs="Calibri"/>
          <w:sz w:val="24"/>
          <w:szCs w:val="24"/>
        </w:rPr>
        <w:t xml:space="preserve">da je Prijavitelj u </w:t>
      </w:r>
      <w:r w:rsidRPr="00FC45AE">
        <w:rPr>
          <w:rFonts w:ascii="Times New Roman" w:eastAsia="Times New Roman" w:hAnsi="Times New Roman" w:cs="Calibri"/>
          <w:b/>
          <w:sz w:val="24"/>
          <w:szCs w:val="24"/>
        </w:rPr>
        <w:t>sukobu interesa</w:t>
      </w:r>
      <w:r w:rsidRPr="00FC45AE">
        <w:rPr>
          <w:rFonts w:ascii="Times New Roman" w:eastAsia="Times New Roman" w:hAnsi="Times New Roman" w:cs="Calibri"/>
          <w:sz w:val="24"/>
          <w:szCs w:val="24"/>
        </w:rPr>
        <w:t xml:space="preserve"> u predmetnom postupku dodjele bespovratnih financijskih sredstava</w:t>
      </w:r>
    </w:p>
    <w:p w14:paraId="27D7F58E" w14:textId="77777777" w:rsidR="00FC45AE" w:rsidRPr="00FC45AE" w:rsidRDefault="00FC45AE" w:rsidP="00FC45AE">
      <w:pPr>
        <w:numPr>
          <w:ilvl w:val="0"/>
          <w:numId w:val="21"/>
        </w:numPr>
        <w:spacing w:after="120" w:line="276" w:lineRule="auto"/>
        <w:ind w:left="511" w:hanging="227"/>
        <w:contextualSpacing/>
        <w:jc w:val="both"/>
        <w:rPr>
          <w:rFonts w:ascii="Times New Roman" w:eastAsia="Times New Roman" w:hAnsi="Times New Roman" w:cs="Calibri"/>
          <w:sz w:val="24"/>
          <w:szCs w:val="24"/>
        </w:rPr>
      </w:pPr>
      <w:r w:rsidRPr="00FC45AE">
        <w:rPr>
          <w:rFonts w:ascii="Times New Roman" w:eastAsia="Times New Roman" w:hAnsi="Times New Roman" w:cs="Calibri"/>
          <w:sz w:val="24"/>
          <w:szCs w:val="24"/>
        </w:rPr>
        <w:t>da Prijavitelj nije izvršio povrat sredstava prema odluci nadležnog tijela odgovornog za provedbu FSEU</w:t>
      </w:r>
    </w:p>
    <w:p w14:paraId="22F40A13" w14:textId="4DAA42C8" w:rsidR="00FC45AE" w:rsidRPr="00FC45AE" w:rsidRDefault="00FC45AE" w:rsidP="00FC45AE">
      <w:pPr>
        <w:numPr>
          <w:ilvl w:val="0"/>
          <w:numId w:val="21"/>
        </w:numPr>
        <w:spacing w:after="120" w:line="276" w:lineRule="auto"/>
        <w:ind w:left="511" w:hanging="227"/>
        <w:contextualSpacing/>
        <w:jc w:val="both"/>
        <w:rPr>
          <w:rFonts w:ascii="Times New Roman" w:eastAsia="Times New Roman" w:hAnsi="Times New Roman" w:cs="Calibri"/>
          <w:sz w:val="24"/>
          <w:szCs w:val="24"/>
        </w:rPr>
      </w:pPr>
      <w:r w:rsidRPr="00FC45AE">
        <w:rPr>
          <w:rFonts w:ascii="Times New Roman" w:eastAsia="Times New Roman" w:hAnsi="Times New Roman" w:cs="Calibri"/>
          <w:sz w:val="24"/>
          <w:szCs w:val="24"/>
        </w:rPr>
        <w:t xml:space="preserve">da nije ispunjena obveza isplate </w:t>
      </w:r>
      <w:r w:rsidRPr="00FC45AE">
        <w:rPr>
          <w:rFonts w:ascii="Times New Roman" w:eastAsia="Times New Roman" w:hAnsi="Times New Roman" w:cs="Calibri"/>
          <w:b/>
          <w:sz w:val="24"/>
          <w:szCs w:val="24"/>
        </w:rPr>
        <w:t>plaća</w:t>
      </w:r>
      <w:r w:rsidRPr="00FC45AE">
        <w:rPr>
          <w:rFonts w:ascii="Times New Roman" w:eastAsia="Times New Roman" w:hAnsi="Times New Roman" w:cs="Calibri"/>
          <w:sz w:val="24"/>
          <w:szCs w:val="24"/>
        </w:rPr>
        <w:t xml:space="preserve"> zaposlenicima, </w:t>
      </w:r>
      <w:r w:rsidRPr="00FC45AE">
        <w:rPr>
          <w:rFonts w:ascii="Times New Roman" w:eastAsia="Times New Roman" w:hAnsi="Times New Roman" w:cs="Calibri"/>
          <w:b/>
          <w:sz w:val="24"/>
          <w:szCs w:val="24"/>
        </w:rPr>
        <w:t>plaćanja doprinosa za financiranje obveznih osiguranja</w:t>
      </w:r>
      <w:r w:rsidRPr="00FC45AE">
        <w:rPr>
          <w:rFonts w:ascii="Times New Roman" w:eastAsia="Times New Roman" w:hAnsi="Times New Roman" w:cs="Calibri"/>
          <w:sz w:val="24"/>
          <w:szCs w:val="24"/>
        </w:rPr>
        <w:t xml:space="preserve"> (osobito zdravstveno ili mirovinsko) ili plaćanja </w:t>
      </w:r>
      <w:r w:rsidRPr="00FC45AE">
        <w:rPr>
          <w:rFonts w:ascii="Times New Roman" w:eastAsia="Times New Roman" w:hAnsi="Times New Roman" w:cs="Calibri"/>
          <w:b/>
          <w:sz w:val="24"/>
          <w:szCs w:val="24"/>
        </w:rPr>
        <w:t>poreza</w:t>
      </w:r>
      <w:r w:rsidRPr="00FC45AE">
        <w:rPr>
          <w:rFonts w:ascii="Times New Roman" w:eastAsia="Times New Roman" w:hAnsi="Times New Roman" w:cs="Calibri"/>
          <w:sz w:val="24"/>
          <w:szCs w:val="24"/>
        </w:rPr>
        <w:t xml:space="preserve"> u skladu s propisima Republike Hrvatske kao države u kojoj je osnovan Prijavitelj </w:t>
      </w:r>
      <w:r w:rsidRPr="00FC45AE">
        <w:rPr>
          <w:rFonts w:ascii="Times New Roman" w:eastAsia="Times New Roman" w:hAnsi="Times New Roman" w:cs="Calibri"/>
          <w:sz w:val="24"/>
          <w:szCs w:val="24"/>
        </w:rPr>
        <w:lastRenderedPageBreak/>
        <w:t xml:space="preserve">i u kojoj će se provoditi ugovor o dodjeli bespovratnih financijskih sredstava i u skladu s propisima države poslovnog nastana Prijavitelja (ako oni nemaju poslovni nastan u Republici Hrvatskoj). U pogledu ove točke, smatra se prihvatljivim da Prijavitelj nije udovoljio spomenutim obvezama, ako mu, </w:t>
      </w:r>
      <w:r w:rsidRPr="00FC45AE">
        <w:rPr>
          <w:rFonts w:ascii="Times New Roman" w:eastAsia="Calibri" w:hAnsi="Times New Roman" w:cs="Calibri"/>
          <w:sz w:val="24"/>
          <w:szCs w:val="24"/>
        </w:rPr>
        <w:t>sukladno posebnom propisu, plaćanje tih obveza nije dopušteno ili mu je odobrena odgoda plaćanja</w:t>
      </w:r>
    </w:p>
    <w:p w14:paraId="17D0BE43" w14:textId="3E1FCE62" w:rsidR="00FC45AE" w:rsidRDefault="00FC45AE" w:rsidP="00FC45AE">
      <w:pPr>
        <w:spacing w:after="120" w:line="276" w:lineRule="auto"/>
        <w:contextualSpacing/>
        <w:jc w:val="both"/>
        <w:rPr>
          <w:rFonts w:ascii="Times New Roman" w:eastAsia="Calibri" w:hAnsi="Times New Roman" w:cs="Calibri"/>
          <w:sz w:val="24"/>
          <w:szCs w:val="24"/>
        </w:rPr>
      </w:pPr>
    </w:p>
    <w:p w14:paraId="37B65FE8" w14:textId="77777777" w:rsidR="00FC45AE" w:rsidRPr="00FC45AE" w:rsidRDefault="00FC45AE" w:rsidP="00FC45AE">
      <w:pPr>
        <w:numPr>
          <w:ilvl w:val="0"/>
          <w:numId w:val="23"/>
        </w:numPr>
        <w:tabs>
          <w:tab w:val="left" w:pos="851"/>
        </w:tabs>
        <w:spacing w:after="120" w:line="276" w:lineRule="auto"/>
        <w:contextualSpacing/>
        <w:jc w:val="both"/>
        <w:rPr>
          <w:rFonts w:ascii="Times New Roman" w:eastAsia="Times New Roman" w:hAnsi="Times New Roman" w:cs="Calibri"/>
          <w:sz w:val="24"/>
          <w:szCs w:val="24"/>
        </w:rPr>
      </w:pPr>
      <w:r w:rsidRPr="00FC45AE">
        <w:rPr>
          <w:rFonts w:ascii="Times New Roman" w:eastAsia="SimSun" w:hAnsi="Times New Roman" w:cs="Calibri"/>
          <w:bCs/>
          <w:iCs/>
          <w:sz w:val="24"/>
          <w:szCs w:val="24"/>
        </w:rPr>
        <w:t>je operacija spremna za početak provedbe aktivnosti projekta i njihov završetak u skladu s planom aktivnosti navedenim u Prijavnom obrascu i zadanim vremenskim okvirima za provedbu projekta</w:t>
      </w:r>
    </w:p>
    <w:p w14:paraId="6A8A14E8" w14:textId="77777777" w:rsidR="00FC45AE" w:rsidRPr="00FC45AE" w:rsidRDefault="00FC45AE" w:rsidP="00FC45AE">
      <w:pPr>
        <w:numPr>
          <w:ilvl w:val="0"/>
          <w:numId w:val="23"/>
        </w:numPr>
        <w:tabs>
          <w:tab w:val="left" w:pos="851"/>
        </w:tabs>
        <w:spacing w:after="120" w:line="276" w:lineRule="auto"/>
        <w:contextualSpacing/>
        <w:jc w:val="both"/>
        <w:rPr>
          <w:rFonts w:ascii="Times New Roman" w:eastAsia="Times New Roman" w:hAnsi="Times New Roman" w:cs="Calibri"/>
          <w:sz w:val="24"/>
          <w:szCs w:val="24"/>
        </w:rPr>
      </w:pPr>
      <w:r w:rsidRPr="00FC45AE">
        <w:rPr>
          <w:rFonts w:ascii="Times New Roman" w:eastAsia="Times New Roman" w:hAnsi="Times New Roman" w:cs="Calibri"/>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4E50E903" w14:textId="77777777" w:rsidR="00FC45AE" w:rsidRPr="00FC45AE" w:rsidRDefault="00FC45AE" w:rsidP="00FC45AE">
      <w:pPr>
        <w:numPr>
          <w:ilvl w:val="0"/>
          <w:numId w:val="23"/>
        </w:numPr>
        <w:tabs>
          <w:tab w:val="left" w:pos="851"/>
        </w:tabs>
        <w:spacing w:after="120" w:line="276" w:lineRule="auto"/>
        <w:contextualSpacing/>
        <w:jc w:val="both"/>
        <w:rPr>
          <w:rFonts w:ascii="Times New Roman" w:eastAsia="Times New Roman" w:hAnsi="Times New Roman" w:cs="Calibri"/>
          <w:sz w:val="24"/>
          <w:szCs w:val="24"/>
        </w:rPr>
      </w:pPr>
      <w:r w:rsidRPr="00FC45AE">
        <w:rPr>
          <w:rFonts w:ascii="Times New Roman" w:eastAsia="Times New Roman" w:hAnsi="Times New Roman" w:cs="Calibri"/>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1108050A" w14:textId="77777777" w:rsidR="00FC45AE" w:rsidRPr="00FC45AE" w:rsidRDefault="00FC45AE" w:rsidP="00FC45AE">
      <w:pPr>
        <w:numPr>
          <w:ilvl w:val="0"/>
          <w:numId w:val="23"/>
        </w:numPr>
        <w:spacing w:before="240" w:after="0" w:line="276" w:lineRule="auto"/>
        <w:ind w:left="714" w:hanging="357"/>
        <w:contextualSpacing/>
        <w:jc w:val="both"/>
        <w:rPr>
          <w:rFonts w:ascii="Times New Roman" w:eastAsia="Calibri" w:hAnsi="Times New Roman" w:cs="Calibri"/>
          <w:sz w:val="24"/>
          <w:szCs w:val="24"/>
        </w:rPr>
      </w:pPr>
      <w:r w:rsidRPr="00FC45AE">
        <w:rPr>
          <w:rFonts w:ascii="Times New Roman" w:eastAsia="Calibri" w:hAnsi="Times New Roman" w:cs="Calibri"/>
          <w:sz w:val="24"/>
          <w:szCs w:val="24"/>
        </w:rPr>
        <w:t>se operacija odnosi na infrastrukturne građevine namijenjene za vodoopskrbu i upravljanje otpadnim vodama kao javna dobra u javnoj upotrebi koja su definirana posebnim zakonima i propisima (ako je primjenjivo)</w:t>
      </w:r>
    </w:p>
    <w:p w14:paraId="7BB60827" w14:textId="77777777" w:rsidR="00FC45AE" w:rsidRPr="00FC45AE" w:rsidRDefault="00FC45AE" w:rsidP="00FC45AE">
      <w:pPr>
        <w:spacing w:before="240" w:after="0" w:line="276" w:lineRule="auto"/>
        <w:ind w:left="714"/>
        <w:contextualSpacing/>
        <w:jc w:val="both"/>
        <w:rPr>
          <w:rFonts w:ascii="Times New Roman" w:eastAsia="Calibri" w:hAnsi="Times New Roman" w:cs="Calibri"/>
          <w:sz w:val="12"/>
          <w:szCs w:val="24"/>
        </w:rPr>
      </w:pPr>
    </w:p>
    <w:p w14:paraId="1163B0DD" w14:textId="6F31D956" w:rsidR="00FC45AE" w:rsidRPr="003D18DE" w:rsidRDefault="00FC45AE" w:rsidP="00FC45AE">
      <w:pPr>
        <w:numPr>
          <w:ilvl w:val="0"/>
          <w:numId w:val="23"/>
        </w:numPr>
        <w:spacing w:after="200" w:line="276" w:lineRule="auto"/>
        <w:ind w:left="714" w:hanging="357"/>
        <w:contextualSpacing/>
        <w:jc w:val="both"/>
        <w:rPr>
          <w:rFonts w:ascii="Times New Roman" w:eastAsia="Calibri" w:hAnsi="Times New Roman" w:cs="Calibri"/>
          <w:sz w:val="24"/>
          <w:szCs w:val="24"/>
        </w:rPr>
      </w:pPr>
      <w:r w:rsidRPr="00FC45AE">
        <w:rPr>
          <w:rFonts w:ascii="Times New Roman" w:eastAsia="Times New Roman" w:hAnsi="Times New Roman" w:cs="Calibri"/>
          <w:sz w:val="24"/>
          <w:szCs w:val="24"/>
        </w:rPr>
        <w:t xml:space="preserve">operacija za provedbu aktivnosti iz Grupe 3 doprinosi horizontalnom načelu „Pristupačnost osobama s invaliditetom“ (ako je primjenjivo) </w:t>
      </w:r>
    </w:p>
    <w:p w14:paraId="666BBCF0" w14:textId="4E3C3767" w:rsidR="003D18DE" w:rsidRDefault="003D18DE" w:rsidP="003D18DE">
      <w:pPr>
        <w:spacing w:after="200" w:line="276" w:lineRule="auto"/>
        <w:contextualSpacing/>
        <w:jc w:val="both"/>
        <w:rPr>
          <w:rFonts w:ascii="Times New Roman" w:eastAsia="Times New Roman" w:hAnsi="Times New Roman" w:cs="Calibri"/>
          <w:sz w:val="24"/>
          <w:szCs w:val="24"/>
        </w:rPr>
      </w:pPr>
    </w:p>
    <w:p w14:paraId="51A67E93" w14:textId="77777777" w:rsidR="003D18DE" w:rsidRPr="003D18DE" w:rsidRDefault="003D18DE" w:rsidP="003D18DE">
      <w:pPr>
        <w:tabs>
          <w:tab w:val="left" w:pos="1257"/>
        </w:tabs>
        <w:spacing w:after="0" w:line="276" w:lineRule="auto"/>
        <w:jc w:val="both"/>
        <w:rPr>
          <w:rFonts w:ascii="Times New Roman" w:eastAsia="Times New Roman" w:hAnsi="Times New Roman" w:cs="Times New Roman"/>
          <w:sz w:val="24"/>
          <w:szCs w:val="24"/>
          <w:lang w:eastAsia="hr-HR"/>
        </w:rPr>
      </w:pPr>
      <w:r w:rsidRPr="003D18DE">
        <w:rPr>
          <w:rFonts w:ascii="Times New Roman" w:eastAsia="Times New Roman" w:hAnsi="Times New Roman" w:cs="Times New Roman"/>
          <w:sz w:val="24"/>
          <w:szCs w:val="24"/>
          <w:lang w:eastAsia="hr-HR"/>
        </w:rPr>
        <w:t xml:space="preserve">U </w:t>
      </w:r>
      <w:r w:rsidRPr="003D18DE">
        <w:rPr>
          <w:rFonts w:ascii="Times New Roman" w:eastAsia="Times New Roman" w:hAnsi="Times New Roman" w:cs="Times New Roman"/>
          <w:i/>
          <w:sz w:val="24"/>
          <w:szCs w:val="24"/>
          <w:lang w:eastAsia="hr-HR"/>
        </w:rPr>
        <w:t>&lt; umetnuti mjesto &gt;</w:t>
      </w:r>
      <w:r w:rsidRPr="003D18DE">
        <w:rPr>
          <w:rFonts w:ascii="Times New Roman" w:eastAsia="Times New Roman" w:hAnsi="Times New Roman" w:cs="Times New Roman"/>
          <w:sz w:val="24"/>
          <w:szCs w:val="24"/>
          <w:lang w:eastAsia="hr-HR"/>
        </w:rPr>
        <w:t xml:space="preserve">, dana </w:t>
      </w:r>
      <w:r w:rsidRPr="003D18DE">
        <w:rPr>
          <w:rFonts w:ascii="Times New Roman" w:eastAsia="Times New Roman" w:hAnsi="Times New Roman" w:cs="Times New Roman"/>
          <w:i/>
          <w:sz w:val="24"/>
          <w:szCs w:val="24"/>
          <w:lang w:eastAsia="hr-HR"/>
        </w:rPr>
        <w:t>&lt; umetnuti datum &gt;</w:t>
      </w:r>
      <w:r w:rsidRPr="003D18DE">
        <w:rPr>
          <w:rFonts w:ascii="Times New Roman" w:eastAsia="Times New Roman" w:hAnsi="Times New Roman" w:cs="Times New Roman"/>
          <w:sz w:val="24"/>
          <w:szCs w:val="24"/>
          <w:lang w:eastAsia="hr-HR"/>
        </w:rPr>
        <w:t xml:space="preserve"> 2021. godine.</w:t>
      </w:r>
    </w:p>
    <w:p w14:paraId="772639B0" w14:textId="10801BE3" w:rsidR="003D18DE" w:rsidRDefault="003D18DE" w:rsidP="003D18DE">
      <w:pPr>
        <w:spacing w:after="200" w:line="276" w:lineRule="auto"/>
        <w:contextualSpacing/>
        <w:jc w:val="both"/>
        <w:rPr>
          <w:rFonts w:ascii="Times New Roman" w:eastAsia="Times New Roman" w:hAnsi="Times New Roman" w:cs="Calibri"/>
          <w:sz w:val="24"/>
          <w:szCs w:val="24"/>
        </w:rPr>
      </w:pPr>
    </w:p>
    <w:p w14:paraId="0139C098" w14:textId="77777777" w:rsidR="00FC45AE" w:rsidRDefault="00FC45AE"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20BD0097" w14:textId="77777777" w:rsidR="0083253E" w:rsidRPr="005C2674" w:rsidRDefault="0083253E" w:rsidP="0083253E">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2B496277" w14:textId="77777777" w:rsidR="00AE778D" w:rsidRP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Poziv na dodjelu bespovratnih financijskih sredstava</w:t>
      </w:r>
    </w:p>
    <w:p w14:paraId="6F73A97C" w14:textId="77777777" w:rsidR="005E5D16" w:rsidRPr="005E5D16" w:rsidRDefault="005E5D16" w:rsidP="005E5D16">
      <w:pPr>
        <w:spacing w:after="0" w:line="240" w:lineRule="auto"/>
        <w:jc w:val="both"/>
        <w:rPr>
          <w:rFonts w:ascii="Times New Roman" w:eastAsia="Times New Roman" w:hAnsi="Times New Roman" w:cs="Times New Roman"/>
          <w:b/>
          <w:spacing w:val="10"/>
          <w:sz w:val="24"/>
          <w:szCs w:val="24"/>
          <w:lang w:eastAsia="zh-CN"/>
        </w:rPr>
      </w:pPr>
      <w:r w:rsidRPr="005E5D16">
        <w:rPr>
          <w:rFonts w:ascii="Times New Roman" w:eastAsia="Times New Roman" w:hAnsi="Times New Roman" w:cs="Times New Roman"/>
          <w:b/>
          <w:sz w:val="24"/>
          <w:szCs w:val="24"/>
        </w:rPr>
        <w:t>Vraćanje u ispravno radno stanje infrastrukture i pogona u području</w:t>
      </w:r>
      <w:r w:rsidRPr="005E5D16">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 </w:t>
      </w:r>
    </w:p>
    <w:p w14:paraId="4339F78D" w14:textId="77777777" w:rsidR="005E5D16" w:rsidRPr="005E5D16" w:rsidRDefault="005E5D16" w:rsidP="005E5D16">
      <w:pPr>
        <w:spacing w:after="0" w:line="240" w:lineRule="auto"/>
        <w:jc w:val="both"/>
        <w:rPr>
          <w:rFonts w:ascii="Times New Roman" w:eastAsia="Times New Roman" w:hAnsi="Times New Roman" w:cs="Times New Roman"/>
          <w:b/>
          <w:spacing w:val="10"/>
          <w:sz w:val="24"/>
          <w:szCs w:val="24"/>
          <w:lang w:eastAsia="zh-CN"/>
        </w:rPr>
      </w:pPr>
      <w:r w:rsidRPr="005E5D16">
        <w:rPr>
          <w:rFonts w:ascii="Times New Roman" w:eastAsia="Times New Roman" w:hAnsi="Times New Roman" w:cs="Times New Roman"/>
          <w:b/>
          <w:spacing w:val="10"/>
          <w:sz w:val="24"/>
          <w:szCs w:val="24"/>
          <w:highlight w:val="yellow"/>
          <w:lang w:eastAsia="zh-CN"/>
        </w:rPr>
        <w:t>i Zagrebačke županije</w:t>
      </w:r>
    </w:p>
    <w:p w14:paraId="4EA33605" w14:textId="77777777" w:rsidR="00573034" w:rsidRPr="00AE778D" w:rsidRDefault="00573034" w:rsidP="00AE778D">
      <w:pPr>
        <w:tabs>
          <w:tab w:val="left" w:pos="1257"/>
        </w:tabs>
        <w:spacing w:after="0" w:line="240" w:lineRule="auto"/>
        <w:jc w:val="both"/>
        <w:rPr>
          <w:rFonts w:ascii="Times New Roman" w:eastAsia="Times New Roman" w:hAnsi="Times New Roman" w:cs="Times New Roman"/>
          <w:b/>
          <w:sz w:val="24"/>
          <w:szCs w:val="24"/>
          <w:lang w:eastAsia="hr-HR"/>
        </w:rPr>
      </w:pPr>
    </w:p>
    <w:p w14:paraId="4B66465E" w14:textId="77777777" w:rsidR="00AE778D" w:rsidRP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 xml:space="preserve">OBRAZAC 2. </w:t>
      </w:r>
    </w:p>
    <w:p w14:paraId="2DA64F9A" w14:textId="663F337D" w:rsidR="00AE778D" w:rsidRDefault="00AE778D" w:rsidP="00AE778D">
      <w:pPr>
        <w:tabs>
          <w:tab w:val="left" w:pos="1257"/>
        </w:tabs>
        <w:spacing w:after="0" w:line="240" w:lineRule="auto"/>
        <w:jc w:val="both"/>
        <w:rPr>
          <w:rFonts w:ascii="Times New Roman" w:eastAsia="Times New Roman" w:hAnsi="Times New Roman" w:cs="Times New Roman"/>
          <w:sz w:val="24"/>
          <w:szCs w:val="24"/>
          <w:lang w:eastAsia="hr-HR"/>
        </w:rPr>
      </w:pPr>
      <w:r w:rsidRPr="00AE778D">
        <w:rPr>
          <w:rFonts w:ascii="Times New Roman" w:eastAsia="Times New Roman" w:hAnsi="Times New Roman" w:cs="Times New Roman"/>
          <w:sz w:val="24"/>
          <w:szCs w:val="24"/>
          <w:lang w:eastAsia="hr-HR"/>
        </w:rPr>
        <w:t>IZJAVA PRIJAVITELJA</w:t>
      </w:r>
    </w:p>
    <w:p w14:paraId="24ED7E2A" w14:textId="061CFAD8" w:rsidR="005E5D16" w:rsidRDefault="005E5D16" w:rsidP="005E5D16">
      <w:pPr>
        <w:tabs>
          <w:tab w:val="left" w:pos="1257"/>
        </w:tabs>
        <w:spacing w:after="0" w:line="276" w:lineRule="auto"/>
        <w:jc w:val="both"/>
        <w:rPr>
          <w:rFonts w:ascii="Times New Roman" w:eastAsia="Times New Roman" w:hAnsi="Times New Roman" w:cs="Times New Roman"/>
          <w:sz w:val="24"/>
          <w:szCs w:val="24"/>
          <w:lang w:eastAsia="hr-HR"/>
        </w:rPr>
      </w:pPr>
      <w:r w:rsidRPr="005E5D16">
        <w:rPr>
          <w:rFonts w:ascii="Times New Roman" w:eastAsia="Times New Roman" w:hAnsi="Times New Roman" w:cs="Times New Roman"/>
          <w:sz w:val="24"/>
          <w:szCs w:val="24"/>
          <w:highlight w:val="yellow"/>
          <w:lang w:eastAsia="hr-HR"/>
        </w:rPr>
        <w:t>(Napomena: Tekst obojan sivom potrebno je prilagoditi ili obrisati pri upisivanju relevantnih traženih podataka)</w:t>
      </w:r>
    </w:p>
    <w:p w14:paraId="62BBE8D5" w14:textId="77777777" w:rsidR="005E5D16" w:rsidRPr="005E5D16" w:rsidRDefault="005E5D16" w:rsidP="005E5D16">
      <w:pPr>
        <w:tabs>
          <w:tab w:val="left" w:pos="1257"/>
        </w:tabs>
        <w:spacing w:after="200" w:line="276" w:lineRule="auto"/>
        <w:jc w:val="both"/>
        <w:rPr>
          <w:rFonts w:ascii="Times New Roman" w:eastAsia="Times New Roman" w:hAnsi="Times New Roman" w:cs="Times New Roman"/>
          <w:sz w:val="24"/>
          <w:szCs w:val="24"/>
          <w:lang w:eastAsia="hr-HR"/>
        </w:rPr>
      </w:pPr>
      <w:r w:rsidRPr="005E5D16">
        <w:rPr>
          <w:rFonts w:ascii="Times New Roman" w:eastAsia="Times New Roman" w:hAnsi="Times New Roman" w:cs="Times New Roman"/>
          <w:sz w:val="24"/>
          <w:szCs w:val="24"/>
          <w:lang w:eastAsia="hr-HR"/>
        </w:rPr>
        <w:t xml:space="preserve">Ja &lt; </w:t>
      </w:r>
      <w:r w:rsidRPr="005E5D16">
        <w:rPr>
          <w:rFonts w:ascii="Times New Roman" w:eastAsia="Times New Roman" w:hAnsi="Times New Roman" w:cs="Times New Roman"/>
          <w:i/>
          <w:sz w:val="24"/>
          <w:szCs w:val="24"/>
          <w:lang w:eastAsia="hr-HR"/>
        </w:rPr>
        <w:t xml:space="preserve">umetnuti ime/naziv, adresa, OIB </w:t>
      </w:r>
      <w:r w:rsidRPr="005E5D16">
        <w:rPr>
          <w:rFonts w:ascii="Times New Roman" w:eastAsia="Times New Roman" w:hAnsi="Times New Roman" w:cs="Times New Roman"/>
          <w:sz w:val="24"/>
          <w:szCs w:val="24"/>
          <w:lang w:eastAsia="hr-HR"/>
        </w:rPr>
        <w:t>&gt;, dolje potpisani, kao Prijavitelj ili osoba ovlaštena za zastupanje Prijavitelja, osobno /osobno i u ime Prijavitelja &lt;</w:t>
      </w:r>
      <w:r w:rsidRPr="005E5D16">
        <w:rPr>
          <w:rFonts w:ascii="Times New Roman" w:eastAsia="Times New Roman" w:hAnsi="Times New Roman" w:cs="Times New Roman"/>
          <w:i/>
          <w:sz w:val="24"/>
          <w:szCs w:val="24"/>
          <w:lang w:eastAsia="hr-HR"/>
        </w:rPr>
        <w:t xml:space="preserve"> umetnuti ime/naziv, adresa, OIB</w:t>
      </w:r>
      <w:r w:rsidRPr="005E5D16">
        <w:rPr>
          <w:rFonts w:ascii="Times New Roman" w:eastAsia="Times New Roman" w:hAnsi="Times New Roman" w:cs="Times New Roman"/>
          <w:i/>
          <w:iCs/>
          <w:sz w:val="24"/>
          <w:szCs w:val="24"/>
          <w:lang w:eastAsia="hr-HR"/>
        </w:rPr>
        <w:t xml:space="preserve"> – </w:t>
      </w:r>
      <w:r w:rsidRPr="005E5D16">
        <w:rPr>
          <w:rFonts w:ascii="Times New Roman" w:eastAsia="Times New Roman" w:hAnsi="Times New Roman" w:cs="Times New Roman"/>
          <w:sz w:val="24"/>
          <w:szCs w:val="24"/>
          <w:lang w:eastAsia="hr-HR"/>
        </w:rPr>
        <w:t>dalje u tekstu: Prijavitelj&gt; potvrđujem da su podaci sadržani u dokumentaciji</w:t>
      </w:r>
      <w:r w:rsidRPr="005E5D16">
        <w:rPr>
          <w:rFonts w:ascii="Times New Roman" w:eastAsia="SimSun" w:hAnsi="Times New Roman" w:cs="Times New Roman"/>
          <w:sz w:val="24"/>
          <w:szCs w:val="24"/>
          <w:lang w:eastAsia="hr-HR"/>
        </w:rPr>
        <w:t xml:space="preserve"> </w:t>
      </w:r>
      <w:r w:rsidRPr="005E5D16">
        <w:rPr>
          <w:rFonts w:ascii="Times New Roman" w:eastAsia="Times New Roman" w:hAnsi="Times New Roman" w:cs="Times New Roman"/>
          <w:sz w:val="24"/>
          <w:szCs w:val="24"/>
          <w:lang w:eastAsia="hr-HR"/>
        </w:rPr>
        <w:t xml:space="preserve">projektnog prijedloga &lt; </w:t>
      </w:r>
      <w:r w:rsidRPr="005E5D16">
        <w:rPr>
          <w:rFonts w:ascii="Times New Roman" w:eastAsia="Times New Roman" w:hAnsi="Times New Roman" w:cs="Times New Roman"/>
          <w:i/>
          <w:sz w:val="24"/>
          <w:szCs w:val="24"/>
          <w:lang w:eastAsia="hr-HR"/>
        </w:rPr>
        <w:t>umetnuti</w:t>
      </w:r>
      <w:r w:rsidRPr="005E5D16">
        <w:rPr>
          <w:rFonts w:ascii="Times New Roman" w:eastAsia="Times New Roman" w:hAnsi="Times New Roman" w:cs="Times New Roman"/>
          <w:sz w:val="24"/>
          <w:szCs w:val="24"/>
          <w:lang w:eastAsia="hr-HR"/>
        </w:rPr>
        <w:t xml:space="preserve">  </w:t>
      </w:r>
      <w:r w:rsidRPr="005E5D16">
        <w:rPr>
          <w:rFonts w:ascii="Times New Roman" w:eastAsia="Times New Roman" w:hAnsi="Times New Roman" w:cs="Times New Roman"/>
          <w:i/>
          <w:sz w:val="24"/>
          <w:szCs w:val="24"/>
          <w:lang w:eastAsia="hr-HR"/>
        </w:rPr>
        <w:t xml:space="preserve">naziv </w:t>
      </w:r>
      <w:r w:rsidRPr="005E5D16">
        <w:rPr>
          <w:rFonts w:ascii="Times New Roman" w:eastAsia="Times New Roman" w:hAnsi="Times New Roman" w:cs="Times New Roman"/>
          <w:sz w:val="24"/>
          <w:szCs w:val="24"/>
          <w:lang w:eastAsia="hr-HR"/>
        </w:rPr>
        <w:t xml:space="preserve">&gt; u postupku dodjele bespovratnih </w:t>
      </w:r>
      <w:r w:rsidRPr="005E5D16">
        <w:rPr>
          <w:rFonts w:ascii="Times New Roman" w:eastAsia="Times New Roman" w:hAnsi="Times New Roman" w:cs="Times New Roman"/>
          <w:sz w:val="24"/>
          <w:szCs w:val="24"/>
          <w:highlight w:val="yellow"/>
          <w:lang w:eastAsia="hr-HR"/>
        </w:rPr>
        <w:t>financijskih</w:t>
      </w:r>
      <w:r w:rsidRPr="005E5D16">
        <w:rPr>
          <w:rFonts w:ascii="Times New Roman" w:eastAsia="Times New Roman" w:hAnsi="Times New Roman" w:cs="Times New Roman"/>
          <w:sz w:val="24"/>
          <w:szCs w:val="24"/>
          <w:lang w:eastAsia="hr-HR"/>
        </w:rPr>
        <w:t xml:space="preserve"> sredstava </w:t>
      </w:r>
      <w:r w:rsidRPr="005E5D16">
        <w:rPr>
          <w:rFonts w:ascii="Times New Roman" w:eastAsia="Times New Roman" w:hAnsi="Times New Roman" w:cs="Times New Roman"/>
          <w:b/>
          <w:sz w:val="24"/>
          <w:szCs w:val="24"/>
          <w:lang w:eastAsia="hr-HR"/>
        </w:rPr>
        <w:t xml:space="preserve">„Vraćanje u ispravno radno stanje infrastrukture i pogona u području vodoopskrbe i </w:t>
      </w:r>
      <w:r w:rsidRPr="005E5D16">
        <w:rPr>
          <w:rFonts w:ascii="Times New Roman" w:eastAsia="Times New Roman" w:hAnsi="Times New Roman" w:cs="Times New Roman"/>
          <w:b/>
          <w:sz w:val="24"/>
          <w:szCs w:val="24"/>
          <w:lang w:eastAsia="hr-HR"/>
        </w:rPr>
        <w:lastRenderedPageBreak/>
        <w:t>upravljanja otpadnim vodama oštećenih u potresu na području Grada Zagreba</w:t>
      </w:r>
      <w:r w:rsidRPr="005E5D16">
        <w:rPr>
          <w:rFonts w:ascii="Calibri" w:eastAsia="SimSun" w:hAnsi="Calibri" w:cs="Times New Roman"/>
          <w:lang w:eastAsia="hr-HR"/>
        </w:rPr>
        <w:t xml:space="preserve"> </w:t>
      </w:r>
      <w:r w:rsidRPr="005E5D16">
        <w:rPr>
          <w:rFonts w:ascii="Times New Roman" w:eastAsia="Times New Roman" w:hAnsi="Times New Roman" w:cs="Times New Roman"/>
          <w:b/>
          <w:sz w:val="24"/>
          <w:szCs w:val="24"/>
          <w:highlight w:val="yellow"/>
          <w:lang w:eastAsia="hr-HR"/>
        </w:rPr>
        <w:t>i Zagrebačke županije</w:t>
      </w:r>
      <w:r w:rsidRPr="005E5D16">
        <w:rPr>
          <w:rFonts w:ascii="Times New Roman" w:eastAsia="Times New Roman" w:hAnsi="Times New Roman" w:cs="Times New Roman"/>
          <w:b/>
          <w:sz w:val="24"/>
          <w:szCs w:val="24"/>
          <w:lang w:eastAsia="hr-HR"/>
        </w:rPr>
        <w:t>“ (referentne oznake FS.GZ.03)</w:t>
      </w:r>
      <w:r w:rsidRPr="005E5D16">
        <w:rPr>
          <w:rFonts w:ascii="Times New Roman" w:eastAsia="Times New Roman" w:hAnsi="Times New Roman" w:cs="Times New Roman"/>
          <w:sz w:val="24"/>
          <w:szCs w:val="24"/>
          <w:lang w:eastAsia="hr-HR"/>
        </w:rPr>
        <w:t xml:space="preserve">, </w:t>
      </w:r>
      <w:r w:rsidRPr="005E5D16">
        <w:rPr>
          <w:rFonts w:ascii="Times New Roman" w:eastAsia="Times New Roman" w:hAnsi="Times New Roman" w:cs="Times New Roman"/>
          <w:b/>
          <w:sz w:val="24"/>
          <w:szCs w:val="24"/>
          <w:lang w:eastAsia="hr-HR"/>
        </w:rPr>
        <w:t>istiniti i točni</w:t>
      </w:r>
      <w:r w:rsidRPr="005E5D16">
        <w:rPr>
          <w:rFonts w:ascii="Times New Roman" w:eastAsia="Times New Roman" w:hAnsi="Times New Roman" w:cs="Times New Roman"/>
          <w:sz w:val="24"/>
          <w:szCs w:val="24"/>
          <w:lang w:eastAsia="hr-HR"/>
        </w:rPr>
        <w:t>.</w:t>
      </w:r>
    </w:p>
    <w:p w14:paraId="5DE02EB6" w14:textId="77777777" w:rsidR="005E5D16" w:rsidRPr="005E5D16" w:rsidRDefault="005E5D16" w:rsidP="005E5D16">
      <w:pPr>
        <w:tabs>
          <w:tab w:val="left" w:pos="1257"/>
        </w:tabs>
        <w:spacing w:after="200" w:line="276" w:lineRule="auto"/>
        <w:jc w:val="both"/>
        <w:rPr>
          <w:rFonts w:ascii="Times New Roman" w:eastAsia="Times New Roman" w:hAnsi="Times New Roman" w:cs="Times New Roman"/>
          <w:sz w:val="24"/>
          <w:szCs w:val="24"/>
          <w:lang w:eastAsia="hr-HR"/>
        </w:rPr>
      </w:pPr>
      <w:r w:rsidRPr="005E5D16">
        <w:rPr>
          <w:rFonts w:ascii="Times New Roman" w:eastAsia="Times New Roman" w:hAnsi="Times New Roman" w:cs="Times New Roman"/>
          <w:sz w:val="24"/>
          <w:szCs w:val="24"/>
          <w:lang w:eastAsia="hr-HR"/>
        </w:rPr>
        <w:t xml:space="preserve">Poštujući </w:t>
      </w:r>
      <w:r w:rsidRPr="005E5D16">
        <w:rPr>
          <w:rFonts w:ascii="Times New Roman" w:eastAsia="Times New Roman" w:hAnsi="Times New Roman" w:cs="Times New Roman"/>
          <w:b/>
          <w:sz w:val="24"/>
          <w:szCs w:val="24"/>
          <w:lang w:eastAsia="hr-HR"/>
        </w:rPr>
        <w:t>načelo izbjegavanja dvostrukog financiranja</w:t>
      </w:r>
      <w:r w:rsidRPr="005E5D16">
        <w:rPr>
          <w:rFonts w:ascii="Times New Roman" w:eastAsia="Times New Roman" w:hAnsi="Times New Roman" w:cs="Times New Roman"/>
          <w:sz w:val="24"/>
          <w:szCs w:val="24"/>
          <w:lang w:eastAsia="hr-HR"/>
        </w:rPr>
        <w:t xml:space="preserve">, osobno/osobno i u ime Prijavitelja potvrđujem da predloženi prihvatljivi troškovi nisu prethodno (su)financirani bespovratnim </w:t>
      </w:r>
      <w:r w:rsidRPr="005E5D16">
        <w:rPr>
          <w:rFonts w:ascii="Times New Roman" w:eastAsia="Times New Roman" w:hAnsi="Times New Roman" w:cs="Times New Roman"/>
          <w:sz w:val="24"/>
          <w:szCs w:val="24"/>
          <w:highlight w:val="yellow"/>
          <w:lang w:eastAsia="hr-HR"/>
        </w:rPr>
        <w:t>financijskim</w:t>
      </w:r>
      <w:r w:rsidRPr="005E5D16">
        <w:rPr>
          <w:rFonts w:ascii="Times New Roman" w:eastAsia="Times New Roman" w:hAnsi="Times New Roman" w:cs="Times New Roman"/>
          <w:sz w:val="24"/>
          <w:szCs w:val="24"/>
          <w:lang w:eastAsia="hr-HR"/>
        </w:rPr>
        <w:t xml:space="preserve"> sredstvima, niti da će isti troškovi, neovisno o okolnostima, biti dvaput financirani iz proračuna Unije. Navedeno znači i da trošak prijavljen u zahtjevu za nadoknadu sredstava u okviru operacije koja se financira iz Fonda solidarnosti Europske unije (FSEU)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20CFE61F" w14:textId="77777777" w:rsidR="005E5D16" w:rsidRPr="005E5D16" w:rsidRDefault="005E5D16" w:rsidP="005E5D16">
      <w:pPr>
        <w:tabs>
          <w:tab w:val="left" w:pos="1257"/>
        </w:tabs>
        <w:spacing w:after="0" w:line="276" w:lineRule="auto"/>
        <w:jc w:val="both"/>
        <w:rPr>
          <w:rFonts w:ascii="Times New Roman" w:eastAsia="Times New Roman" w:hAnsi="Times New Roman" w:cs="Times New Roman"/>
          <w:sz w:val="24"/>
          <w:szCs w:val="24"/>
          <w:lang w:eastAsia="hr-HR"/>
        </w:rPr>
      </w:pPr>
    </w:p>
    <w:p w14:paraId="58D052D6" w14:textId="7D6624B7" w:rsidR="005E5D16" w:rsidRPr="005E5D16" w:rsidRDefault="005E5D16" w:rsidP="005E5D16">
      <w:pPr>
        <w:numPr>
          <w:ilvl w:val="0"/>
          <w:numId w:val="21"/>
        </w:numPr>
        <w:spacing w:after="120" w:line="276" w:lineRule="auto"/>
        <w:ind w:left="511" w:hanging="227"/>
        <w:jc w:val="both"/>
        <w:rPr>
          <w:rFonts w:ascii="Times New Roman" w:eastAsia="Times New Roman" w:hAnsi="Times New Roman" w:cs="Times New Roman"/>
          <w:sz w:val="24"/>
          <w:szCs w:val="24"/>
        </w:rPr>
      </w:pPr>
      <w:r w:rsidRPr="005E5D16">
        <w:rPr>
          <w:rFonts w:ascii="Times New Roman" w:eastAsia="Times New Roman" w:hAnsi="Times New Roman" w:cs="Times New Roman"/>
          <w:sz w:val="24"/>
          <w:szCs w:val="24"/>
        </w:rPr>
        <w:t xml:space="preserve">da je Prijavitelju utvrđeno </w:t>
      </w:r>
      <w:r w:rsidRPr="005E5D16">
        <w:rPr>
          <w:rFonts w:ascii="Times New Roman" w:eastAsia="Times New Roman" w:hAnsi="Times New Roman" w:cs="Times New Roman"/>
          <w:b/>
          <w:sz w:val="24"/>
          <w:szCs w:val="24"/>
        </w:rPr>
        <w:t>teško kršenje ugovora zbog neispunjavanja obveza iz ugovora o dodjeli bespovratnih financijskih sredstva</w:t>
      </w:r>
      <w:r w:rsidRPr="005E5D16">
        <w:rPr>
          <w:rFonts w:ascii="Times New Roman" w:eastAsia="Times New Roman" w:hAnsi="Times New Roman" w:cs="Times New Roman"/>
          <w:sz w:val="24"/>
          <w:szCs w:val="24"/>
        </w:rPr>
        <w:t xml:space="preserve"> koji je potpisan nakon provedbe drugog postupka dodjele bespovratnih </w:t>
      </w:r>
      <w:r w:rsidRPr="005E5D16">
        <w:rPr>
          <w:rFonts w:ascii="Times New Roman" w:eastAsia="Times New Roman" w:hAnsi="Times New Roman" w:cs="Times New Roman"/>
          <w:sz w:val="24"/>
          <w:szCs w:val="24"/>
          <w:highlight w:val="yellow"/>
        </w:rPr>
        <w:t>financijskih</w:t>
      </w:r>
      <w:r w:rsidRPr="005E5D16">
        <w:rPr>
          <w:rFonts w:ascii="Times New Roman" w:eastAsia="Times New Roman" w:hAnsi="Times New Roman" w:cs="Times New Roman"/>
          <w:sz w:val="24"/>
          <w:szCs w:val="24"/>
        </w:rPr>
        <w:t xml:space="preserve"> sredstava postupka (su)financiranog sredstvima Unije</w:t>
      </w:r>
    </w:p>
    <w:p w14:paraId="4B06AE76" w14:textId="529B6A34" w:rsidR="005E5D16" w:rsidRPr="005E5D16" w:rsidRDefault="005E5D16" w:rsidP="005E5D16">
      <w:pPr>
        <w:numPr>
          <w:ilvl w:val="0"/>
          <w:numId w:val="21"/>
        </w:numPr>
        <w:spacing w:after="120" w:line="276" w:lineRule="auto"/>
        <w:ind w:left="511" w:hanging="227"/>
        <w:jc w:val="both"/>
        <w:rPr>
          <w:rFonts w:ascii="Times New Roman" w:eastAsia="Times New Roman" w:hAnsi="Times New Roman" w:cs="Times New Roman"/>
          <w:sz w:val="24"/>
          <w:szCs w:val="24"/>
        </w:rPr>
      </w:pPr>
      <w:r w:rsidRPr="005E5D16">
        <w:rPr>
          <w:rFonts w:ascii="Times New Roman" w:eastAsia="Times New Roman" w:hAnsi="Times New Roman" w:cs="Times New Roman"/>
          <w:sz w:val="24"/>
          <w:szCs w:val="24"/>
        </w:rPr>
        <w:t xml:space="preserve">da je Prijavitelj u </w:t>
      </w:r>
      <w:r w:rsidRPr="005E5D16">
        <w:rPr>
          <w:rFonts w:ascii="Times New Roman" w:eastAsia="Times New Roman" w:hAnsi="Times New Roman" w:cs="Times New Roman"/>
          <w:b/>
          <w:sz w:val="24"/>
          <w:szCs w:val="24"/>
        </w:rPr>
        <w:t>sukobu interesa</w:t>
      </w:r>
      <w:r w:rsidRPr="005E5D16">
        <w:rPr>
          <w:rFonts w:ascii="Times New Roman" w:eastAsia="Times New Roman" w:hAnsi="Times New Roman" w:cs="Times New Roman"/>
          <w:sz w:val="24"/>
          <w:szCs w:val="24"/>
        </w:rPr>
        <w:t xml:space="preserve"> u predmetnom postupku dodjele bespovratnih financijskih sredstava</w:t>
      </w:r>
    </w:p>
    <w:p w14:paraId="5A5FD316" w14:textId="77777777" w:rsidR="005E5D16" w:rsidRPr="005E5D16" w:rsidRDefault="005E5D16" w:rsidP="005E5D16">
      <w:pPr>
        <w:numPr>
          <w:ilvl w:val="0"/>
          <w:numId w:val="21"/>
        </w:numPr>
        <w:spacing w:after="120" w:line="276" w:lineRule="auto"/>
        <w:ind w:left="511" w:hanging="227"/>
        <w:jc w:val="both"/>
        <w:rPr>
          <w:rFonts w:ascii="Times New Roman" w:eastAsia="Times New Roman" w:hAnsi="Times New Roman" w:cs="Times New Roman"/>
          <w:sz w:val="24"/>
          <w:szCs w:val="24"/>
        </w:rPr>
      </w:pPr>
      <w:r w:rsidRPr="005E5D16">
        <w:rPr>
          <w:rFonts w:ascii="Times New Roman" w:eastAsia="Times New Roman" w:hAnsi="Times New Roman" w:cs="Times New Roman"/>
          <w:sz w:val="24"/>
          <w:szCs w:val="24"/>
        </w:rPr>
        <w:t>da Prijavitelj nije izvršio povrat sredstava prema odluci nadležnog tijela odgovornog za provedbu FSEU</w:t>
      </w:r>
    </w:p>
    <w:p w14:paraId="2931D440" w14:textId="77777777" w:rsidR="005E5D16" w:rsidRPr="005E5D16" w:rsidRDefault="005E5D16" w:rsidP="005E5D16">
      <w:pPr>
        <w:numPr>
          <w:ilvl w:val="0"/>
          <w:numId w:val="21"/>
        </w:numPr>
        <w:spacing w:after="120" w:line="276" w:lineRule="auto"/>
        <w:ind w:left="511" w:hanging="227"/>
        <w:jc w:val="both"/>
        <w:rPr>
          <w:rFonts w:ascii="Times New Roman" w:eastAsia="Times New Roman" w:hAnsi="Times New Roman" w:cs="Times New Roman"/>
          <w:sz w:val="24"/>
          <w:szCs w:val="24"/>
          <w:highlight w:val="yellow"/>
        </w:rPr>
      </w:pPr>
      <w:r w:rsidRPr="005E5D16">
        <w:rPr>
          <w:rFonts w:ascii="Times New Roman" w:eastAsia="Times New Roman" w:hAnsi="Times New Roman" w:cs="Times New Roman"/>
          <w:sz w:val="24"/>
          <w:szCs w:val="24"/>
          <w:highlight w:val="yellow"/>
        </w:rPr>
        <w:t>da je prijavitelj u postupku prisilnog povrata sredstava</w:t>
      </w:r>
    </w:p>
    <w:p w14:paraId="5E1443A8" w14:textId="73A50BFF" w:rsidR="00FC45AE" w:rsidRDefault="005E5D16" w:rsidP="00FC45AE">
      <w:pPr>
        <w:numPr>
          <w:ilvl w:val="0"/>
          <w:numId w:val="21"/>
        </w:numPr>
        <w:spacing w:after="120" w:line="276" w:lineRule="auto"/>
        <w:ind w:left="511" w:hanging="227"/>
        <w:jc w:val="both"/>
        <w:rPr>
          <w:rFonts w:ascii="Times New Roman" w:eastAsia="Times New Roman" w:hAnsi="Times New Roman" w:cs="Times New Roman"/>
          <w:sz w:val="24"/>
          <w:szCs w:val="24"/>
          <w:highlight w:val="yellow"/>
        </w:rPr>
      </w:pPr>
      <w:r w:rsidRPr="005E5D16">
        <w:rPr>
          <w:rFonts w:ascii="Times New Roman" w:eastAsia="Times New Roman" w:hAnsi="Times New Roman" w:cs="Times New Roman"/>
          <w:sz w:val="24"/>
          <w:szCs w:val="24"/>
          <w:highlight w:val="yellow"/>
        </w:rPr>
        <w:t>da prijavitelj ne udovoljava obvezama u skladu s odobrenom obročnom otplatom duga</w:t>
      </w:r>
    </w:p>
    <w:p w14:paraId="1DCA19F8" w14:textId="6A59DE37" w:rsidR="005E5D16" w:rsidRDefault="005E5D16" w:rsidP="005E5D16">
      <w:pPr>
        <w:spacing w:after="120" w:line="276" w:lineRule="auto"/>
        <w:jc w:val="both"/>
        <w:rPr>
          <w:rFonts w:ascii="Times New Roman" w:eastAsia="Times New Roman" w:hAnsi="Times New Roman" w:cs="Times New Roman"/>
          <w:sz w:val="24"/>
          <w:szCs w:val="24"/>
          <w:highlight w:val="yellow"/>
        </w:rPr>
      </w:pPr>
    </w:p>
    <w:p w14:paraId="14AEDEF1" w14:textId="77777777" w:rsidR="005E5D16" w:rsidRDefault="005E5D16" w:rsidP="005E5D16">
      <w:pPr>
        <w:spacing w:after="120" w:line="276" w:lineRule="auto"/>
        <w:jc w:val="both"/>
        <w:rPr>
          <w:rFonts w:ascii="Times New Roman" w:eastAsia="Times New Roman" w:hAnsi="Times New Roman" w:cs="Times New Roman"/>
          <w:sz w:val="24"/>
          <w:szCs w:val="24"/>
          <w:highlight w:val="yellow"/>
        </w:rPr>
      </w:pPr>
    </w:p>
    <w:p w14:paraId="7CC71F68" w14:textId="77777777" w:rsidR="005E5D16" w:rsidRPr="005E5D16" w:rsidRDefault="005E5D16" w:rsidP="005E5D16">
      <w:pPr>
        <w:numPr>
          <w:ilvl w:val="0"/>
          <w:numId w:val="23"/>
        </w:numPr>
        <w:tabs>
          <w:tab w:val="left" w:pos="851"/>
        </w:tabs>
        <w:spacing w:after="120" w:line="276" w:lineRule="auto"/>
        <w:jc w:val="both"/>
        <w:rPr>
          <w:rFonts w:ascii="Times New Roman" w:eastAsia="Times New Roman" w:hAnsi="Times New Roman" w:cs="Times New Roman"/>
          <w:sz w:val="24"/>
          <w:szCs w:val="24"/>
        </w:rPr>
      </w:pPr>
      <w:r w:rsidRPr="005E5D16">
        <w:rPr>
          <w:rFonts w:ascii="Times New Roman" w:eastAsia="SimSun" w:hAnsi="Times New Roman" w:cs="Times New Roman"/>
          <w:bCs/>
          <w:iCs/>
          <w:sz w:val="24"/>
          <w:szCs w:val="24"/>
        </w:rPr>
        <w:t xml:space="preserve">je operacija spremna za početak provedbe aktivnosti </w:t>
      </w:r>
      <w:r w:rsidRPr="005E5D16">
        <w:rPr>
          <w:rFonts w:ascii="Times New Roman" w:eastAsia="SimSun" w:hAnsi="Times New Roman" w:cs="Times New Roman"/>
          <w:bCs/>
          <w:iCs/>
          <w:sz w:val="24"/>
          <w:szCs w:val="24"/>
          <w:highlight w:val="yellow"/>
        </w:rPr>
        <w:t>operacije</w:t>
      </w:r>
      <w:r w:rsidRPr="005E5D16">
        <w:rPr>
          <w:rFonts w:ascii="Times New Roman" w:eastAsia="SimSun" w:hAnsi="Times New Roman" w:cs="Times New Roman"/>
          <w:bCs/>
          <w:iCs/>
          <w:sz w:val="24"/>
          <w:szCs w:val="24"/>
        </w:rPr>
        <w:t xml:space="preserve"> i njihov završetak u skladu s planom aktivnosti navedenim u Prijavnom obrascu i zadanim vremenskim okvirima za provedbu </w:t>
      </w:r>
      <w:r w:rsidRPr="005E5D16">
        <w:rPr>
          <w:rFonts w:ascii="Times New Roman" w:eastAsia="SimSun" w:hAnsi="Times New Roman" w:cs="Times New Roman"/>
          <w:bCs/>
          <w:iCs/>
          <w:sz w:val="24"/>
          <w:szCs w:val="24"/>
          <w:highlight w:val="yellow"/>
        </w:rPr>
        <w:t>operacije</w:t>
      </w:r>
    </w:p>
    <w:p w14:paraId="7E0CDEE6" w14:textId="77777777" w:rsidR="005E5D16" w:rsidRPr="005E5D16" w:rsidRDefault="005E5D16" w:rsidP="005E5D16">
      <w:pPr>
        <w:numPr>
          <w:ilvl w:val="0"/>
          <w:numId w:val="23"/>
        </w:numPr>
        <w:tabs>
          <w:tab w:val="left" w:pos="851"/>
        </w:tabs>
        <w:spacing w:after="120" w:line="276" w:lineRule="auto"/>
        <w:jc w:val="both"/>
        <w:rPr>
          <w:rFonts w:ascii="Times New Roman" w:eastAsia="Times New Roman" w:hAnsi="Times New Roman" w:cs="Times New Roman"/>
          <w:sz w:val="24"/>
          <w:szCs w:val="24"/>
        </w:rPr>
      </w:pPr>
      <w:r w:rsidRPr="005E5D16">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4ED02327" w14:textId="77777777" w:rsidR="005E5D16" w:rsidRPr="005E5D16" w:rsidRDefault="005E5D16" w:rsidP="005E5D16">
      <w:pPr>
        <w:numPr>
          <w:ilvl w:val="0"/>
          <w:numId w:val="23"/>
        </w:numPr>
        <w:tabs>
          <w:tab w:val="left" w:pos="851"/>
        </w:tabs>
        <w:spacing w:after="120" w:line="276" w:lineRule="auto"/>
        <w:jc w:val="both"/>
        <w:rPr>
          <w:rFonts w:ascii="Times New Roman" w:eastAsia="Times New Roman" w:hAnsi="Times New Roman" w:cs="Times New Roman"/>
          <w:sz w:val="24"/>
          <w:szCs w:val="24"/>
        </w:rPr>
      </w:pPr>
      <w:r w:rsidRPr="005E5D16">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21E163EA" w14:textId="77777777" w:rsidR="005E5D16" w:rsidRPr="005E5D16" w:rsidRDefault="005E5D16" w:rsidP="005E5D16">
      <w:pPr>
        <w:numPr>
          <w:ilvl w:val="0"/>
          <w:numId w:val="23"/>
        </w:numPr>
        <w:spacing w:before="240" w:after="0" w:line="276" w:lineRule="auto"/>
        <w:ind w:left="714" w:hanging="357"/>
        <w:contextualSpacing/>
        <w:jc w:val="both"/>
        <w:rPr>
          <w:rFonts w:ascii="Times New Roman" w:eastAsia="Calibri" w:hAnsi="Times New Roman" w:cs="Times New Roman"/>
          <w:sz w:val="24"/>
          <w:szCs w:val="24"/>
        </w:rPr>
      </w:pPr>
      <w:r w:rsidRPr="005E5D16">
        <w:rPr>
          <w:rFonts w:ascii="Times New Roman" w:eastAsia="Calibri" w:hAnsi="Times New Roman" w:cs="Times New Roman"/>
          <w:sz w:val="24"/>
          <w:szCs w:val="24"/>
        </w:rPr>
        <w:lastRenderedPageBreak/>
        <w:t>se operacija odnosi na infrastrukturne građevine namijenjene za vodoopskrbu i upravljanje otpadnim vodama kao javna dobra u javnoj upotrebi koja su definirana posebnim zakonima i propisima (ako je primjenjivo)</w:t>
      </w:r>
    </w:p>
    <w:p w14:paraId="5EC2CC31" w14:textId="77777777" w:rsidR="005E5D16" w:rsidRPr="005E5D16" w:rsidRDefault="005E5D16" w:rsidP="005E5D16">
      <w:pPr>
        <w:spacing w:before="240" w:after="0" w:line="276" w:lineRule="auto"/>
        <w:ind w:left="714"/>
        <w:contextualSpacing/>
        <w:jc w:val="both"/>
        <w:rPr>
          <w:rFonts w:ascii="Times New Roman" w:eastAsia="Calibri" w:hAnsi="Times New Roman" w:cs="Times New Roman"/>
          <w:sz w:val="12"/>
          <w:szCs w:val="24"/>
        </w:rPr>
      </w:pPr>
    </w:p>
    <w:p w14:paraId="722058E0" w14:textId="77777777" w:rsidR="005E5D16" w:rsidRPr="005E5D16" w:rsidRDefault="005E5D16" w:rsidP="005E5D16">
      <w:pPr>
        <w:numPr>
          <w:ilvl w:val="0"/>
          <w:numId w:val="23"/>
        </w:numPr>
        <w:spacing w:after="200" w:line="276" w:lineRule="auto"/>
        <w:ind w:left="714" w:hanging="357"/>
        <w:contextualSpacing/>
        <w:jc w:val="both"/>
        <w:rPr>
          <w:rFonts w:ascii="Times New Roman" w:eastAsia="Calibri" w:hAnsi="Times New Roman" w:cs="Times New Roman"/>
          <w:sz w:val="24"/>
          <w:szCs w:val="24"/>
        </w:rPr>
      </w:pPr>
      <w:r w:rsidRPr="005E5D16">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5DFE8AD9" w14:textId="77777777" w:rsidR="005E5D16" w:rsidRPr="005E5D16" w:rsidRDefault="005E5D16" w:rsidP="005E5D16">
      <w:pPr>
        <w:spacing w:after="200" w:line="276" w:lineRule="auto"/>
        <w:jc w:val="both"/>
        <w:rPr>
          <w:rFonts w:ascii="Times New Roman" w:eastAsia="Times New Roman" w:hAnsi="Times New Roman" w:cs="Times New Roman"/>
          <w:bCs/>
          <w:i/>
          <w:iCs/>
          <w:sz w:val="24"/>
          <w:szCs w:val="24"/>
          <w:highlight w:val="yellow"/>
          <w:lang w:eastAsia="hr-HR"/>
        </w:rPr>
      </w:pPr>
      <w:r w:rsidRPr="005E5D16">
        <w:rPr>
          <w:rFonts w:ascii="Times New Roman" w:eastAsia="Times New Roman" w:hAnsi="Times New Roman" w:cs="Times New Roman"/>
          <w:bCs/>
          <w:i/>
          <w:iCs/>
          <w:sz w:val="24"/>
          <w:szCs w:val="24"/>
          <w:highlight w:val="yellow"/>
          <w:lang w:eastAsia="hr-HR"/>
        </w:rPr>
        <w:t xml:space="preserve">&lt;u slučaju kada projektno-tehnička dokumentacija nije izrađena u trenutku predaje projektnog prijedloga, izjava treba sadržavati sljedeće: </w:t>
      </w:r>
    </w:p>
    <w:p w14:paraId="0921A23E" w14:textId="77777777" w:rsidR="005E5D16" w:rsidRPr="005E5D16" w:rsidRDefault="005E5D16" w:rsidP="005E5D16">
      <w:pPr>
        <w:spacing w:after="200" w:line="276" w:lineRule="auto"/>
        <w:jc w:val="both"/>
        <w:rPr>
          <w:rFonts w:ascii="Times New Roman" w:eastAsia="Times New Roman" w:hAnsi="Times New Roman" w:cs="Times New Roman"/>
          <w:bCs/>
          <w:sz w:val="24"/>
          <w:szCs w:val="24"/>
          <w:lang w:eastAsia="hr-HR"/>
        </w:rPr>
      </w:pPr>
      <w:r w:rsidRPr="005E5D16">
        <w:rPr>
          <w:rFonts w:ascii="Times New Roman" w:eastAsia="Times New Roman" w:hAnsi="Times New Roman" w:cs="Times New Roman"/>
          <w:sz w:val="24"/>
          <w:szCs w:val="24"/>
          <w:highlight w:val="yellow"/>
          <w:lang w:eastAsia="hr-HR"/>
        </w:rPr>
        <w:t xml:space="preserve">Osobno i u ime Prijavitelja </w:t>
      </w:r>
      <w:r w:rsidRPr="005E5D16">
        <w:rPr>
          <w:rFonts w:ascii="Times New Roman" w:eastAsia="Times New Roman" w:hAnsi="Times New Roman" w:cs="Times New Roman"/>
          <w:bCs/>
          <w:sz w:val="24"/>
          <w:szCs w:val="24"/>
          <w:highlight w:val="yellow"/>
          <w:lang w:eastAsia="hr-HR"/>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E5D16">
        <w:rPr>
          <w:rFonts w:ascii="Times New Roman" w:eastAsia="Times New Roman" w:hAnsi="Times New Roman" w:cs="Times New Roman"/>
          <w:bCs/>
          <w:i/>
          <w:iCs/>
          <w:sz w:val="24"/>
          <w:szCs w:val="24"/>
          <w:highlight w:val="yellow"/>
          <w:lang w:eastAsia="hr-HR"/>
        </w:rPr>
        <w:t xml:space="preserve"> &gt;</w:t>
      </w:r>
    </w:p>
    <w:p w14:paraId="23728E3A" w14:textId="1F7B9EB2" w:rsidR="005E5D16" w:rsidRDefault="005E5D16" w:rsidP="005E5D16">
      <w:pPr>
        <w:spacing w:after="120" w:line="276" w:lineRule="auto"/>
        <w:jc w:val="both"/>
        <w:rPr>
          <w:rFonts w:ascii="Times New Roman" w:eastAsia="Times New Roman" w:hAnsi="Times New Roman" w:cs="Times New Roman"/>
          <w:sz w:val="24"/>
          <w:szCs w:val="24"/>
          <w:highlight w:val="yellow"/>
        </w:rPr>
      </w:pPr>
    </w:p>
    <w:p w14:paraId="3E2A1343" w14:textId="77777777" w:rsidR="003D18DE" w:rsidRPr="003D18DE" w:rsidRDefault="003D18DE" w:rsidP="003D18DE">
      <w:pPr>
        <w:tabs>
          <w:tab w:val="left" w:pos="1257"/>
        </w:tabs>
        <w:spacing w:after="0" w:line="276" w:lineRule="auto"/>
        <w:jc w:val="both"/>
        <w:rPr>
          <w:rFonts w:ascii="Times New Roman" w:eastAsia="Times New Roman" w:hAnsi="Times New Roman" w:cs="Times New Roman"/>
          <w:sz w:val="24"/>
          <w:szCs w:val="24"/>
          <w:lang w:eastAsia="hr-HR"/>
        </w:rPr>
      </w:pPr>
      <w:r w:rsidRPr="003D18DE">
        <w:rPr>
          <w:rFonts w:ascii="Times New Roman" w:eastAsia="Times New Roman" w:hAnsi="Times New Roman" w:cs="Times New Roman"/>
          <w:sz w:val="24"/>
          <w:szCs w:val="24"/>
          <w:lang w:eastAsia="hr-HR"/>
        </w:rPr>
        <w:t xml:space="preserve">U </w:t>
      </w:r>
      <w:r w:rsidRPr="003D18DE">
        <w:rPr>
          <w:rFonts w:ascii="Times New Roman" w:eastAsia="Times New Roman" w:hAnsi="Times New Roman" w:cs="Times New Roman"/>
          <w:i/>
          <w:sz w:val="24"/>
          <w:szCs w:val="24"/>
          <w:lang w:eastAsia="hr-HR"/>
        </w:rPr>
        <w:t>&lt; umetnuti mjesto &gt;</w:t>
      </w:r>
      <w:r w:rsidRPr="003D18DE">
        <w:rPr>
          <w:rFonts w:ascii="Times New Roman" w:eastAsia="Times New Roman" w:hAnsi="Times New Roman" w:cs="Times New Roman"/>
          <w:sz w:val="24"/>
          <w:szCs w:val="24"/>
          <w:lang w:eastAsia="hr-HR"/>
        </w:rPr>
        <w:t xml:space="preserve">, dana </w:t>
      </w:r>
      <w:r w:rsidRPr="003D18DE">
        <w:rPr>
          <w:rFonts w:ascii="Times New Roman" w:eastAsia="Times New Roman" w:hAnsi="Times New Roman" w:cs="Times New Roman"/>
          <w:i/>
          <w:sz w:val="24"/>
          <w:szCs w:val="24"/>
          <w:lang w:eastAsia="hr-HR"/>
        </w:rPr>
        <w:t>&lt; umetnuti datum &gt;</w:t>
      </w:r>
      <w:r w:rsidRPr="003D18DE">
        <w:rPr>
          <w:rFonts w:ascii="Times New Roman" w:eastAsia="Times New Roman" w:hAnsi="Times New Roman" w:cs="Times New Roman"/>
          <w:sz w:val="24"/>
          <w:szCs w:val="24"/>
          <w:lang w:eastAsia="hr-HR"/>
        </w:rPr>
        <w:t xml:space="preserve"> </w:t>
      </w:r>
      <w:r w:rsidRPr="003D18DE">
        <w:rPr>
          <w:rFonts w:ascii="Times New Roman" w:eastAsia="Times New Roman" w:hAnsi="Times New Roman" w:cs="Times New Roman"/>
          <w:strike/>
          <w:sz w:val="24"/>
          <w:szCs w:val="24"/>
          <w:lang w:eastAsia="hr-HR"/>
        </w:rPr>
        <w:t>2021. godine.</w:t>
      </w:r>
    </w:p>
    <w:p w14:paraId="6483C52A" w14:textId="2E2FC66F" w:rsidR="003D18DE" w:rsidRDefault="003D18DE" w:rsidP="005E5D16">
      <w:pPr>
        <w:spacing w:after="120" w:line="276" w:lineRule="auto"/>
        <w:jc w:val="both"/>
        <w:rPr>
          <w:rFonts w:ascii="Times New Roman" w:eastAsia="Times New Roman" w:hAnsi="Times New Roman" w:cs="Times New Roman"/>
          <w:sz w:val="24"/>
          <w:szCs w:val="24"/>
          <w:highlight w:val="yellow"/>
        </w:rPr>
      </w:pPr>
    </w:p>
    <w:p w14:paraId="79DC528F" w14:textId="77777777" w:rsidR="003D18DE" w:rsidRDefault="003D18DE" w:rsidP="005E5D16">
      <w:pPr>
        <w:spacing w:after="120" w:line="276" w:lineRule="auto"/>
        <w:jc w:val="both"/>
        <w:rPr>
          <w:rFonts w:ascii="Times New Roman" w:eastAsia="Times New Roman" w:hAnsi="Times New Roman" w:cs="Times New Roman"/>
          <w:sz w:val="24"/>
          <w:szCs w:val="24"/>
          <w:highlight w:val="yellow"/>
        </w:rPr>
      </w:pPr>
    </w:p>
    <w:p w14:paraId="4824FFA0" w14:textId="3226715A" w:rsidR="005E5D16" w:rsidRPr="005C2674" w:rsidRDefault="00024A8F" w:rsidP="005E5D16">
      <w:pPr>
        <w:spacing w:after="0" w:line="240" w:lineRule="auto"/>
        <w:jc w:val="both"/>
        <w:rPr>
          <w:rFonts w:ascii="Times New Roman" w:hAnsi="Times New Roman" w:cs="Times New Roman"/>
          <w:b/>
          <w:color w:val="0070C0"/>
          <w:sz w:val="24"/>
          <w:szCs w:val="24"/>
          <w:highlight w:val="lightGray"/>
        </w:rPr>
      </w:pPr>
      <w:r>
        <w:rPr>
          <w:rFonts w:ascii="Times New Roman" w:hAnsi="Times New Roman" w:cs="Times New Roman"/>
          <w:b/>
          <w:color w:val="0070C0"/>
          <w:sz w:val="24"/>
          <w:szCs w:val="24"/>
          <w:highlight w:val="lightGray"/>
        </w:rPr>
        <w:t>36</w:t>
      </w:r>
      <w:r w:rsidR="005E5D16" w:rsidRPr="005C2674">
        <w:rPr>
          <w:rFonts w:ascii="Times New Roman" w:hAnsi="Times New Roman" w:cs="Times New Roman"/>
          <w:b/>
          <w:color w:val="0070C0"/>
          <w:sz w:val="24"/>
          <w:szCs w:val="24"/>
          <w:highlight w:val="lightGray"/>
        </w:rPr>
        <w:t xml:space="preserve">. U dokumentu Obrazac </w:t>
      </w:r>
      <w:r w:rsidR="005E5D16">
        <w:rPr>
          <w:rFonts w:ascii="Times New Roman" w:hAnsi="Times New Roman" w:cs="Times New Roman"/>
          <w:b/>
          <w:color w:val="0070C0"/>
          <w:sz w:val="24"/>
          <w:szCs w:val="24"/>
          <w:highlight w:val="lightGray"/>
        </w:rPr>
        <w:t>2</w:t>
      </w:r>
      <w:r w:rsidR="005E5D16" w:rsidRPr="005C2674">
        <w:rPr>
          <w:rFonts w:ascii="Times New Roman" w:hAnsi="Times New Roman" w:cs="Times New Roman"/>
          <w:b/>
          <w:color w:val="0070C0"/>
          <w:sz w:val="24"/>
          <w:szCs w:val="24"/>
          <w:highlight w:val="lightGray"/>
        </w:rPr>
        <w:t xml:space="preserve">. Izjava </w:t>
      </w:r>
      <w:r w:rsidR="005E5D16">
        <w:rPr>
          <w:rFonts w:ascii="Times New Roman" w:hAnsi="Times New Roman" w:cs="Times New Roman"/>
          <w:b/>
          <w:color w:val="0070C0"/>
          <w:sz w:val="24"/>
          <w:szCs w:val="24"/>
          <w:highlight w:val="lightGray"/>
        </w:rPr>
        <w:t>prijavitelja, fusnota broj 2</w:t>
      </w:r>
      <w:r w:rsidR="005E5D16" w:rsidRPr="005C2674">
        <w:rPr>
          <w:rFonts w:ascii="Times New Roman" w:hAnsi="Times New Roman" w:cs="Times New Roman"/>
          <w:b/>
          <w:color w:val="0070C0"/>
          <w:sz w:val="24"/>
          <w:szCs w:val="24"/>
          <w:highlight w:val="lightGray"/>
        </w:rPr>
        <w:t>:</w:t>
      </w:r>
    </w:p>
    <w:p w14:paraId="070A0022" w14:textId="77777777" w:rsidR="005E5D16" w:rsidRPr="005C2674" w:rsidRDefault="005E5D16" w:rsidP="005E5D16">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00D51186" w14:textId="3B201B7A" w:rsidR="005E5D16" w:rsidRDefault="005E5D16" w:rsidP="005E5D16">
      <w:pPr>
        <w:spacing w:after="120" w:line="276" w:lineRule="auto"/>
        <w:jc w:val="both"/>
        <w:rPr>
          <w:rFonts w:ascii="Times New Roman" w:eastAsia="Times New Roman" w:hAnsi="Times New Roman" w:cs="Times New Roman"/>
          <w:sz w:val="24"/>
          <w:szCs w:val="24"/>
        </w:rPr>
      </w:pPr>
      <w:r w:rsidRPr="005E5D16">
        <w:rPr>
          <w:rFonts w:ascii="Times New Roman" w:eastAsia="Times New Roman" w:hAnsi="Times New Roman" w:cs="Times New Roman"/>
          <w:sz w:val="24"/>
          <w:szCs w:val="24"/>
        </w:rPr>
        <w:t>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w:t>
      </w:r>
      <w:r>
        <w:rPr>
          <w:rFonts w:ascii="Times New Roman" w:eastAsia="Times New Roman" w:hAnsi="Times New Roman" w:cs="Times New Roman"/>
          <w:sz w:val="24"/>
          <w:szCs w:val="24"/>
        </w:rPr>
        <w:t xml:space="preserve">ele bespovratnih </w:t>
      </w:r>
      <w:r w:rsidRPr="005E5D16">
        <w:rPr>
          <w:rFonts w:ascii="Times New Roman" w:eastAsia="Times New Roman" w:hAnsi="Times New Roman" w:cs="Times New Roman"/>
          <w:sz w:val="24"/>
          <w:szCs w:val="24"/>
        </w:rPr>
        <w:t>sredstava iz bilo kojeg fonda EU.</w:t>
      </w:r>
    </w:p>
    <w:p w14:paraId="764B2039" w14:textId="77777777" w:rsidR="0030387B" w:rsidRPr="005C2674" w:rsidRDefault="0030387B" w:rsidP="0030387B">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74B71167" w14:textId="60CCB14E" w:rsidR="005E5D16" w:rsidRDefault="0030387B" w:rsidP="005E5D16">
      <w:pPr>
        <w:spacing w:after="120" w:line="276" w:lineRule="auto"/>
        <w:jc w:val="both"/>
        <w:rPr>
          <w:rFonts w:ascii="Times New Roman" w:eastAsia="Times New Roman" w:hAnsi="Times New Roman" w:cs="Times New Roman"/>
          <w:sz w:val="24"/>
          <w:szCs w:val="24"/>
          <w:highlight w:val="yellow"/>
        </w:rPr>
      </w:pPr>
      <w:r w:rsidRPr="0030387B">
        <w:rPr>
          <w:rFonts w:ascii="Times New Roman" w:eastAsia="Times New Roman" w:hAnsi="Times New Roman" w:cs="Times New Roman"/>
          <w:sz w:val="24"/>
          <w:szCs w:val="24"/>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w:t>
      </w:r>
      <w:r w:rsidRPr="0030387B">
        <w:rPr>
          <w:rFonts w:ascii="Times New Roman" w:eastAsia="Times New Roman" w:hAnsi="Times New Roman" w:cs="Times New Roman"/>
          <w:sz w:val="24"/>
          <w:szCs w:val="24"/>
          <w:highlight w:val="yellow"/>
        </w:rPr>
        <w:t>financijskih</w:t>
      </w:r>
      <w:r w:rsidRPr="0030387B">
        <w:rPr>
          <w:rFonts w:ascii="Times New Roman" w:eastAsia="Times New Roman" w:hAnsi="Times New Roman" w:cs="Times New Roman"/>
          <w:sz w:val="24"/>
          <w:szCs w:val="24"/>
        </w:rPr>
        <w:t xml:space="preserve"> sredstava iz bilo kojeg fonda EU.</w:t>
      </w:r>
    </w:p>
    <w:p w14:paraId="27717F15" w14:textId="77777777" w:rsidR="005E5D16" w:rsidRPr="005E5D16" w:rsidRDefault="005E5D16" w:rsidP="005E5D16">
      <w:pPr>
        <w:spacing w:after="120" w:line="276" w:lineRule="auto"/>
        <w:jc w:val="both"/>
        <w:rPr>
          <w:rFonts w:ascii="Times New Roman" w:eastAsia="Times New Roman" w:hAnsi="Times New Roman" w:cs="Times New Roman"/>
          <w:sz w:val="24"/>
          <w:szCs w:val="24"/>
          <w:highlight w:val="yellow"/>
        </w:rPr>
      </w:pPr>
    </w:p>
    <w:p w14:paraId="545DCDEC" w14:textId="25C2562B" w:rsidR="0083253E" w:rsidRDefault="0083253E"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06F82B25" w14:textId="6DA7C9B7" w:rsidR="00EE46C1" w:rsidRPr="00EE46C1" w:rsidRDefault="00EE46C1" w:rsidP="00EE46C1">
      <w:pPr>
        <w:spacing w:after="0" w:line="240" w:lineRule="auto"/>
        <w:jc w:val="both"/>
        <w:rPr>
          <w:rFonts w:ascii="Times New Roman" w:hAnsi="Times New Roman" w:cs="Times New Roman"/>
          <w:b/>
          <w:color w:val="0070C0"/>
          <w:sz w:val="24"/>
          <w:szCs w:val="24"/>
          <w:highlight w:val="lightGray"/>
        </w:rPr>
      </w:pPr>
      <w:r w:rsidRPr="00EE46C1">
        <w:rPr>
          <w:rFonts w:ascii="Times New Roman" w:hAnsi="Times New Roman" w:cs="Times New Roman"/>
          <w:b/>
          <w:color w:val="0070C0"/>
          <w:sz w:val="24"/>
          <w:szCs w:val="24"/>
          <w:highlight w:val="lightGray"/>
        </w:rPr>
        <w:t>3</w:t>
      </w:r>
      <w:r w:rsidR="00024A8F">
        <w:rPr>
          <w:rFonts w:ascii="Times New Roman" w:hAnsi="Times New Roman" w:cs="Times New Roman"/>
          <w:b/>
          <w:color w:val="0070C0"/>
          <w:sz w:val="24"/>
          <w:szCs w:val="24"/>
          <w:highlight w:val="lightGray"/>
        </w:rPr>
        <w:t>7</w:t>
      </w:r>
      <w:r w:rsidRPr="00EE46C1">
        <w:rPr>
          <w:rFonts w:ascii="Times New Roman" w:hAnsi="Times New Roman" w:cs="Times New Roman"/>
          <w:b/>
          <w:color w:val="0070C0"/>
          <w:sz w:val="24"/>
          <w:szCs w:val="24"/>
          <w:highlight w:val="lightGray"/>
        </w:rPr>
        <w:t>. U dokumentu Obrazac 3. Izjava o imenovanju voditelja operacije:</w:t>
      </w:r>
    </w:p>
    <w:p w14:paraId="4B1F6240" w14:textId="77777777" w:rsidR="00EE46C1" w:rsidRPr="005C2674" w:rsidRDefault="00EE46C1" w:rsidP="00EE46C1">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0F99F608"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i/>
          <w:sz w:val="24"/>
          <w:szCs w:val="24"/>
        </w:rPr>
      </w:pPr>
      <w:r w:rsidRPr="00637454">
        <w:rPr>
          <w:rFonts w:ascii="Times New Roman" w:eastAsia="Calibri" w:hAnsi="Times New Roman" w:cs="Times New Roman"/>
          <w:i/>
          <w:sz w:val="24"/>
          <w:szCs w:val="24"/>
        </w:rPr>
        <w:t>Poziv na dodjelu bespovratnih financijskih sredstava</w:t>
      </w:r>
    </w:p>
    <w:p w14:paraId="2080595D" w14:textId="77777777" w:rsidR="00637454" w:rsidRPr="00637454" w:rsidRDefault="00637454" w:rsidP="00637454">
      <w:pPr>
        <w:spacing w:after="0" w:line="240" w:lineRule="auto"/>
        <w:jc w:val="center"/>
        <w:rPr>
          <w:rFonts w:ascii="Times New Roman" w:eastAsia="Times New Roman" w:hAnsi="Times New Roman" w:cs="Times New Roman"/>
          <w:b/>
          <w:spacing w:val="10"/>
          <w:sz w:val="24"/>
          <w:szCs w:val="24"/>
          <w:lang w:eastAsia="zh-CN"/>
        </w:rPr>
      </w:pPr>
      <w:r w:rsidRPr="00637454">
        <w:rPr>
          <w:rFonts w:ascii="Times New Roman" w:eastAsia="Times New Roman" w:hAnsi="Times New Roman" w:cs="Times New Roman"/>
          <w:b/>
          <w:sz w:val="24"/>
          <w:szCs w:val="24"/>
        </w:rPr>
        <w:t>Vraćanje u ispravno radno stanje infrastrukture i pogona u području</w:t>
      </w:r>
      <w:r w:rsidRPr="00637454">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p>
    <w:p w14:paraId="76F1110F"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b/>
          <w:sz w:val="20"/>
          <w:szCs w:val="24"/>
        </w:rPr>
      </w:pPr>
    </w:p>
    <w:p w14:paraId="19286935"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b/>
          <w:sz w:val="24"/>
          <w:szCs w:val="24"/>
        </w:rPr>
      </w:pPr>
      <w:r w:rsidRPr="00637454">
        <w:rPr>
          <w:rFonts w:ascii="Times New Roman" w:eastAsia="Times New Roman" w:hAnsi="Times New Roman" w:cs="Times New Roman"/>
          <w:b/>
          <w:sz w:val="24"/>
          <w:szCs w:val="24"/>
        </w:rPr>
        <w:t xml:space="preserve">OBRAZAC 3. </w:t>
      </w:r>
    </w:p>
    <w:p w14:paraId="3E58DA5D" w14:textId="77777777" w:rsidR="00637454" w:rsidRPr="00637454" w:rsidRDefault="00637454" w:rsidP="00637454">
      <w:pPr>
        <w:autoSpaceDE w:val="0"/>
        <w:autoSpaceDN w:val="0"/>
        <w:adjustRightInd w:val="0"/>
        <w:spacing w:after="0" w:line="276" w:lineRule="auto"/>
        <w:jc w:val="center"/>
        <w:rPr>
          <w:rFonts w:ascii="Times New Roman" w:eastAsia="Times New Roman" w:hAnsi="Times New Roman" w:cs="Times New Roman"/>
          <w:b/>
          <w:bCs/>
          <w:color w:val="000000"/>
          <w:sz w:val="24"/>
          <w:szCs w:val="24"/>
        </w:rPr>
      </w:pPr>
      <w:r w:rsidRPr="00637454">
        <w:rPr>
          <w:rFonts w:ascii="Times New Roman" w:eastAsia="Times New Roman" w:hAnsi="Times New Roman" w:cs="Times New Roman"/>
          <w:b/>
          <w:bCs/>
          <w:color w:val="000000"/>
          <w:sz w:val="24"/>
          <w:szCs w:val="24"/>
        </w:rPr>
        <w:lastRenderedPageBreak/>
        <w:t>IZJAVA O IMENOVANJU VODITELJA OPERACIJE</w:t>
      </w:r>
    </w:p>
    <w:p w14:paraId="71BDFFE4" w14:textId="77777777" w:rsidR="00637454" w:rsidRPr="00637454" w:rsidRDefault="00637454" w:rsidP="00637454">
      <w:pPr>
        <w:autoSpaceDE w:val="0"/>
        <w:autoSpaceDN w:val="0"/>
        <w:adjustRightInd w:val="0"/>
        <w:spacing w:after="0" w:line="276" w:lineRule="auto"/>
        <w:rPr>
          <w:rFonts w:ascii="Times New Roman" w:eastAsia="Times New Roman" w:hAnsi="Times New Roman" w:cs="Times New Roman"/>
          <w:color w:val="000000"/>
          <w:sz w:val="24"/>
          <w:szCs w:val="24"/>
        </w:rPr>
      </w:pPr>
    </w:p>
    <w:p w14:paraId="210ED36D" w14:textId="77777777" w:rsidR="00637454" w:rsidRPr="00637454" w:rsidRDefault="00637454" w:rsidP="00637454">
      <w:pPr>
        <w:autoSpaceDE w:val="0"/>
        <w:autoSpaceDN w:val="0"/>
        <w:adjustRightInd w:val="0"/>
        <w:spacing w:after="0" w:line="276" w:lineRule="auto"/>
        <w:rPr>
          <w:rFonts w:ascii="Times New Roman" w:eastAsia="Times New Roman" w:hAnsi="Times New Roman" w:cs="Times New Roman"/>
          <w:color w:val="000000"/>
          <w:sz w:val="24"/>
          <w:szCs w:val="24"/>
        </w:rPr>
      </w:pPr>
    </w:p>
    <w:p w14:paraId="50D1D157" w14:textId="77777777" w:rsidR="00637454" w:rsidRPr="00637454" w:rsidRDefault="00637454" w:rsidP="00637454">
      <w:pPr>
        <w:spacing w:after="0" w:line="240" w:lineRule="auto"/>
        <w:jc w:val="both"/>
        <w:rPr>
          <w:rFonts w:ascii="Times New Roman" w:eastAsia="Times New Roman" w:hAnsi="Times New Roman" w:cs="Times New Roman"/>
          <w:b/>
          <w:spacing w:val="10"/>
          <w:sz w:val="24"/>
          <w:szCs w:val="24"/>
          <w:lang w:eastAsia="zh-CN"/>
        </w:rPr>
      </w:pPr>
      <w:r w:rsidRPr="00637454">
        <w:rPr>
          <w:rFonts w:ascii="Times New Roman" w:eastAsia="Times New Roman" w:hAnsi="Times New Roman" w:cs="Times New Roman"/>
          <w:color w:val="000000"/>
          <w:sz w:val="24"/>
          <w:szCs w:val="24"/>
        </w:rPr>
        <w:t xml:space="preserve">Ja </w:t>
      </w:r>
      <w:r w:rsidRPr="00637454">
        <w:rPr>
          <w:rFonts w:ascii="Times New Roman" w:eastAsia="Calibri" w:hAnsi="Times New Roman" w:cs="Times New Roman"/>
          <w:sz w:val="24"/>
          <w:szCs w:val="24"/>
          <w:highlight w:val="lightGray"/>
        </w:rPr>
        <w:t>(ime i prezime, OIB, funkcija/položaj osobe ovlaštene za zastupanje prijavitelja)</w:t>
      </w:r>
      <w:r w:rsidRPr="00637454">
        <w:rPr>
          <w:rFonts w:ascii="Times New Roman" w:eastAsia="Calibri" w:hAnsi="Times New Roman" w:cs="Times New Roman"/>
          <w:sz w:val="24"/>
          <w:szCs w:val="24"/>
        </w:rPr>
        <w:t xml:space="preserve">, </w:t>
      </w:r>
      <w:r w:rsidRPr="00637454">
        <w:rPr>
          <w:rFonts w:ascii="Times New Roman" w:eastAsia="Times New Roman" w:hAnsi="Times New Roman" w:cs="Times New Roman"/>
          <w:color w:val="000000"/>
          <w:sz w:val="24"/>
          <w:szCs w:val="24"/>
        </w:rPr>
        <w:t xml:space="preserve">dolje potpisani, kao osoba ovlaštena za zastupanje Prijavitelja, osobno i u ime Prijavitelja </w:t>
      </w:r>
      <w:r w:rsidRPr="00637454">
        <w:rPr>
          <w:rFonts w:ascii="Times New Roman" w:eastAsia="Calibri" w:hAnsi="Times New Roman" w:cs="Times New Roman"/>
          <w:sz w:val="24"/>
          <w:szCs w:val="24"/>
          <w:highlight w:val="lightGray"/>
        </w:rPr>
        <w:t>(puni naziv, adresa i OIB prijavitelja)</w:t>
      </w:r>
      <w:r w:rsidRPr="00637454">
        <w:rPr>
          <w:rFonts w:ascii="Times New Roman" w:eastAsia="Times New Roman" w:hAnsi="Times New Roman" w:cs="Times New Roman"/>
          <w:color w:val="000000"/>
          <w:sz w:val="24"/>
          <w:szCs w:val="24"/>
        </w:rPr>
        <w:t xml:space="preserve">, predlagatelja Operacije </w:t>
      </w:r>
      <w:r w:rsidRPr="00637454">
        <w:rPr>
          <w:rFonts w:ascii="Times New Roman" w:eastAsia="Times New Roman" w:hAnsi="Times New Roman" w:cs="Times New Roman"/>
          <w:color w:val="000000"/>
          <w:sz w:val="24"/>
          <w:szCs w:val="24"/>
          <w:shd w:val="clear" w:color="auto" w:fill="D9D9D9"/>
        </w:rPr>
        <w:t>(umetnuti  naziv operacije/projektnog prijedloga)</w:t>
      </w:r>
      <w:r w:rsidRPr="00637454">
        <w:rPr>
          <w:rFonts w:ascii="Times New Roman" w:eastAsia="Times New Roman" w:hAnsi="Times New Roman" w:cs="Times New Roman"/>
          <w:color w:val="000000"/>
          <w:sz w:val="24"/>
          <w:szCs w:val="24"/>
        </w:rPr>
        <w:t xml:space="preserve"> </w:t>
      </w:r>
      <w:r w:rsidRPr="00637454">
        <w:rPr>
          <w:rFonts w:ascii="Times New Roman" w:eastAsia="Times New Roman" w:hAnsi="Times New Roman" w:cs="Times New Roman"/>
          <w:sz w:val="24"/>
          <w:szCs w:val="24"/>
        </w:rPr>
        <w:t xml:space="preserve">u okviru Poziva za dostavu projektnih prijedloga </w:t>
      </w:r>
      <w:r w:rsidRPr="00637454">
        <w:rPr>
          <w:rFonts w:ascii="Times New Roman" w:eastAsia="Times New Roman" w:hAnsi="Times New Roman" w:cs="Times New Roman"/>
          <w:b/>
          <w:sz w:val="24"/>
          <w:szCs w:val="24"/>
        </w:rPr>
        <w:t>„Vraćanje u ispravno radno stanje infrastrukture i pogona u području</w:t>
      </w:r>
      <w:r w:rsidRPr="00637454">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Pr="00637454">
        <w:rPr>
          <w:rFonts w:ascii="Times New Roman" w:eastAsia="Times New Roman" w:hAnsi="Times New Roman" w:cs="Times New Roman"/>
          <w:b/>
          <w:sz w:val="24"/>
          <w:szCs w:val="24"/>
        </w:rPr>
        <w:t xml:space="preserve">“, </w:t>
      </w:r>
      <w:r w:rsidRPr="00637454">
        <w:rPr>
          <w:rFonts w:ascii="Times New Roman" w:eastAsia="Times New Roman" w:hAnsi="Times New Roman" w:cs="Times New Roman"/>
          <w:color w:val="000000"/>
          <w:sz w:val="24"/>
          <w:szCs w:val="24"/>
        </w:rPr>
        <w:t>izjavljujem pod materijalnom i kaznenom odgovornošću da je Prijavitelj:</w:t>
      </w:r>
    </w:p>
    <w:p w14:paraId="2B7080B2" w14:textId="63D5162C" w:rsidR="00EE46C1" w:rsidRDefault="00EE46C1"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00C089C1" w14:textId="75715693" w:rsidR="008964D2" w:rsidRDefault="008964D2"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3559B47E" w14:textId="77777777" w:rsidR="008964D2" w:rsidRPr="008964D2" w:rsidRDefault="008964D2" w:rsidP="008964D2">
      <w:pPr>
        <w:tabs>
          <w:tab w:val="left" w:pos="1257"/>
        </w:tabs>
        <w:spacing w:after="0" w:line="276" w:lineRule="auto"/>
        <w:jc w:val="both"/>
        <w:rPr>
          <w:rFonts w:ascii="Times New Roman" w:eastAsia="Times New Roman" w:hAnsi="Times New Roman" w:cs="Times New Roman"/>
          <w:sz w:val="24"/>
          <w:szCs w:val="24"/>
        </w:rPr>
      </w:pPr>
      <w:r w:rsidRPr="008964D2">
        <w:rPr>
          <w:rFonts w:ascii="Times New Roman" w:eastAsia="Times New Roman" w:hAnsi="Times New Roman" w:cs="Times New Roman"/>
          <w:sz w:val="24"/>
          <w:szCs w:val="24"/>
        </w:rPr>
        <w:t xml:space="preserve">U </w:t>
      </w:r>
      <w:r w:rsidRPr="008964D2">
        <w:rPr>
          <w:rFonts w:ascii="Times New Roman" w:eastAsia="Times New Roman" w:hAnsi="Times New Roman" w:cs="Times New Roman"/>
          <w:i/>
          <w:sz w:val="24"/>
          <w:szCs w:val="24"/>
        </w:rPr>
        <w:t>&lt; umetnuti mjesto &gt;</w:t>
      </w:r>
      <w:r w:rsidRPr="008964D2">
        <w:rPr>
          <w:rFonts w:ascii="Times New Roman" w:eastAsia="Times New Roman" w:hAnsi="Times New Roman" w:cs="Times New Roman"/>
          <w:sz w:val="24"/>
          <w:szCs w:val="24"/>
        </w:rPr>
        <w:t xml:space="preserve">, dana </w:t>
      </w:r>
      <w:r w:rsidRPr="008964D2">
        <w:rPr>
          <w:rFonts w:ascii="Times New Roman" w:eastAsia="Times New Roman" w:hAnsi="Times New Roman" w:cs="Times New Roman"/>
          <w:i/>
          <w:sz w:val="24"/>
          <w:szCs w:val="24"/>
        </w:rPr>
        <w:t>&lt; umetnuti datum &gt;</w:t>
      </w:r>
      <w:r w:rsidRPr="008964D2">
        <w:rPr>
          <w:rFonts w:ascii="Times New Roman" w:eastAsia="Times New Roman" w:hAnsi="Times New Roman" w:cs="Times New Roman"/>
          <w:sz w:val="24"/>
          <w:szCs w:val="24"/>
        </w:rPr>
        <w:t xml:space="preserve"> 2021. godine.</w:t>
      </w:r>
    </w:p>
    <w:p w14:paraId="18133EB7" w14:textId="77777777" w:rsidR="008964D2" w:rsidRDefault="008964D2"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4C323B0B" w14:textId="77777777" w:rsidR="00637454" w:rsidRPr="005C2674" w:rsidRDefault="00637454" w:rsidP="0063745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22B3C641"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i/>
          <w:sz w:val="24"/>
          <w:szCs w:val="24"/>
        </w:rPr>
      </w:pPr>
      <w:r w:rsidRPr="00637454">
        <w:rPr>
          <w:rFonts w:ascii="Times New Roman" w:eastAsia="Calibri" w:hAnsi="Times New Roman" w:cs="Times New Roman"/>
          <w:i/>
          <w:sz w:val="24"/>
          <w:szCs w:val="24"/>
        </w:rPr>
        <w:t>Poziv na dodjelu bespovratnih financijskih sredstava</w:t>
      </w:r>
    </w:p>
    <w:p w14:paraId="65C97A70" w14:textId="77777777" w:rsidR="00637454" w:rsidRPr="00637454" w:rsidRDefault="00637454" w:rsidP="00637454">
      <w:pPr>
        <w:spacing w:after="0" w:line="240" w:lineRule="auto"/>
        <w:jc w:val="center"/>
        <w:rPr>
          <w:rFonts w:ascii="Times New Roman" w:eastAsia="Times New Roman" w:hAnsi="Times New Roman" w:cs="Times New Roman"/>
          <w:b/>
          <w:spacing w:val="10"/>
          <w:sz w:val="24"/>
          <w:szCs w:val="24"/>
          <w:lang w:eastAsia="zh-CN"/>
        </w:rPr>
      </w:pPr>
      <w:r w:rsidRPr="00637454">
        <w:rPr>
          <w:rFonts w:ascii="Times New Roman" w:eastAsia="Times New Roman" w:hAnsi="Times New Roman" w:cs="Times New Roman"/>
          <w:b/>
          <w:sz w:val="24"/>
          <w:szCs w:val="24"/>
        </w:rPr>
        <w:t>Vraćanje u ispravno radno stanje infrastrukture i pogona u području</w:t>
      </w:r>
      <w:r w:rsidRPr="00637454">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 </w:t>
      </w:r>
      <w:r w:rsidRPr="00637454">
        <w:rPr>
          <w:rFonts w:ascii="Times New Roman" w:eastAsia="Times New Roman" w:hAnsi="Times New Roman" w:cs="Times New Roman"/>
          <w:b/>
          <w:spacing w:val="10"/>
          <w:sz w:val="24"/>
          <w:szCs w:val="24"/>
          <w:highlight w:val="yellow"/>
          <w:lang w:eastAsia="zh-CN"/>
        </w:rPr>
        <w:t>i Zagrebačke županije</w:t>
      </w:r>
    </w:p>
    <w:p w14:paraId="7D6AF7D2"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b/>
          <w:sz w:val="20"/>
          <w:szCs w:val="24"/>
        </w:rPr>
      </w:pPr>
    </w:p>
    <w:p w14:paraId="0BB22B07"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b/>
          <w:sz w:val="24"/>
          <w:szCs w:val="24"/>
        </w:rPr>
      </w:pPr>
      <w:r w:rsidRPr="00637454">
        <w:rPr>
          <w:rFonts w:ascii="Times New Roman" w:eastAsia="Times New Roman" w:hAnsi="Times New Roman" w:cs="Times New Roman"/>
          <w:b/>
          <w:sz w:val="24"/>
          <w:szCs w:val="24"/>
        </w:rPr>
        <w:t xml:space="preserve">OBRAZAC 3. </w:t>
      </w:r>
    </w:p>
    <w:p w14:paraId="4D296935" w14:textId="77777777" w:rsidR="00637454" w:rsidRPr="00637454" w:rsidRDefault="00637454" w:rsidP="00637454">
      <w:pPr>
        <w:autoSpaceDE w:val="0"/>
        <w:autoSpaceDN w:val="0"/>
        <w:adjustRightInd w:val="0"/>
        <w:spacing w:after="0" w:line="276" w:lineRule="auto"/>
        <w:jc w:val="center"/>
        <w:rPr>
          <w:rFonts w:ascii="Times New Roman" w:eastAsia="Times New Roman" w:hAnsi="Times New Roman" w:cs="Times New Roman"/>
          <w:b/>
          <w:bCs/>
          <w:color w:val="000000"/>
          <w:sz w:val="24"/>
          <w:szCs w:val="24"/>
        </w:rPr>
      </w:pPr>
      <w:r w:rsidRPr="00637454">
        <w:rPr>
          <w:rFonts w:ascii="Times New Roman" w:eastAsia="Times New Roman" w:hAnsi="Times New Roman" w:cs="Times New Roman"/>
          <w:b/>
          <w:bCs/>
          <w:color w:val="000000"/>
          <w:sz w:val="24"/>
          <w:szCs w:val="24"/>
        </w:rPr>
        <w:t>IZJAVA O IMENOVANJU VODITELJA OPERACIJE</w:t>
      </w:r>
    </w:p>
    <w:p w14:paraId="48B602E6" w14:textId="77777777" w:rsidR="00637454" w:rsidRPr="00637454" w:rsidRDefault="00637454" w:rsidP="00637454">
      <w:pPr>
        <w:autoSpaceDE w:val="0"/>
        <w:autoSpaceDN w:val="0"/>
        <w:adjustRightInd w:val="0"/>
        <w:spacing w:after="0" w:line="276" w:lineRule="auto"/>
        <w:rPr>
          <w:rFonts w:ascii="Times New Roman" w:eastAsia="Times New Roman" w:hAnsi="Times New Roman" w:cs="Times New Roman"/>
          <w:color w:val="000000"/>
          <w:sz w:val="24"/>
          <w:szCs w:val="24"/>
        </w:rPr>
      </w:pPr>
    </w:p>
    <w:p w14:paraId="099A19EF" w14:textId="77777777" w:rsidR="00637454" w:rsidRPr="00637454" w:rsidRDefault="00637454" w:rsidP="00637454">
      <w:pPr>
        <w:autoSpaceDE w:val="0"/>
        <w:autoSpaceDN w:val="0"/>
        <w:adjustRightInd w:val="0"/>
        <w:spacing w:after="0" w:line="276" w:lineRule="auto"/>
        <w:rPr>
          <w:rFonts w:ascii="Times New Roman" w:eastAsia="Times New Roman" w:hAnsi="Times New Roman" w:cs="Times New Roman"/>
          <w:color w:val="000000"/>
          <w:sz w:val="24"/>
          <w:szCs w:val="24"/>
        </w:rPr>
      </w:pPr>
      <w:r w:rsidRPr="00637454">
        <w:rPr>
          <w:rFonts w:ascii="Times New Roman" w:eastAsia="Times New Roman" w:hAnsi="Times New Roman" w:cs="Times New Roman"/>
          <w:color w:val="000000"/>
          <w:sz w:val="24"/>
          <w:szCs w:val="24"/>
          <w:highlight w:val="yellow"/>
        </w:rPr>
        <w:t>(Napomena: Tekst obojan sivom potrebno je prilagoditi ili obrisati pri upisivanju relevantnih traženih podataka)</w:t>
      </w:r>
    </w:p>
    <w:p w14:paraId="77E19A45" w14:textId="77777777" w:rsidR="00637454" w:rsidRPr="00637454" w:rsidRDefault="00637454" w:rsidP="00637454">
      <w:pPr>
        <w:autoSpaceDE w:val="0"/>
        <w:autoSpaceDN w:val="0"/>
        <w:adjustRightInd w:val="0"/>
        <w:spacing w:after="0" w:line="276" w:lineRule="auto"/>
        <w:rPr>
          <w:rFonts w:ascii="Times New Roman" w:eastAsia="Times New Roman" w:hAnsi="Times New Roman" w:cs="Times New Roman"/>
          <w:color w:val="000000"/>
          <w:sz w:val="24"/>
          <w:szCs w:val="24"/>
        </w:rPr>
      </w:pPr>
    </w:p>
    <w:p w14:paraId="18C27A40" w14:textId="7F2A23FB" w:rsidR="00637454" w:rsidRDefault="00637454" w:rsidP="00637454">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r w:rsidRPr="00637454">
        <w:rPr>
          <w:rFonts w:ascii="Times New Roman" w:eastAsia="Times New Roman" w:hAnsi="Times New Roman" w:cs="Times New Roman"/>
          <w:color w:val="000000"/>
          <w:sz w:val="24"/>
          <w:szCs w:val="24"/>
        </w:rPr>
        <w:t xml:space="preserve">Ja </w:t>
      </w:r>
      <w:r w:rsidRPr="00637454">
        <w:rPr>
          <w:rFonts w:ascii="Times New Roman" w:eastAsia="Calibri" w:hAnsi="Times New Roman" w:cs="Times New Roman"/>
          <w:sz w:val="24"/>
          <w:szCs w:val="24"/>
          <w:highlight w:val="lightGray"/>
        </w:rPr>
        <w:t>(ime i prezime, OIB, funkcija/položaj osobe ovlaštene za zastupanje prijavitelja)</w:t>
      </w:r>
      <w:r w:rsidRPr="00637454">
        <w:rPr>
          <w:rFonts w:ascii="Times New Roman" w:eastAsia="Calibri" w:hAnsi="Times New Roman" w:cs="Times New Roman"/>
          <w:sz w:val="24"/>
          <w:szCs w:val="24"/>
        </w:rPr>
        <w:t xml:space="preserve">, </w:t>
      </w:r>
      <w:r w:rsidRPr="00637454">
        <w:rPr>
          <w:rFonts w:ascii="Times New Roman" w:eastAsia="Times New Roman" w:hAnsi="Times New Roman" w:cs="Times New Roman"/>
          <w:color w:val="000000"/>
          <w:sz w:val="24"/>
          <w:szCs w:val="24"/>
        </w:rPr>
        <w:t xml:space="preserve">dolje potpisani, kao osoba ovlaštena za zastupanje Prijavitelja, osobno i u ime Prijavitelja </w:t>
      </w:r>
      <w:r w:rsidRPr="00637454">
        <w:rPr>
          <w:rFonts w:ascii="Times New Roman" w:eastAsia="Calibri" w:hAnsi="Times New Roman" w:cs="Times New Roman"/>
          <w:sz w:val="24"/>
          <w:szCs w:val="24"/>
          <w:highlight w:val="lightGray"/>
        </w:rPr>
        <w:t>(puni naziv, adresa i OIB prijavitelja)</w:t>
      </w:r>
      <w:r w:rsidRPr="00637454">
        <w:rPr>
          <w:rFonts w:ascii="Times New Roman" w:eastAsia="Times New Roman" w:hAnsi="Times New Roman" w:cs="Times New Roman"/>
          <w:color w:val="000000"/>
          <w:sz w:val="24"/>
          <w:szCs w:val="24"/>
        </w:rPr>
        <w:t xml:space="preserve">, predlagatelja Operacije </w:t>
      </w:r>
      <w:r w:rsidRPr="00637454">
        <w:rPr>
          <w:rFonts w:ascii="Times New Roman" w:eastAsia="Times New Roman" w:hAnsi="Times New Roman" w:cs="Times New Roman"/>
          <w:color w:val="000000"/>
          <w:sz w:val="24"/>
          <w:szCs w:val="24"/>
          <w:shd w:val="clear" w:color="auto" w:fill="D9D9D9"/>
        </w:rPr>
        <w:t>(umetnuti  naziv operacije/projektnog prijedloga)</w:t>
      </w:r>
      <w:r w:rsidRPr="00637454">
        <w:rPr>
          <w:rFonts w:ascii="Times New Roman" w:eastAsia="Times New Roman" w:hAnsi="Times New Roman" w:cs="Times New Roman"/>
          <w:color w:val="000000"/>
          <w:sz w:val="24"/>
          <w:szCs w:val="24"/>
        </w:rPr>
        <w:t xml:space="preserve"> </w:t>
      </w:r>
      <w:r w:rsidRPr="00637454">
        <w:rPr>
          <w:rFonts w:ascii="Times New Roman" w:eastAsia="Times New Roman" w:hAnsi="Times New Roman" w:cs="Times New Roman"/>
          <w:sz w:val="24"/>
          <w:szCs w:val="24"/>
        </w:rPr>
        <w:t xml:space="preserve">u okviru Poziva za dostavu projektnih prijedloga </w:t>
      </w:r>
      <w:r w:rsidRPr="00637454">
        <w:rPr>
          <w:rFonts w:ascii="Times New Roman" w:eastAsia="Times New Roman" w:hAnsi="Times New Roman" w:cs="Times New Roman"/>
          <w:b/>
          <w:sz w:val="24"/>
          <w:szCs w:val="24"/>
        </w:rPr>
        <w:t>„Vraćanje u ispravno radno stanje infrastrukture i pogona u području</w:t>
      </w:r>
      <w:r w:rsidRPr="00637454">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 </w:t>
      </w:r>
      <w:r w:rsidRPr="00637454">
        <w:rPr>
          <w:rFonts w:ascii="Times New Roman" w:eastAsia="Times New Roman" w:hAnsi="Times New Roman" w:cs="Times New Roman"/>
          <w:b/>
          <w:spacing w:val="10"/>
          <w:sz w:val="24"/>
          <w:szCs w:val="24"/>
          <w:highlight w:val="yellow"/>
          <w:lang w:eastAsia="zh-CN"/>
        </w:rPr>
        <w:t>i Zagrebačke županije</w:t>
      </w:r>
      <w:r w:rsidRPr="00637454">
        <w:rPr>
          <w:rFonts w:ascii="Times New Roman" w:eastAsia="Times New Roman" w:hAnsi="Times New Roman" w:cs="Times New Roman"/>
          <w:b/>
          <w:sz w:val="24"/>
          <w:szCs w:val="24"/>
        </w:rPr>
        <w:t xml:space="preserve">“, </w:t>
      </w:r>
      <w:r w:rsidRPr="00637454">
        <w:rPr>
          <w:rFonts w:ascii="Times New Roman" w:eastAsia="Times New Roman" w:hAnsi="Times New Roman" w:cs="Times New Roman"/>
          <w:color w:val="000000"/>
          <w:sz w:val="24"/>
          <w:szCs w:val="24"/>
        </w:rPr>
        <w:t>izjavljujem pod materijalnom i kaznenom odgovornošću da je Prijavitelj</w:t>
      </w:r>
      <w:r>
        <w:rPr>
          <w:rFonts w:ascii="Times New Roman" w:eastAsia="Times New Roman" w:hAnsi="Times New Roman" w:cs="Times New Roman"/>
          <w:color w:val="000000"/>
          <w:sz w:val="24"/>
          <w:szCs w:val="24"/>
        </w:rPr>
        <w:t>:</w:t>
      </w:r>
    </w:p>
    <w:p w14:paraId="50C093EF" w14:textId="4D6E2096" w:rsidR="00EE46C1" w:rsidRDefault="00EE46C1"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14E4FA07" w14:textId="2F58A8B9" w:rsidR="008964D2" w:rsidRDefault="008964D2"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7BC87188" w14:textId="77777777" w:rsidR="008964D2" w:rsidRPr="008964D2" w:rsidRDefault="008964D2" w:rsidP="008964D2">
      <w:pPr>
        <w:tabs>
          <w:tab w:val="left" w:pos="1257"/>
        </w:tabs>
        <w:spacing w:after="0" w:line="276" w:lineRule="auto"/>
        <w:jc w:val="both"/>
        <w:rPr>
          <w:rFonts w:ascii="Times New Roman" w:eastAsia="Times New Roman" w:hAnsi="Times New Roman" w:cs="Times New Roman"/>
          <w:sz w:val="24"/>
          <w:szCs w:val="24"/>
        </w:rPr>
      </w:pPr>
      <w:r w:rsidRPr="008964D2">
        <w:rPr>
          <w:rFonts w:ascii="Times New Roman" w:eastAsia="Times New Roman" w:hAnsi="Times New Roman" w:cs="Times New Roman"/>
          <w:sz w:val="24"/>
          <w:szCs w:val="24"/>
        </w:rPr>
        <w:t xml:space="preserve">U </w:t>
      </w:r>
      <w:r w:rsidRPr="008964D2">
        <w:rPr>
          <w:rFonts w:ascii="Times New Roman" w:eastAsia="Times New Roman" w:hAnsi="Times New Roman" w:cs="Times New Roman"/>
          <w:i/>
          <w:sz w:val="24"/>
          <w:szCs w:val="24"/>
        </w:rPr>
        <w:t>&lt; umetnuti mjesto &gt;</w:t>
      </w:r>
      <w:r w:rsidRPr="008964D2">
        <w:rPr>
          <w:rFonts w:ascii="Times New Roman" w:eastAsia="Times New Roman" w:hAnsi="Times New Roman" w:cs="Times New Roman"/>
          <w:sz w:val="24"/>
          <w:szCs w:val="24"/>
        </w:rPr>
        <w:t xml:space="preserve">, dana </w:t>
      </w:r>
      <w:r w:rsidRPr="008964D2">
        <w:rPr>
          <w:rFonts w:ascii="Times New Roman" w:eastAsia="Times New Roman" w:hAnsi="Times New Roman" w:cs="Times New Roman"/>
          <w:i/>
          <w:sz w:val="24"/>
          <w:szCs w:val="24"/>
        </w:rPr>
        <w:t>&lt; umetnuti datum &gt;</w:t>
      </w:r>
      <w:r w:rsidRPr="008964D2">
        <w:rPr>
          <w:rFonts w:ascii="Times New Roman" w:eastAsia="Times New Roman" w:hAnsi="Times New Roman" w:cs="Times New Roman"/>
          <w:sz w:val="24"/>
          <w:szCs w:val="24"/>
        </w:rPr>
        <w:t xml:space="preserve"> </w:t>
      </w:r>
      <w:r w:rsidRPr="008964D2">
        <w:rPr>
          <w:rFonts w:ascii="Times New Roman" w:eastAsia="Times New Roman" w:hAnsi="Times New Roman" w:cs="Times New Roman"/>
          <w:strike/>
          <w:sz w:val="24"/>
          <w:szCs w:val="24"/>
        </w:rPr>
        <w:t>2021. godine.</w:t>
      </w:r>
    </w:p>
    <w:p w14:paraId="774D944D" w14:textId="77777777" w:rsidR="008964D2" w:rsidRDefault="008964D2"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7D883350" w14:textId="77777777" w:rsidR="00EE46C1" w:rsidRDefault="00EE46C1"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2D688B49" w14:textId="16874F9B" w:rsidR="00AE778D" w:rsidRPr="005C2674" w:rsidRDefault="00024A8F" w:rsidP="00AE778D">
      <w:pPr>
        <w:spacing w:after="0" w:line="240" w:lineRule="auto"/>
        <w:jc w:val="both"/>
        <w:rPr>
          <w:rFonts w:ascii="Times New Roman" w:hAnsi="Times New Roman" w:cs="Times New Roman"/>
          <w:b/>
          <w:color w:val="0070C0"/>
          <w:sz w:val="24"/>
          <w:szCs w:val="24"/>
          <w:highlight w:val="lightGray"/>
        </w:rPr>
      </w:pPr>
      <w:r>
        <w:rPr>
          <w:rFonts w:ascii="Times New Roman" w:hAnsi="Times New Roman" w:cs="Times New Roman"/>
          <w:b/>
          <w:color w:val="0070C0"/>
          <w:sz w:val="24"/>
          <w:szCs w:val="24"/>
          <w:highlight w:val="lightGray"/>
        </w:rPr>
        <w:t>38</w:t>
      </w:r>
      <w:r w:rsidR="00AE778D" w:rsidRPr="005C2674">
        <w:rPr>
          <w:rFonts w:ascii="Times New Roman" w:hAnsi="Times New Roman" w:cs="Times New Roman"/>
          <w:b/>
          <w:color w:val="0070C0"/>
          <w:sz w:val="24"/>
          <w:szCs w:val="24"/>
          <w:highlight w:val="lightGray"/>
        </w:rPr>
        <w:t>. U dokumentu Obr</w:t>
      </w:r>
      <w:r w:rsidR="00AE778D" w:rsidRPr="00573034">
        <w:rPr>
          <w:rFonts w:ascii="Times New Roman" w:hAnsi="Times New Roman" w:cs="Times New Roman"/>
          <w:b/>
          <w:color w:val="0070C0"/>
          <w:sz w:val="24"/>
          <w:szCs w:val="24"/>
          <w:highlight w:val="lightGray"/>
        </w:rPr>
        <w:t xml:space="preserve">azac 4. </w:t>
      </w:r>
      <w:r w:rsidR="00573034" w:rsidRPr="00573034">
        <w:rPr>
          <w:rFonts w:ascii="Times New Roman" w:hAnsi="Times New Roman" w:cs="Times New Roman"/>
          <w:b/>
          <w:color w:val="0070C0"/>
          <w:sz w:val="24"/>
          <w:szCs w:val="24"/>
          <w:highlight w:val="lightGray"/>
        </w:rPr>
        <w:t>Izjava prijavitelja o mogućnosti povrata poreza na dodanu vrijednost (</w:t>
      </w:r>
      <w:r w:rsidR="00573034">
        <w:rPr>
          <w:rFonts w:ascii="Times New Roman" w:hAnsi="Times New Roman" w:cs="Times New Roman"/>
          <w:b/>
          <w:color w:val="0070C0"/>
          <w:sz w:val="24"/>
          <w:szCs w:val="24"/>
          <w:highlight w:val="lightGray"/>
        </w:rPr>
        <w:t xml:space="preserve">Obrazac </w:t>
      </w:r>
      <w:r w:rsidR="00573034" w:rsidRPr="00573034">
        <w:rPr>
          <w:rFonts w:ascii="Times New Roman" w:hAnsi="Times New Roman" w:cs="Times New Roman"/>
          <w:b/>
          <w:color w:val="0070C0"/>
          <w:sz w:val="24"/>
          <w:szCs w:val="24"/>
          <w:highlight w:val="lightGray"/>
        </w:rPr>
        <w:t>4</w:t>
      </w:r>
      <w:r w:rsidR="00573034">
        <w:rPr>
          <w:rFonts w:ascii="Times New Roman" w:hAnsi="Times New Roman" w:cs="Times New Roman"/>
          <w:b/>
          <w:color w:val="0070C0"/>
          <w:sz w:val="24"/>
          <w:szCs w:val="24"/>
          <w:highlight w:val="lightGray"/>
        </w:rPr>
        <w:t>a</w:t>
      </w:r>
      <w:r w:rsidR="00573034" w:rsidRPr="00573034">
        <w:rPr>
          <w:rFonts w:ascii="Times New Roman" w:hAnsi="Times New Roman" w:cs="Times New Roman"/>
          <w:b/>
          <w:color w:val="0070C0"/>
          <w:sz w:val="24"/>
          <w:szCs w:val="24"/>
          <w:highlight w:val="lightGray"/>
        </w:rPr>
        <w:t xml:space="preserve"> i </w:t>
      </w:r>
      <w:r w:rsidR="00573034">
        <w:rPr>
          <w:rFonts w:ascii="Times New Roman" w:hAnsi="Times New Roman" w:cs="Times New Roman"/>
          <w:b/>
          <w:color w:val="0070C0"/>
          <w:sz w:val="24"/>
          <w:szCs w:val="24"/>
          <w:highlight w:val="lightGray"/>
        </w:rPr>
        <w:t xml:space="preserve">Obrazac </w:t>
      </w:r>
      <w:r w:rsidR="00573034" w:rsidRPr="00573034">
        <w:rPr>
          <w:rFonts w:ascii="Times New Roman" w:hAnsi="Times New Roman" w:cs="Times New Roman"/>
          <w:b/>
          <w:color w:val="0070C0"/>
          <w:sz w:val="24"/>
          <w:szCs w:val="24"/>
          <w:highlight w:val="lightGray"/>
        </w:rPr>
        <w:t>4</w:t>
      </w:r>
      <w:r w:rsidR="00573034">
        <w:rPr>
          <w:rFonts w:ascii="Times New Roman" w:hAnsi="Times New Roman" w:cs="Times New Roman"/>
          <w:b/>
          <w:color w:val="0070C0"/>
          <w:sz w:val="24"/>
          <w:szCs w:val="24"/>
          <w:highlight w:val="lightGray"/>
        </w:rPr>
        <w:t>b</w:t>
      </w:r>
      <w:r w:rsidR="00573034" w:rsidRPr="00573034">
        <w:rPr>
          <w:rFonts w:ascii="Times New Roman" w:hAnsi="Times New Roman" w:cs="Times New Roman"/>
          <w:b/>
          <w:color w:val="0070C0"/>
          <w:sz w:val="24"/>
          <w:szCs w:val="24"/>
          <w:highlight w:val="lightGray"/>
        </w:rPr>
        <w:t>)</w:t>
      </w:r>
      <w:r w:rsidR="00AE778D" w:rsidRPr="00573034">
        <w:rPr>
          <w:rFonts w:ascii="Times New Roman" w:hAnsi="Times New Roman" w:cs="Times New Roman"/>
          <w:b/>
          <w:color w:val="0070C0"/>
          <w:sz w:val="24"/>
          <w:szCs w:val="24"/>
          <w:highlight w:val="lightGray"/>
        </w:rPr>
        <w:t>:</w:t>
      </w:r>
      <w:r w:rsidR="00573034">
        <w:rPr>
          <w:rFonts w:ascii="Times New Roman" w:hAnsi="Times New Roman" w:cs="Times New Roman"/>
          <w:b/>
          <w:color w:val="0070C0"/>
          <w:sz w:val="24"/>
          <w:szCs w:val="24"/>
          <w:highlight w:val="lightGray"/>
        </w:rPr>
        <w:t xml:space="preserve"> </w:t>
      </w:r>
    </w:p>
    <w:p w14:paraId="1EB438F4" w14:textId="77777777" w:rsidR="00AE778D" w:rsidRPr="005C2674" w:rsidRDefault="00AE778D" w:rsidP="00AE778D">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62EC26C9" w14:textId="75D94533" w:rsidR="00AE778D" w:rsidRDefault="00AE778D" w:rsidP="00AE778D">
      <w:pPr>
        <w:tabs>
          <w:tab w:val="center" w:pos="4536"/>
          <w:tab w:val="right" w:pos="9072"/>
        </w:tabs>
        <w:spacing w:after="0" w:line="240" w:lineRule="auto"/>
        <w:rPr>
          <w:rFonts w:ascii="Times New Roman" w:eastAsia="Times New Roman" w:hAnsi="Times New Roman" w:cs="Times New Roman"/>
          <w:i/>
          <w:sz w:val="24"/>
          <w:szCs w:val="24"/>
          <w:lang w:eastAsia="hr-HR"/>
        </w:rPr>
      </w:pPr>
      <w:r w:rsidRPr="00AE778D">
        <w:rPr>
          <w:rFonts w:ascii="Times New Roman" w:eastAsia="Times New Roman" w:hAnsi="Times New Roman" w:cs="Times New Roman"/>
          <w:i/>
          <w:sz w:val="24"/>
          <w:szCs w:val="24"/>
          <w:lang w:eastAsia="hr-HR"/>
        </w:rPr>
        <w:t>Ovaj poziv se financira iz Fonda solidarnosti Europske unije</w:t>
      </w:r>
    </w:p>
    <w:p w14:paraId="2B40B62E" w14:textId="6C99D7E7" w:rsidR="00AD62B3" w:rsidRDefault="00AD62B3" w:rsidP="00AE778D">
      <w:pPr>
        <w:tabs>
          <w:tab w:val="center" w:pos="4536"/>
          <w:tab w:val="right" w:pos="9072"/>
        </w:tabs>
        <w:spacing w:after="0" w:line="240" w:lineRule="auto"/>
        <w:rPr>
          <w:rFonts w:ascii="Times New Roman" w:eastAsia="Times New Roman" w:hAnsi="Times New Roman" w:cs="Times New Roman"/>
          <w:i/>
          <w:sz w:val="24"/>
          <w:szCs w:val="24"/>
          <w:lang w:eastAsia="hr-HR"/>
        </w:rPr>
      </w:pPr>
    </w:p>
    <w:p w14:paraId="64FCA6E9" w14:textId="77777777" w:rsidR="00AD62B3" w:rsidRPr="00AE778D" w:rsidRDefault="00AD62B3" w:rsidP="00AE778D">
      <w:pPr>
        <w:tabs>
          <w:tab w:val="center" w:pos="4536"/>
          <w:tab w:val="right" w:pos="9072"/>
        </w:tabs>
        <w:spacing w:after="0" w:line="240" w:lineRule="auto"/>
        <w:rPr>
          <w:rFonts w:ascii="Times New Roman" w:eastAsia="Times New Roman" w:hAnsi="Times New Roman" w:cs="Times New Roman"/>
          <w:i/>
          <w:sz w:val="24"/>
          <w:szCs w:val="24"/>
          <w:lang w:eastAsia="hr-HR"/>
        </w:rPr>
      </w:pPr>
    </w:p>
    <w:p w14:paraId="51D7E800" w14:textId="3FB80246" w:rsidR="00AE778D" w:rsidRDefault="00573034" w:rsidP="00573034">
      <w:pPr>
        <w:tabs>
          <w:tab w:val="left" w:pos="1257"/>
          <w:tab w:val="left" w:pos="1315"/>
        </w:tabs>
        <w:spacing w:after="0" w:line="240" w:lineRule="auto"/>
        <w:ind w:left="993" w:hanging="426"/>
        <w:jc w:val="both"/>
        <w:rPr>
          <w:rFonts w:ascii="Times New Roman" w:eastAsia="Calibri" w:hAnsi="Times New Roman" w:cs="Times New Roman"/>
          <w:bCs/>
          <w:color w:val="000000"/>
          <w:sz w:val="24"/>
          <w:szCs w:val="24"/>
          <w:lang w:eastAsia="hr-HR"/>
        </w:rPr>
      </w:pPr>
      <w:r w:rsidRPr="00573034">
        <w:rPr>
          <w:rFonts w:ascii="Times New Roman" w:eastAsia="Calibri" w:hAnsi="Times New Roman" w:cs="Times New Roman"/>
          <w:bCs/>
          <w:color w:val="000000"/>
          <w:sz w:val="24"/>
          <w:szCs w:val="24"/>
          <w:lang w:eastAsia="hr-HR"/>
        </w:rPr>
        <w:t>(ii)</w:t>
      </w:r>
      <w:r>
        <w:rPr>
          <w:rFonts w:ascii="Times New Roman" w:eastAsia="Calibri" w:hAnsi="Times New Roman" w:cs="Times New Roman"/>
          <w:bCs/>
          <w:color w:val="000000"/>
          <w:sz w:val="24"/>
          <w:szCs w:val="24"/>
          <w:lang w:eastAsia="hr-HR"/>
        </w:rPr>
        <w:t xml:space="preserve"> </w:t>
      </w:r>
      <w:r w:rsidRPr="00573034">
        <w:rPr>
          <w:rFonts w:ascii="Times New Roman" w:eastAsia="Calibri" w:hAnsi="Times New Roman" w:cs="Times New Roman"/>
          <w:bCs/>
          <w:color w:val="000000"/>
          <w:sz w:val="24"/>
          <w:szCs w:val="24"/>
          <w:lang w:eastAsia="hr-HR"/>
        </w:rPr>
        <w:t xml:space="preserve">upisan(a/o) u registar obveznika poreza na dodanu vrijednost s osnove obavljanja isporuka u okviru svoje ovlasti </w:t>
      </w:r>
    </w:p>
    <w:p w14:paraId="113C105F" w14:textId="484CD74A" w:rsidR="008964D2" w:rsidRDefault="008964D2" w:rsidP="008964D2">
      <w:pPr>
        <w:tabs>
          <w:tab w:val="left" w:pos="1257"/>
          <w:tab w:val="left" w:pos="1315"/>
        </w:tabs>
        <w:spacing w:after="0" w:line="240" w:lineRule="auto"/>
        <w:jc w:val="both"/>
        <w:rPr>
          <w:rFonts w:ascii="Times New Roman" w:eastAsia="Calibri" w:hAnsi="Times New Roman" w:cs="Times New Roman"/>
          <w:bCs/>
          <w:color w:val="000000"/>
          <w:sz w:val="24"/>
          <w:szCs w:val="24"/>
          <w:lang w:eastAsia="hr-HR"/>
        </w:rPr>
      </w:pPr>
    </w:p>
    <w:p w14:paraId="46EC165D" w14:textId="6A22B783" w:rsidR="008964D2" w:rsidRDefault="008964D2" w:rsidP="008964D2">
      <w:pPr>
        <w:tabs>
          <w:tab w:val="left" w:pos="1257"/>
          <w:tab w:val="left" w:pos="1315"/>
        </w:tabs>
        <w:spacing w:after="0" w:line="240" w:lineRule="auto"/>
        <w:jc w:val="both"/>
        <w:rPr>
          <w:rFonts w:ascii="Times New Roman" w:eastAsia="Calibri" w:hAnsi="Times New Roman" w:cs="Times New Roman"/>
          <w:bCs/>
          <w:color w:val="000000"/>
          <w:sz w:val="24"/>
          <w:szCs w:val="24"/>
          <w:lang w:eastAsia="hr-HR"/>
        </w:rPr>
      </w:pPr>
    </w:p>
    <w:p w14:paraId="793463CA" w14:textId="77777777" w:rsidR="008964D2" w:rsidRPr="008964D2" w:rsidRDefault="008964D2" w:rsidP="008964D2">
      <w:pPr>
        <w:tabs>
          <w:tab w:val="left" w:pos="1257"/>
        </w:tabs>
        <w:suppressAutoHyphens/>
        <w:autoSpaceDE w:val="0"/>
        <w:spacing w:after="0" w:line="240" w:lineRule="auto"/>
        <w:jc w:val="both"/>
        <w:rPr>
          <w:rFonts w:ascii="Times New Roman" w:eastAsia="Times New Roman" w:hAnsi="Times New Roman" w:cs="Times New Roman"/>
          <w:sz w:val="24"/>
          <w:szCs w:val="24"/>
          <w:lang w:eastAsia="ar-SA"/>
        </w:rPr>
      </w:pPr>
      <w:r w:rsidRPr="008964D2">
        <w:rPr>
          <w:rFonts w:ascii="Times New Roman" w:eastAsia="Times New Roman" w:hAnsi="Times New Roman" w:cs="Times New Roman"/>
          <w:sz w:val="24"/>
          <w:szCs w:val="24"/>
          <w:lang w:eastAsia="ar-SA"/>
        </w:rPr>
        <w:t xml:space="preserve">U </w:t>
      </w:r>
      <w:r w:rsidRPr="008964D2">
        <w:rPr>
          <w:rFonts w:ascii="Times New Roman" w:eastAsia="Times New Roman" w:hAnsi="Times New Roman" w:cs="Times New Roman"/>
          <w:i/>
          <w:sz w:val="24"/>
          <w:szCs w:val="24"/>
          <w:lang w:eastAsia="ar-SA"/>
        </w:rPr>
        <w:t>&lt; umetnuti mjesto &gt;</w:t>
      </w:r>
      <w:r w:rsidRPr="008964D2">
        <w:rPr>
          <w:rFonts w:ascii="Times New Roman" w:eastAsia="Times New Roman" w:hAnsi="Times New Roman" w:cs="Times New Roman"/>
          <w:sz w:val="24"/>
          <w:szCs w:val="24"/>
          <w:lang w:eastAsia="ar-SA"/>
        </w:rPr>
        <w:t xml:space="preserve">, dana </w:t>
      </w:r>
      <w:r w:rsidRPr="008964D2">
        <w:rPr>
          <w:rFonts w:ascii="Times New Roman" w:eastAsia="Times New Roman" w:hAnsi="Times New Roman" w:cs="Times New Roman"/>
          <w:i/>
          <w:sz w:val="24"/>
          <w:szCs w:val="24"/>
          <w:lang w:eastAsia="ar-SA"/>
        </w:rPr>
        <w:t>&lt; umetnuti datum &gt;</w:t>
      </w:r>
      <w:r w:rsidRPr="008964D2">
        <w:rPr>
          <w:rFonts w:ascii="Times New Roman" w:eastAsia="Times New Roman" w:hAnsi="Times New Roman" w:cs="Times New Roman"/>
          <w:sz w:val="24"/>
          <w:szCs w:val="24"/>
          <w:lang w:eastAsia="ar-SA"/>
        </w:rPr>
        <w:t xml:space="preserve"> 2021. godine.</w:t>
      </w:r>
    </w:p>
    <w:p w14:paraId="50E7129A" w14:textId="77777777" w:rsidR="008964D2" w:rsidRDefault="008964D2" w:rsidP="008964D2">
      <w:pPr>
        <w:tabs>
          <w:tab w:val="left" w:pos="1257"/>
          <w:tab w:val="left" w:pos="1315"/>
        </w:tabs>
        <w:spacing w:after="0" w:line="240" w:lineRule="auto"/>
        <w:jc w:val="both"/>
        <w:rPr>
          <w:rFonts w:ascii="Times New Roman" w:eastAsia="Calibri" w:hAnsi="Times New Roman" w:cs="Times New Roman"/>
          <w:bCs/>
          <w:color w:val="000000"/>
          <w:sz w:val="24"/>
          <w:szCs w:val="24"/>
          <w:lang w:eastAsia="hr-HR"/>
        </w:rPr>
      </w:pPr>
    </w:p>
    <w:p w14:paraId="30C61C17" w14:textId="4DD06437" w:rsidR="00573034" w:rsidRDefault="00573034"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7C1A1BD9" w14:textId="77777777" w:rsidR="00573034" w:rsidRPr="005C2674" w:rsidRDefault="00573034" w:rsidP="0057303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44FA7D09" w14:textId="77777777" w:rsidR="00573034" w:rsidRPr="00AE778D" w:rsidRDefault="00573034" w:rsidP="00573034">
      <w:pPr>
        <w:tabs>
          <w:tab w:val="center" w:pos="4536"/>
          <w:tab w:val="right" w:pos="9072"/>
        </w:tabs>
        <w:spacing w:after="0" w:line="240" w:lineRule="auto"/>
        <w:rPr>
          <w:rFonts w:ascii="Times New Roman" w:eastAsia="Times New Roman" w:hAnsi="Times New Roman" w:cs="Times New Roman"/>
          <w:i/>
          <w:strike/>
          <w:sz w:val="24"/>
          <w:szCs w:val="24"/>
          <w:lang w:eastAsia="hr-HR"/>
        </w:rPr>
      </w:pPr>
      <w:r w:rsidRPr="00AE778D">
        <w:rPr>
          <w:rFonts w:ascii="Times New Roman" w:eastAsia="Times New Roman" w:hAnsi="Times New Roman" w:cs="Times New Roman"/>
          <w:i/>
          <w:strike/>
          <w:sz w:val="24"/>
          <w:szCs w:val="24"/>
          <w:lang w:eastAsia="hr-HR"/>
        </w:rPr>
        <w:t>Ovaj poziv se financira iz Fonda solidarnosti Europske unije</w:t>
      </w:r>
    </w:p>
    <w:p w14:paraId="589B9A4F" w14:textId="77777777" w:rsidR="00573034" w:rsidRPr="00AE778D" w:rsidRDefault="00573034" w:rsidP="00573034">
      <w:pPr>
        <w:tabs>
          <w:tab w:val="left" w:pos="1257"/>
        </w:tabs>
        <w:suppressAutoHyphens/>
        <w:autoSpaceDE w:val="0"/>
        <w:spacing w:after="0" w:line="240" w:lineRule="auto"/>
        <w:rPr>
          <w:rFonts w:ascii="Times New Roman" w:eastAsia="Times New Roman" w:hAnsi="Times New Roman" w:cs="Times New Roman"/>
          <w:i/>
          <w:iCs/>
          <w:sz w:val="24"/>
          <w:szCs w:val="24"/>
          <w:highlight w:val="yellow"/>
          <w:lang w:eastAsia="hr-HR"/>
        </w:rPr>
      </w:pPr>
      <w:r w:rsidRPr="00AE778D">
        <w:rPr>
          <w:rFonts w:ascii="Times New Roman" w:eastAsia="Times New Roman" w:hAnsi="Times New Roman" w:cs="Times New Roman"/>
          <w:i/>
          <w:iCs/>
          <w:sz w:val="24"/>
          <w:szCs w:val="24"/>
          <w:highlight w:val="yellow"/>
          <w:lang w:eastAsia="ar-SA"/>
        </w:rPr>
        <w:t>Poziv na dodjelu bespovratnih financijskih sredstava</w:t>
      </w:r>
    </w:p>
    <w:p w14:paraId="647BB2F2" w14:textId="4B9C2B5C" w:rsidR="00573034" w:rsidRDefault="00573034" w:rsidP="00573034">
      <w:pPr>
        <w:tabs>
          <w:tab w:val="center" w:pos="4536"/>
          <w:tab w:val="right" w:pos="9072"/>
        </w:tabs>
        <w:spacing w:after="0" w:line="240" w:lineRule="auto"/>
        <w:rPr>
          <w:rFonts w:ascii="Times New Roman" w:eastAsia="Times New Roman" w:hAnsi="Times New Roman" w:cs="Times New Roman"/>
          <w:b/>
          <w:bCs/>
          <w:sz w:val="24"/>
          <w:szCs w:val="24"/>
          <w:lang w:eastAsia="ar-SA"/>
        </w:rPr>
      </w:pPr>
      <w:r w:rsidRPr="00AE778D">
        <w:rPr>
          <w:rFonts w:ascii="Times New Roman" w:eastAsia="Times New Roman" w:hAnsi="Times New Roman" w:cs="Times New Roman"/>
          <w:b/>
          <w:bCs/>
          <w:sz w:val="24"/>
          <w:szCs w:val="24"/>
          <w:highlight w:val="yellow"/>
          <w:lang w:eastAsia="ar-SA"/>
        </w:rPr>
        <w:t>Vraćanje u ispravno radno stanje infrastrukture i pogona u području vodoopskrbe i upravljanja otpadnim vodama oštećenih u potresu na području Grada Zagreba i Zagrebačke županije</w:t>
      </w:r>
    </w:p>
    <w:p w14:paraId="413845C8" w14:textId="26D9EFEF" w:rsidR="00AD62B3" w:rsidRDefault="00AD62B3" w:rsidP="00573034">
      <w:pPr>
        <w:tabs>
          <w:tab w:val="center" w:pos="4536"/>
          <w:tab w:val="right" w:pos="9072"/>
        </w:tabs>
        <w:spacing w:after="0" w:line="240" w:lineRule="auto"/>
        <w:rPr>
          <w:rFonts w:ascii="Times New Roman" w:eastAsia="Times New Roman" w:hAnsi="Times New Roman" w:cs="Times New Roman"/>
          <w:b/>
          <w:bCs/>
          <w:sz w:val="24"/>
          <w:szCs w:val="24"/>
          <w:lang w:eastAsia="ar-SA"/>
        </w:rPr>
      </w:pPr>
    </w:p>
    <w:p w14:paraId="11D67B58" w14:textId="77777777" w:rsidR="00AD62B3" w:rsidRPr="00573034" w:rsidRDefault="00AD62B3" w:rsidP="00573034">
      <w:pPr>
        <w:tabs>
          <w:tab w:val="center" w:pos="4536"/>
          <w:tab w:val="right" w:pos="9072"/>
        </w:tabs>
        <w:spacing w:after="0" w:line="240" w:lineRule="auto"/>
        <w:rPr>
          <w:rFonts w:ascii="Times New Roman" w:eastAsia="Times New Roman" w:hAnsi="Times New Roman" w:cs="Times New Roman"/>
          <w:i/>
          <w:sz w:val="24"/>
          <w:szCs w:val="24"/>
          <w:lang w:eastAsia="hr-HR"/>
        </w:rPr>
      </w:pPr>
    </w:p>
    <w:p w14:paraId="788CDD7B" w14:textId="77777777" w:rsidR="00573034" w:rsidRDefault="00573034" w:rsidP="00573034">
      <w:pPr>
        <w:tabs>
          <w:tab w:val="left" w:pos="1257"/>
          <w:tab w:val="left" w:pos="1315"/>
        </w:tabs>
        <w:spacing w:after="0" w:line="240" w:lineRule="auto"/>
        <w:ind w:left="993" w:hanging="426"/>
        <w:jc w:val="both"/>
        <w:rPr>
          <w:rFonts w:ascii="Times New Roman" w:eastAsia="Calibri" w:hAnsi="Times New Roman" w:cs="Times New Roman"/>
          <w:bCs/>
          <w:color w:val="000000"/>
          <w:sz w:val="24"/>
          <w:szCs w:val="24"/>
          <w:lang w:eastAsia="hr-HR"/>
        </w:rPr>
      </w:pPr>
      <w:r w:rsidRPr="00573034">
        <w:rPr>
          <w:rFonts w:ascii="Times New Roman" w:eastAsia="Calibri" w:hAnsi="Times New Roman" w:cs="Times New Roman"/>
          <w:bCs/>
          <w:color w:val="000000"/>
          <w:sz w:val="24"/>
          <w:szCs w:val="24"/>
          <w:lang w:eastAsia="hr-HR"/>
        </w:rPr>
        <w:t>(ii)</w:t>
      </w:r>
      <w:r>
        <w:rPr>
          <w:rFonts w:ascii="Times New Roman" w:eastAsia="Calibri" w:hAnsi="Times New Roman" w:cs="Times New Roman"/>
          <w:bCs/>
          <w:color w:val="000000"/>
          <w:sz w:val="24"/>
          <w:szCs w:val="24"/>
          <w:lang w:eastAsia="hr-HR"/>
        </w:rPr>
        <w:t xml:space="preserve"> </w:t>
      </w:r>
      <w:r w:rsidRPr="00573034">
        <w:rPr>
          <w:rFonts w:ascii="Times New Roman" w:eastAsia="Calibri" w:hAnsi="Times New Roman" w:cs="Times New Roman"/>
          <w:bCs/>
          <w:color w:val="000000"/>
          <w:sz w:val="24"/>
          <w:szCs w:val="24"/>
          <w:lang w:eastAsia="hr-HR"/>
        </w:rPr>
        <w:t xml:space="preserve">upisan(a/o) u registar obveznika poreza na dodanu vrijednost s osnove obavljanja isporuka u okviru svoje ovlasti </w:t>
      </w:r>
      <w:r w:rsidRPr="00573034">
        <w:rPr>
          <w:rFonts w:ascii="Times New Roman" w:eastAsia="Calibri" w:hAnsi="Times New Roman" w:cs="Times New Roman"/>
          <w:bCs/>
          <w:color w:val="000000"/>
          <w:sz w:val="24"/>
          <w:szCs w:val="24"/>
          <w:highlight w:val="yellow"/>
          <w:lang w:eastAsia="hr-HR"/>
        </w:rPr>
        <w:t>ili gospodarske djelatnosti</w:t>
      </w:r>
    </w:p>
    <w:p w14:paraId="4EA16B12" w14:textId="6C5F14DA" w:rsidR="00573034" w:rsidRDefault="00573034"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16AFD28E" w14:textId="77777777" w:rsidR="008964D2" w:rsidRDefault="008964D2"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11F12D2F" w14:textId="77777777" w:rsidR="008964D2" w:rsidRPr="008964D2" w:rsidRDefault="008964D2" w:rsidP="008964D2">
      <w:pPr>
        <w:tabs>
          <w:tab w:val="left" w:pos="1257"/>
        </w:tabs>
        <w:suppressAutoHyphens/>
        <w:autoSpaceDE w:val="0"/>
        <w:spacing w:after="0" w:line="240" w:lineRule="auto"/>
        <w:jc w:val="both"/>
        <w:rPr>
          <w:rFonts w:ascii="Times New Roman" w:eastAsia="Times New Roman" w:hAnsi="Times New Roman" w:cs="Times New Roman"/>
          <w:sz w:val="24"/>
          <w:szCs w:val="24"/>
          <w:lang w:eastAsia="ar-SA"/>
        </w:rPr>
      </w:pPr>
      <w:r w:rsidRPr="008964D2">
        <w:rPr>
          <w:rFonts w:ascii="Times New Roman" w:eastAsia="Times New Roman" w:hAnsi="Times New Roman" w:cs="Times New Roman"/>
          <w:sz w:val="24"/>
          <w:szCs w:val="24"/>
          <w:lang w:eastAsia="ar-SA"/>
        </w:rPr>
        <w:t xml:space="preserve">U </w:t>
      </w:r>
      <w:r w:rsidRPr="008964D2">
        <w:rPr>
          <w:rFonts w:ascii="Times New Roman" w:eastAsia="Times New Roman" w:hAnsi="Times New Roman" w:cs="Times New Roman"/>
          <w:i/>
          <w:sz w:val="24"/>
          <w:szCs w:val="24"/>
          <w:lang w:eastAsia="ar-SA"/>
        </w:rPr>
        <w:t>&lt; umetnuti mjesto &gt;</w:t>
      </w:r>
      <w:r w:rsidRPr="008964D2">
        <w:rPr>
          <w:rFonts w:ascii="Times New Roman" w:eastAsia="Times New Roman" w:hAnsi="Times New Roman" w:cs="Times New Roman"/>
          <w:sz w:val="24"/>
          <w:szCs w:val="24"/>
          <w:lang w:eastAsia="ar-SA"/>
        </w:rPr>
        <w:t xml:space="preserve">, dana </w:t>
      </w:r>
      <w:r w:rsidRPr="008964D2">
        <w:rPr>
          <w:rFonts w:ascii="Times New Roman" w:eastAsia="Times New Roman" w:hAnsi="Times New Roman" w:cs="Times New Roman"/>
          <w:i/>
          <w:sz w:val="24"/>
          <w:szCs w:val="24"/>
          <w:lang w:eastAsia="ar-SA"/>
        </w:rPr>
        <w:t>&lt; umetnuti datum &gt;</w:t>
      </w:r>
      <w:r w:rsidRPr="008964D2">
        <w:rPr>
          <w:rFonts w:ascii="Times New Roman" w:eastAsia="Times New Roman" w:hAnsi="Times New Roman" w:cs="Times New Roman"/>
          <w:sz w:val="24"/>
          <w:szCs w:val="24"/>
          <w:lang w:eastAsia="ar-SA"/>
        </w:rPr>
        <w:t xml:space="preserve"> </w:t>
      </w:r>
      <w:r w:rsidRPr="008964D2">
        <w:rPr>
          <w:rFonts w:ascii="Times New Roman" w:eastAsia="Times New Roman" w:hAnsi="Times New Roman" w:cs="Times New Roman"/>
          <w:strike/>
          <w:sz w:val="24"/>
          <w:szCs w:val="24"/>
          <w:lang w:eastAsia="ar-SA"/>
        </w:rPr>
        <w:t>2021. godine.</w:t>
      </w:r>
    </w:p>
    <w:p w14:paraId="1669C53F" w14:textId="77777777" w:rsidR="008964D2" w:rsidRDefault="008964D2" w:rsidP="00FF029C">
      <w:pPr>
        <w:tabs>
          <w:tab w:val="left" w:pos="1257"/>
          <w:tab w:val="left" w:pos="1315"/>
        </w:tabs>
        <w:spacing w:after="0" w:line="240" w:lineRule="auto"/>
        <w:jc w:val="both"/>
        <w:rPr>
          <w:rFonts w:ascii="Times New Roman" w:eastAsia="Calibri" w:hAnsi="Times New Roman" w:cs="Times New Roman"/>
          <w:bCs/>
          <w:color w:val="000000"/>
          <w:sz w:val="24"/>
          <w:szCs w:val="24"/>
          <w:highlight w:val="green"/>
          <w:lang w:eastAsia="hr-HR"/>
        </w:rPr>
      </w:pPr>
    </w:p>
    <w:p w14:paraId="57AA55FA" w14:textId="45E436B5" w:rsidR="004B5409" w:rsidRPr="005C2674" w:rsidRDefault="004B5409" w:rsidP="004B5409">
      <w:pPr>
        <w:pStyle w:val="Default"/>
        <w:jc w:val="both"/>
        <w:rPr>
          <w:rFonts w:ascii="Times New Roman" w:eastAsiaTheme="minorHAnsi" w:hAnsi="Times New Roman" w:cs="Times New Roman"/>
          <w:color w:val="auto"/>
          <w:highlight w:val="yellow"/>
          <w:lang w:val="hr-HR"/>
        </w:rPr>
      </w:pPr>
    </w:p>
    <w:p w14:paraId="0EFBC4C3" w14:textId="17C08F73" w:rsidR="00B25F86" w:rsidRDefault="00024A8F" w:rsidP="00EC79E7">
      <w:pPr>
        <w:spacing w:after="0" w:line="240" w:lineRule="auto"/>
        <w:jc w:val="both"/>
        <w:rPr>
          <w:rFonts w:ascii="Times New Roman" w:hAnsi="Times New Roman" w:cs="Times New Roman"/>
          <w:b/>
          <w:color w:val="0070C0"/>
          <w:sz w:val="24"/>
          <w:szCs w:val="24"/>
          <w:highlight w:val="lightGray"/>
        </w:rPr>
      </w:pPr>
      <w:r>
        <w:rPr>
          <w:rFonts w:ascii="Times New Roman" w:hAnsi="Times New Roman" w:cs="Times New Roman"/>
          <w:b/>
          <w:color w:val="0070C0"/>
          <w:sz w:val="24"/>
          <w:szCs w:val="24"/>
          <w:highlight w:val="lightGray"/>
        </w:rPr>
        <w:t>39</w:t>
      </w:r>
      <w:r w:rsidR="00B25F86" w:rsidRPr="005C2674">
        <w:rPr>
          <w:rFonts w:ascii="Times New Roman" w:hAnsi="Times New Roman" w:cs="Times New Roman"/>
          <w:b/>
          <w:color w:val="0070C0"/>
          <w:sz w:val="24"/>
          <w:szCs w:val="24"/>
          <w:highlight w:val="lightGray"/>
        </w:rPr>
        <w:t xml:space="preserve">. U dokumentu </w:t>
      </w:r>
      <w:r w:rsidR="00EC79E7" w:rsidRPr="005C2674">
        <w:rPr>
          <w:rFonts w:ascii="Times New Roman" w:hAnsi="Times New Roman" w:cs="Times New Roman"/>
          <w:b/>
          <w:color w:val="0070C0"/>
          <w:sz w:val="24"/>
          <w:szCs w:val="24"/>
          <w:highlight w:val="lightGray"/>
        </w:rPr>
        <w:t xml:space="preserve">Obrazac 5. Izjava </w:t>
      </w:r>
      <w:r w:rsidR="00977633" w:rsidRPr="005C2674">
        <w:rPr>
          <w:rFonts w:ascii="Times New Roman" w:hAnsi="Times New Roman" w:cs="Times New Roman"/>
          <w:b/>
          <w:color w:val="0070C0"/>
          <w:sz w:val="24"/>
          <w:szCs w:val="24"/>
          <w:highlight w:val="lightGray"/>
        </w:rPr>
        <w:t>stručnjaka / glavnog projektanta</w:t>
      </w:r>
      <w:r w:rsidR="00EC79E7" w:rsidRPr="005C2674">
        <w:rPr>
          <w:rFonts w:ascii="Times New Roman" w:hAnsi="Times New Roman" w:cs="Times New Roman"/>
          <w:b/>
          <w:color w:val="0070C0"/>
          <w:sz w:val="24"/>
          <w:szCs w:val="24"/>
          <w:highlight w:val="lightGray"/>
        </w:rPr>
        <w:t>:</w:t>
      </w:r>
    </w:p>
    <w:p w14:paraId="27CE1BBB" w14:textId="77777777" w:rsidR="00637454" w:rsidRPr="005C2674" w:rsidRDefault="00637454" w:rsidP="00637454">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447147B9" w14:textId="77777777" w:rsidR="00637454" w:rsidRPr="00637454" w:rsidRDefault="00637454" w:rsidP="00637454">
      <w:pPr>
        <w:tabs>
          <w:tab w:val="left" w:pos="1257"/>
        </w:tabs>
        <w:spacing w:after="200" w:line="276" w:lineRule="auto"/>
        <w:jc w:val="center"/>
        <w:rPr>
          <w:rFonts w:ascii="Times New Roman" w:eastAsia="Times New Roman" w:hAnsi="Times New Roman" w:cs="Times New Roman"/>
          <w:b/>
          <w:bCs/>
          <w:sz w:val="24"/>
          <w:szCs w:val="24"/>
          <w:lang w:eastAsia="hr-HR"/>
        </w:rPr>
      </w:pPr>
      <w:r w:rsidRPr="00637454">
        <w:rPr>
          <w:rFonts w:ascii="Times New Roman" w:eastAsia="Times New Roman" w:hAnsi="Times New Roman" w:cs="Times New Roman"/>
          <w:b/>
          <w:bCs/>
          <w:sz w:val="24"/>
          <w:szCs w:val="24"/>
          <w:lang w:eastAsia="hr-HR"/>
        </w:rPr>
        <w:t>IZJAVA STRUČNJAKA/GLAVNOG PROJEKTANTA</w:t>
      </w:r>
    </w:p>
    <w:p w14:paraId="761B4805" w14:textId="77777777" w:rsidR="00637454" w:rsidRDefault="00637454" w:rsidP="00637454">
      <w:pPr>
        <w:spacing w:after="0" w:line="240" w:lineRule="auto"/>
        <w:jc w:val="both"/>
        <w:rPr>
          <w:rFonts w:ascii="Times New Roman" w:hAnsi="Times New Roman" w:cs="Times New Roman"/>
          <w:i/>
          <w:sz w:val="24"/>
          <w:szCs w:val="24"/>
        </w:rPr>
      </w:pPr>
    </w:p>
    <w:p w14:paraId="1CD52139" w14:textId="48D966BD" w:rsidR="00637454" w:rsidRDefault="00637454" w:rsidP="00EC79E7">
      <w:pPr>
        <w:spacing w:after="0" w:line="240" w:lineRule="auto"/>
        <w:jc w:val="both"/>
        <w:rPr>
          <w:rFonts w:ascii="Times New Roman" w:hAnsi="Times New Roman" w:cs="Times New Roman"/>
          <w:b/>
          <w:color w:val="0070C0"/>
          <w:sz w:val="24"/>
          <w:szCs w:val="24"/>
          <w:highlight w:val="lightGray"/>
        </w:rPr>
      </w:pPr>
    </w:p>
    <w:p w14:paraId="21BB7C67" w14:textId="77777777" w:rsidR="00A43C17" w:rsidRPr="00A43C17" w:rsidRDefault="00A43C17" w:rsidP="00A43C17">
      <w:pPr>
        <w:numPr>
          <w:ilvl w:val="0"/>
          <w:numId w:val="25"/>
        </w:numPr>
        <w:tabs>
          <w:tab w:val="left" w:pos="1257"/>
        </w:tabs>
        <w:spacing w:after="200" w:line="276" w:lineRule="auto"/>
        <w:jc w:val="both"/>
        <w:rPr>
          <w:rFonts w:ascii="Times New Roman" w:eastAsia="Times New Roman" w:hAnsi="Times New Roman" w:cs="Times New Roman"/>
          <w:sz w:val="24"/>
          <w:szCs w:val="24"/>
          <w:lang w:eastAsia="hr-HR"/>
        </w:rPr>
      </w:pPr>
      <w:r w:rsidRPr="00A43C17">
        <w:rPr>
          <w:rFonts w:ascii="Times New Roman" w:eastAsia="Times New Roman" w:hAnsi="Times New Roman" w:cs="Times New Roman"/>
          <w:sz w:val="24"/>
          <w:szCs w:val="24"/>
          <w:lang w:eastAsia="hr-HR"/>
        </w:rPr>
        <w:t>troškovnik radova (jasno razgraničiti u kojem postotku cjelokupan projekt predstavlja radove za dovođenje građevine u postojeće stanje, a u kojem postotku radove za dodatno ojačanje konstrukcije)</w:t>
      </w:r>
    </w:p>
    <w:p w14:paraId="30A02D65" w14:textId="77777777" w:rsidR="00A43C17" w:rsidRPr="00A43C17" w:rsidRDefault="00A43C17" w:rsidP="00A43C17">
      <w:pPr>
        <w:numPr>
          <w:ilvl w:val="0"/>
          <w:numId w:val="25"/>
        </w:numPr>
        <w:tabs>
          <w:tab w:val="left" w:pos="1257"/>
        </w:tabs>
        <w:spacing w:after="200" w:line="276" w:lineRule="auto"/>
        <w:jc w:val="both"/>
        <w:rPr>
          <w:rFonts w:ascii="Times New Roman" w:eastAsia="Times New Roman" w:hAnsi="Times New Roman" w:cs="Times New Roman"/>
          <w:sz w:val="24"/>
          <w:szCs w:val="24"/>
          <w:highlight w:val="lightGray"/>
          <w:lang w:eastAsia="hr-HR"/>
        </w:rPr>
      </w:pPr>
      <w:r w:rsidRPr="00A43C17">
        <w:rPr>
          <w:rFonts w:ascii="Times New Roman" w:eastAsia="Times New Roman" w:hAnsi="Times New Roman" w:cs="Times New Roman"/>
          <w:sz w:val="24"/>
          <w:szCs w:val="24"/>
          <w:highlight w:val="lightGray"/>
          <w:lang w:eastAsia="hr-HR"/>
        </w:rPr>
        <w:t>projekt opreme (nacrt opreme i tehničke specifikacije);</w:t>
      </w:r>
    </w:p>
    <w:p w14:paraId="0BFA5B74" w14:textId="77777777" w:rsidR="00A43C17" w:rsidRPr="00A43C17" w:rsidRDefault="00A43C17" w:rsidP="00A43C17">
      <w:pPr>
        <w:numPr>
          <w:ilvl w:val="0"/>
          <w:numId w:val="25"/>
        </w:numPr>
        <w:tabs>
          <w:tab w:val="left" w:pos="1257"/>
        </w:tabs>
        <w:spacing w:after="200" w:line="276" w:lineRule="auto"/>
        <w:jc w:val="both"/>
        <w:rPr>
          <w:rFonts w:ascii="Times New Roman" w:eastAsia="Times New Roman" w:hAnsi="Times New Roman" w:cs="Times New Roman"/>
          <w:sz w:val="24"/>
          <w:szCs w:val="24"/>
          <w:highlight w:val="lightGray"/>
          <w:lang w:eastAsia="hr-HR"/>
        </w:rPr>
      </w:pPr>
      <w:r w:rsidRPr="00A43C17">
        <w:rPr>
          <w:rFonts w:ascii="Times New Roman" w:eastAsia="Times New Roman" w:hAnsi="Times New Roman" w:cs="Times New Roman"/>
          <w:sz w:val="24"/>
          <w:szCs w:val="24"/>
          <w:highlight w:val="lightGray"/>
          <w:lang w:eastAsia="hr-HR"/>
        </w:rPr>
        <w:t xml:space="preserve">uporabna dozvola ili potvrda javno pravnih tijela.  </w:t>
      </w:r>
    </w:p>
    <w:p w14:paraId="1E9329DD" w14:textId="77777777" w:rsidR="00A43C17" w:rsidRPr="00A43C17" w:rsidRDefault="00A43C17" w:rsidP="00A43C17">
      <w:pPr>
        <w:tabs>
          <w:tab w:val="left" w:pos="1257"/>
        </w:tabs>
        <w:spacing w:after="200" w:line="276" w:lineRule="auto"/>
        <w:jc w:val="both"/>
        <w:rPr>
          <w:rFonts w:ascii="Times New Roman" w:eastAsia="Times New Roman" w:hAnsi="Times New Roman" w:cs="Times New Roman"/>
          <w:bCs/>
          <w:sz w:val="24"/>
          <w:szCs w:val="24"/>
          <w:lang w:eastAsia="hr-HR"/>
        </w:rPr>
      </w:pPr>
    </w:p>
    <w:p w14:paraId="0EB9CA05" w14:textId="77777777" w:rsidR="00A43C17" w:rsidRPr="00A43C17" w:rsidRDefault="00A43C17" w:rsidP="00A43C17">
      <w:pPr>
        <w:tabs>
          <w:tab w:val="left" w:pos="1257"/>
        </w:tabs>
        <w:spacing w:after="200" w:line="276" w:lineRule="auto"/>
        <w:jc w:val="both"/>
        <w:rPr>
          <w:rFonts w:ascii="Times New Roman" w:eastAsia="Times New Roman" w:hAnsi="Times New Roman" w:cs="Times New Roman"/>
          <w:bCs/>
          <w:sz w:val="24"/>
          <w:szCs w:val="24"/>
          <w:lang w:eastAsia="hr-HR"/>
        </w:rPr>
      </w:pPr>
      <w:r w:rsidRPr="00A43C17">
        <w:rPr>
          <w:rFonts w:ascii="Times New Roman" w:eastAsia="Times New Roman" w:hAnsi="Times New Roman" w:cs="Times New Roman"/>
          <w:bCs/>
          <w:sz w:val="24"/>
          <w:szCs w:val="24"/>
          <w:lang w:eastAsia="hr-HR"/>
        </w:rPr>
        <w:t xml:space="preserve">- da je za predviđenu </w:t>
      </w:r>
      <w:r w:rsidRPr="00A43C17">
        <w:rPr>
          <w:rFonts w:ascii="Times New Roman" w:eastAsia="Times New Roman" w:hAnsi="Times New Roman" w:cs="Times New Roman"/>
          <w:bCs/>
          <w:sz w:val="24"/>
          <w:szCs w:val="24"/>
          <w:highlight w:val="lightGray"/>
          <w:lang w:eastAsia="hr-HR"/>
        </w:rPr>
        <w:t>gradnju/rekonstrukciju/preuređenje građevine/opremanje</w:t>
      </w:r>
      <w:r w:rsidRPr="00A43C17">
        <w:rPr>
          <w:rFonts w:ascii="Times New Roman" w:eastAsia="Times New Roman" w:hAnsi="Times New Roman" w:cs="Times New Roman"/>
          <w:bCs/>
          <w:sz w:val="24"/>
          <w:szCs w:val="24"/>
          <w:lang w:eastAsia="hr-HR"/>
        </w:rPr>
        <w:t xml:space="preserve"> u okviru projekta </w:t>
      </w:r>
      <w:r w:rsidRPr="00A43C17">
        <w:rPr>
          <w:rFonts w:ascii="Times New Roman" w:eastAsia="Times New Roman" w:hAnsi="Times New Roman" w:cs="Times New Roman"/>
          <w:i/>
          <w:sz w:val="24"/>
          <w:szCs w:val="24"/>
          <w:lang w:eastAsia="hr-HR"/>
        </w:rPr>
        <w:t xml:space="preserve">&lt;naziv projekta, ustanove&gt; </w:t>
      </w:r>
      <w:r w:rsidRPr="00A43C17">
        <w:rPr>
          <w:rFonts w:ascii="Times New Roman" w:eastAsia="Times New Roman" w:hAnsi="Times New Roman" w:cs="Times New Roman"/>
          <w:bCs/>
          <w:sz w:val="24"/>
          <w:szCs w:val="24"/>
          <w:lang w:eastAsia="hr-HR"/>
        </w:rPr>
        <w:t xml:space="preserve"> koji se prijavljuje za cjelovitu obnovu građevine:</w:t>
      </w:r>
    </w:p>
    <w:p w14:paraId="0887E747" w14:textId="77777777" w:rsidR="00A43C17" w:rsidRPr="00A43C17" w:rsidRDefault="00A43C17" w:rsidP="00A43C17">
      <w:pPr>
        <w:numPr>
          <w:ilvl w:val="0"/>
          <w:numId w:val="26"/>
        </w:numPr>
        <w:tabs>
          <w:tab w:val="left" w:pos="1257"/>
        </w:tabs>
        <w:spacing w:after="200" w:line="276" w:lineRule="auto"/>
        <w:contextualSpacing/>
        <w:jc w:val="both"/>
        <w:rPr>
          <w:rFonts w:ascii="Times New Roman" w:eastAsia="Times New Roman" w:hAnsi="Times New Roman" w:cs="Times New Roman"/>
          <w:bCs/>
          <w:sz w:val="24"/>
          <w:szCs w:val="24"/>
        </w:rPr>
      </w:pPr>
      <w:r w:rsidRPr="00A43C17">
        <w:rPr>
          <w:rFonts w:ascii="Times New Roman" w:eastAsia="Times New Roman" w:hAnsi="Times New Roman" w:cs="Times New Roman"/>
          <w:bCs/>
          <w:sz w:val="24"/>
          <w:szCs w:val="24"/>
        </w:rPr>
        <w:t>postotak ukupne vrijednosti radova za dovođenje građevine u stanje prije potresa _____%</w:t>
      </w:r>
    </w:p>
    <w:p w14:paraId="60C050E1" w14:textId="77777777" w:rsidR="00A43C17" w:rsidRPr="00A43C17" w:rsidRDefault="00A43C17" w:rsidP="00A43C17">
      <w:pPr>
        <w:numPr>
          <w:ilvl w:val="0"/>
          <w:numId w:val="26"/>
        </w:numPr>
        <w:tabs>
          <w:tab w:val="left" w:pos="1257"/>
        </w:tabs>
        <w:spacing w:after="200" w:line="276" w:lineRule="auto"/>
        <w:contextualSpacing/>
        <w:jc w:val="both"/>
        <w:rPr>
          <w:rFonts w:ascii="Times New Roman" w:eastAsia="Times New Roman" w:hAnsi="Times New Roman" w:cs="Times New Roman"/>
          <w:bCs/>
          <w:sz w:val="24"/>
          <w:szCs w:val="24"/>
        </w:rPr>
      </w:pPr>
      <w:r w:rsidRPr="00A43C17">
        <w:rPr>
          <w:rFonts w:ascii="Times New Roman" w:eastAsia="Times New Roman" w:hAnsi="Times New Roman" w:cs="Times New Roman"/>
          <w:bCs/>
          <w:sz w:val="24"/>
          <w:szCs w:val="24"/>
        </w:rPr>
        <w:t>postotak ukupne vrijednosti radova dodatnog ojačanja konstrukcije i prilagodbe suvremenim uvjetima korištenja i sigurnosti ____________%</w:t>
      </w:r>
    </w:p>
    <w:p w14:paraId="4CEBA985" w14:textId="77777777" w:rsidR="00A43C17" w:rsidRPr="00A43C17" w:rsidRDefault="00A43C17" w:rsidP="00A43C17">
      <w:pPr>
        <w:tabs>
          <w:tab w:val="left" w:pos="1257"/>
        </w:tabs>
        <w:spacing w:after="200" w:line="276" w:lineRule="auto"/>
        <w:jc w:val="both"/>
        <w:rPr>
          <w:rFonts w:ascii="Times New Roman" w:eastAsia="Times New Roman" w:hAnsi="Times New Roman" w:cs="Times New Roman"/>
          <w:sz w:val="24"/>
          <w:szCs w:val="24"/>
          <w:lang w:eastAsia="hr-HR"/>
        </w:rPr>
      </w:pPr>
    </w:p>
    <w:p w14:paraId="07D32EBC" w14:textId="7B722626" w:rsidR="00A43C17" w:rsidRDefault="00A43C17" w:rsidP="00A43C17">
      <w:pPr>
        <w:tabs>
          <w:tab w:val="left" w:pos="1257"/>
        </w:tabs>
        <w:spacing w:after="200" w:line="276" w:lineRule="auto"/>
        <w:jc w:val="both"/>
        <w:rPr>
          <w:rFonts w:ascii="Times New Roman" w:eastAsia="Times New Roman" w:hAnsi="Times New Roman" w:cs="Times New Roman"/>
          <w:bCs/>
          <w:sz w:val="24"/>
          <w:szCs w:val="24"/>
          <w:lang w:eastAsia="hr-HR"/>
        </w:rPr>
      </w:pPr>
      <w:r w:rsidRPr="00A43C17">
        <w:rPr>
          <w:rFonts w:ascii="Times New Roman" w:eastAsia="Times New Roman" w:hAnsi="Times New Roman" w:cs="Times New Roman"/>
          <w:bCs/>
          <w:sz w:val="24"/>
          <w:szCs w:val="24"/>
          <w:lang w:eastAsia="hr-HR"/>
        </w:rPr>
        <w:t>Projektna dokumentacija sukladna je važećem Zakonu o gradnji („Narodne novine“153/13, 20/17, 39/19 i 125/19) i Pravilniku o jednostavnim i drugim građevinama i radovima („Narodne novine“ 112/17, 34/18, 36/19, 98/19, 31/20).</w:t>
      </w:r>
    </w:p>
    <w:p w14:paraId="332B7F40" w14:textId="77777777" w:rsidR="005240E6" w:rsidRPr="005240E6" w:rsidRDefault="005240E6" w:rsidP="005240E6">
      <w:pPr>
        <w:tabs>
          <w:tab w:val="left" w:pos="1257"/>
        </w:tabs>
        <w:spacing w:after="200" w:line="276" w:lineRule="auto"/>
        <w:jc w:val="both"/>
        <w:rPr>
          <w:rFonts w:ascii="Times New Roman" w:eastAsia="Times New Roman" w:hAnsi="Times New Roman" w:cs="Times New Roman"/>
          <w:bCs/>
          <w:sz w:val="24"/>
          <w:szCs w:val="24"/>
          <w:lang w:eastAsia="hr-HR"/>
        </w:rPr>
      </w:pPr>
      <w:r w:rsidRPr="005240E6">
        <w:rPr>
          <w:rFonts w:ascii="Times New Roman" w:eastAsia="Times New Roman" w:hAnsi="Times New Roman" w:cs="Times New Roman"/>
          <w:bCs/>
          <w:sz w:val="24"/>
          <w:szCs w:val="24"/>
          <w:lang w:eastAsia="hr-HR"/>
        </w:rPr>
        <w:t>Također, izjavljujem kako je sva dostavljena tehnička dokumentacija, u okviru projektnog prijedloga za Poziv</w:t>
      </w:r>
      <w:r w:rsidRPr="005240E6">
        <w:rPr>
          <w:rFonts w:ascii="Times New Roman" w:eastAsia="Times New Roman" w:hAnsi="Times New Roman" w:cs="Times New Roman"/>
          <w:sz w:val="24"/>
          <w:szCs w:val="24"/>
          <w:lang w:val="en-GB" w:eastAsia="hr-HR"/>
        </w:rPr>
        <w:t xml:space="preserve"> </w:t>
      </w:r>
      <w:r w:rsidRPr="005240E6">
        <w:rPr>
          <w:rFonts w:ascii="Times New Roman" w:eastAsia="Times New Roman" w:hAnsi="Times New Roman" w:cs="Times New Roman"/>
          <w:bCs/>
          <w:sz w:val="24"/>
          <w:szCs w:val="24"/>
          <w:lang w:eastAsia="hr-HR"/>
        </w:rPr>
        <w:t xml:space="preserve">na dostavu projektnih prijedloga </w:t>
      </w:r>
      <w:r w:rsidRPr="005240E6">
        <w:rPr>
          <w:rFonts w:ascii="Times New Roman" w:eastAsia="Times New Roman" w:hAnsi="Times New Roman" w:cs="Times New Roman"/>
          <w:b/>
          <w:bCs/>
          <w:sz w:val="24"/>
          <w:szCs w:val="24"/>
          <w:lang w:eastAsia="hr-HR"/>
        </w:rPr>
        <w:t>„Vraćanje u ispravno radno stanje infrastrukture i pogona u području vodoopskrbe i upravljanja otpadnim vodama oštećenih u potresu na području Grada Zagreba“ (referentne oznake FS.GZ.03.)</w:t>
      </w:r>
      <w:r w:rsidRPr="005240E6">
        <w:rPr>
          <w:rFonts w:ascii="Times New Roman" w:eastAsia="Times New Roman" w:hAnsi="Times New Roman" w:cs="Times New Roman"/>
          <w:bCs/>
          <w:sz w:val="24"/>
          <w:szCs w:val="24"/>
          <w:lang w:eastAsia="hr-HR"/>
        </w:rPr>
        <w:t xml:space="preserve">, </w:t>
      </w:r>
      <w:r w:rsidRPr="005240E6">
        <w:rPr>
          <w:rFonts w:ascii="Times New Roman" w:eastAsia="Times New Roman" w:hAnsi="Times New Roman" w:cs="Times New Roman"/>
          <w:sz w:val="24"/>
          <w:szCs w:val="24"/>
          <w:lang w:eastAsia="hr-HR"/>
        </w:rPr>
        <w:t xml:space="preserve">ujedno i završna verzija te dokumentacije (potpisana i ovjerena) sukladno kojoj će se pristupiti provedbi projekta </w:t>
      </w:r>
      <w:r w:rsidRPr="005240E6">
        <w:rPr>
          <w:rFonts w:ascii="Times New Roman" w:eastAsia="Times New Roman" w:hAnsi="Times New Roman" w:cs="Times New Roman"/>
          <w:bCs/>
          <w:sz w:val="24"/>
          <w:szCs w:val="24"/>
          <w:lang w:eastAsia="hr-HR"/>
        </w:rPr>
        <w:t>te prijavitelju na gore navedenom projektu nije potreban nijedan dodatan dokument za početak provedbe projekta, odnosno, projekt je u potpunosti spreman za provedbu.</w:t>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r>
    </w:p>
    <w:p w14:paraId="26BD9B95" w14:textId="77777777" w:rsidR="005240E6" w:rsidRPr="005240E6" w:rsidRDefault="005240E6" w:rsidP="005240E6">
      <w:pPr>
        <w:tabs>
          <w:tab w:val="left" w:pos="1257"/>
        </w:tabs>
        <w:spacing w:after="200" w:line="276" w:lineRule="auto"/>
        <w:jc w:val="both"/>
        <w:rPr>
          <w:rFonts w:ascii="Times New Roman" w:eastAsia="Times New Roman" w:hAnsi="Times New Roman" w:cs="Times New Roman"/>
          <w:sz w:val="24"/>
          <w:szCs w:val="24"/>
          <w:lang w:eastAsia="hr-HR"/>
        </w:rPr>
      </w:pPr>
      <w:r w:rsidRPr="005240E6">
        <w:rPr>
          <w:rFonts w:ascii="Times New Roman" w:eastAsia="Times New Roman" w:hAnsi="Times New Roman" w:cs="Times New Roman"/>
          <w:sz w:val="24"/>
          <w:szCs w:val="24"/>
          <w:lang w:eastAsia="hr-HR"/>
        </w:rPr>
        <w:t>Potvrđujem da su navedeni podaci u ovoj izjavi istiniti te istu ovjeravam pečatom i svojim vlastoručnim potpisom.</w:t>
      </w:r>
    </w:p>
    <w:p w14:paraId="53067B18" w14:textId="77777777" w:rsidR="005240E6" w:rsidRPr="005240E6" w:rsidRDefault="005240E6" w:rsidP="005240E6">
      <w:pPr>
        <w:tabs>
          <w:tab w:val="left" w:pos="1257"/>
        </w:tabs>
        <w:spacing w:after="200" w:line="276" w:lineRule="auto"/>
        <w:jc w:val="both"/>
        <w:rPr>
          <w:rFonts w:ascii="Times New Roman" w:eastAsia="Times New Roman" w:hAnsi="Times New Roman" w:cs="Times New Roman"/>
          <w:bCs/>
          <w:sz w:val="24"/>
          <w:szCs w:val="24"/>
          <w:lang w:eastAsia="hr-HR"/>
        </w:rPr>
      </w:pP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t xml:space="preserve">                                                      </w:t>
      </w:r>
      <w:r w:rsidRPr="005240E6">
        <w:rPr>
          <w:rFonts w:ascii="Times New Roman" w:eastAsia="Times New Roman" w:hAnsi="Times New Roman" w:cs="Times New Roman"/>
          <w:bCs/>
          <w:sz w:val="24"/>
          <w:szCs w:val="24"/>
          <w:lang w:eastAsia="hr-HR"/>
        </w:rPr>
        <w:tab/>
      </w:r>
      <w:r w:rsidRPr="005240E6">
        <w:rPr>
          <w:rFonts w:ascii="Times New Roman" w:eastAsia="Times New Roman" w:hAnsi="Times New Roman" w:cs="Times New Roman"/>
          <w:bCs/>
          <w:sz w:val="24"/>
          <w:szCs w:val="24"/>
          <w:lang w:eastAsia="hr-HR"/>
        </w:rPr>
        <w:tab/>
        <w:t xml:space="preserve">        ______________________________</w:t>
      </w:r>
    </w:p>
    <w:p w14:paraId="3AAD2B00" w14:textId="77777777" w:rsidR="005240E6" w:rsidRPr="005240E6" w:rsidRDefault="005240E6" w:rsidP="005240E6">
      <w:pPr>
        <w:tabs>
          <w:tab w:val="left" w:pos="1257"/>
        </w:tabs>
        <w:spacing w:after="200" w:line="276" w:lineRule="auto"/>
        <w:jc w:val="both"/>
        <w:rPr>
          <w:rFonts w:ascii="Times New Roman" w:eastAsia="Times New Roman" w:hAnsi="Times New Roman" w:cs="Times New Roman"/>
          <w:bCs/>
          <w:sz w:val="24"/>
          <w:szCs w:val="24"/>
          <w:lang w:eastAsia="hr-HR"/>
        </w:rPr>
      </w:pPr>
      <w:r w:rsidRPr="005240E6">
        <w:rPr>
          <w:rFonts w:ascii="Times New Roman" w:eastAsia="Times New Roman" w:hAnsi="Times New Roman" w:cs="Times New Roman"/>
          <w:bCs/>
          <w:sz w:val="24"/>
          <w:szCs w:val="24"/>
          <w:lang w:eastAsia="hr-HR"/>
        </w:rPr>
        <w:t xml:space="preserve"> (ime, prezime, potpis stručnjaka, pečat)</w:t>
      </w:r>
    </w:p>
    <w:p w14:paraId="20576C54" w14:textId="77777777" w:rsidR="005240E6" w:rsidRPr="005240E6" w:rsidRDefault="005240E6" w:rsidP="005240E6">
      <w:pPr>
        <w:tabs>
          <w:tab w:val="left" w:pos="1257"/>
        </w:tabs>
        <w:spacing w:after="200" w:line="276" w:lineRule="auto"/>
        <w:jc w:val="both"/>
        <w:rPr>
          <w:rFonts w:ascii="Times New Roman" w:eastAsia="Times New Roman" w:hAnsi="Times New Roman" w:cs="Times New Roman"/>
          <w:bCs/>
          <w:sz w:val="24"/>
          <w:szCs w:val="24"/>
          <w:lang w:eastAsia="hr-HR"/>
        </w:rPr>
      </w:pPr>
    </w:p>
    <w:p w14:paraId="54E39760" w14:textId="77777777" w:rsidR="005240E6" w:rsidRPr="005240E6" w:rsidRDefault="005240E6" w:rsidP="005240E6">
      <w:pPr>
        <w:tabs>
          <w:tab w:val="left" w:pos="1257"/>
        </w:tabs>
        <w:spacing w:after="200" w:line="276" w:lineRule="auto"/>
        <w:jc w:val="both"/>
        <w:rPr>
          <w:rFonts w:ascii="Times New Roman" w:eastAsia="Times New Roman" w:hAnsi="Times New Roman" w:cs="Times New Roman"/>
          <w:bCs/>
          <w:sz w:val="24"/>
          <w:szCs w:val="24"/>
          <w:lang w:eastAsia="hr-HR"/>
        </w:rPr>
      </w:pPr>
      <w:r w:rsidRPr="005240E6">
        <w:rPr>
          <w:rFonts w:ascii="Times New Roman" w:eastAsia="Times New Roman" w:hAnsi="Times New Roman" w:cs="Times New Roman"/>
          <w:bCs/>
          <w:sz w:val="24"/>
          <w:szCs w:val="24"/>
          <w:lang w:eastAsia="hr-HR"/>
        </w:rPr>
        <w:t xml:space="preserve"> U ______________, dana_______________</w:t>
      </w:r>
    </w:p>
    <w:p w14:paraId="21C60832" w14:textId="77777777" w:rsidR="00A43C17" w:rsidRPr="0023071F" w:rsidRDefault="00A43C17" w:rsidP="00BC2095">
      <w:pPr>
        <w:tabs>
          <w:tab w:val="left" w:pos="1257"/>
        </w:tabs>
        <w:spacing w:after="0" w:line="240" w:lineRule="auto"/>
        <w:jc w:val="both"/>
        <w:rPr>
          <w:rFonts w:ascii="Times New Roman" w:hAnsi="Times New Roman" w:cs="Times New Roman"/>
          <w:sz w:val="32"/>
          <w:szCs w:val="24"/>
        </w:rPr>
      </w:pPr>
    </w:p>
    <w:p w14:paraId="2DED36D9" w14:textId="77AF6AA9" w:rsidR="004F406F" w:rsidRDefault="004F406F" w:rsidP="004F406F">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73B928C5" w14:textId="77777777" w:rsidR="00B05AA3" w:rsidRPr="00B05AA3" w:rsidRDefault="00B05AA3" w:rsidP="00B05AA3">
      <w:pPr>
        <w:tabs>
          <w:tab w:val="left" w:pos="1257"/>
        </w:tabs>
        <w:spacing w:after="200" w:line="276" w:lineRule="auto"/>
        <w:jc w:val="center"/>
        <w:rPr>
          <w:rFonts w:ascii="Times New Roman" w:eastAsia="Times New Roman" w:hAnsi="Times New Roman" w:cs="Times New Roman"/>
          <w:i/>
          <w:iCs/>
          <w:sz w:val="24"/>
          <w:szCs w:val="24"/>
          <w:highlight w:val="yellow"/>
          <w:lang w:eastAsia="hr-HR"/>
        </w:rPr>
      </w:pPr>
      <w:r w:rsidRPr="00B05AA3">
        <w:rPr>
          <w:rFonts w:ascii="Times New Roman" w:eastAsia="Times New Roman" w:hAnsi="Times New Roman" w:cs="Times New Roman"/>
          <w:i/>
          <w:iCs/>
          <w:sz w:val="24"/>
          <w:szCs w:val="24"/>
          <w:highlight w:val="yellow"/>
          <w:lang w:eastAsia="hr-HR"/>
        </w:rPr>
        <w:t>Poziv na dodjelu bespovratnih financijskih sredstava</w:t>
      </w:r>
    </w:p>
    <w:p w14:paraId="215E0348" w14:textId="77777777" w:rsidR="00B05AA3" w:rsidRPr="00B05AA3" w:rsidRDefault="00B05AA3" w:rsidP="00B05AA3">
      <w:pPr>
        <w:tabs>
          <w:tab w:val="left" w:pos="1257"/>
        </w:tabs>
        <w:spacing w:after="200" w:line="276" w:lineRule="auto"/>
        <w:jc w:val="center"/>
        <w:rPr>
          <w:rFonts w:ascii="Times New Roman" w:eastAsia="Times New Roman" w:hAnsi="Times New Roman" w:cs="Times New Roman"/>
          <w:b/>
          <w:bCs/>
          <w:sz w:val="24"/>
          <w:szCs w:val="24"/>
          <w:lang w:eastAsia="hr-HR"/>
        </w:rPr>
      </w:pPr>
      <w:r w:rsidRPr="00B05AA3">
        <w:rPr>
          <w:rFonts w:ascii="Times New Roman" w:eastAsia="Times New Roman" w:hAnsi="Times New Roman" w:cs="Times New Roman"/>
          <w:b/>
          <w:bCs/>
          <w:sz w:val="24"/>
          <w:szCs w:val="24"/>
          <w:highlight w:val="yellow"/>
          <w:lang w:eastAsia="hr-HR"/>
        </w:rPr>
        <w:t>Vraćanje u ispravno radno stanje infrastrukture i pogona u području vodoopskrbe i upravljanja otpadnim vodama oštećenih u potresu na području Grada Zagreba i Zagrebačke županije</w:t>
      </w:r>
    </w:p>
    <w:p w14:paraId="2EB0A26C" w14:textId="77777777" w:rsidR="00B05AA3" w:rsidRPr="00B05AA3" w:rsidRDefault="00B05AA3" w:rsidP="00B05AA3">
      <w:pPr>
        <w:tabs>
          <w:tab w:val="left" w:pos="1257"/>
        </w:tabs>
        <w:spacing w:after="200" w:line="276" w:lineRule="auto"/>
        <w:jc w:val="center"/>
        <w:rPr>
          <w:rFonts w:ascii="Times New Roman" w:eastAsia="Times New Roman" w:hAnsi="Times New Roman" w:cs="Times New Roman"/>
          <w:b/>
          <w:bCs/>
          <w:sz w:val="24"/>
          <w:szCs w:val="24"/>
          <w:lang w:eastAsia="hr-HR"/>
        </w:rPr>
      </w:pPr>
      <w:r w:rsidRPr="00B05AA3">
        <w:rPr>
          <w:rFonts w:ascii="Times New Roman" w:eastAsia="Times New Roman" w:hAnsi="Times New Roman" w:cs="Times New Roman"/>
          <w:b/>
          <w:bCs/>
          <w:sz w:val="24"/>
          <w:szCs w:val="24"/>
          <w:highlight w:val="yellow"/>
          <w:lang w:eastAsia="hr-HR"/>
        </w:rPr>
        <w:t>OBRAZAC 5.</w:t>
      </w:r>
    </w:p>
    <w:p w14:paraId="4953C4BA" w14:textId="77777777" w:rsidR="00B05AA3" w:rsidRPr="00B05AA3" w:rsidRDefault="00B05AA3" w:rsidP="00B05AA3">
      <w:pPr>
        <w:tabs>
          <w:tab w:val="left" w:pos="1257"/>
        </w:tabs>
        <w:spacing w:after="200" w:line="276" w:lineRule="auto"/>
        <w:jc w:val="center"/>
        <w:rPr>
          <w:rFonts w:ascii="Times New Roman" w:eastAsia="Times New Roman" w:hAnsi="Times New Roman" w:cs="Times New Roman"/>
          <w:b/>
          <w:bCs/>
          <w:sz w:val="24"/>
          <w:szCs w:val="24"/>
          <w:lang w:eastAsia="hr-HR"/>
        </w:rPr>
      </w:pPr>
      <w:r w:rsidRPr="00B05AA3">
        <w:rPr>
          <w:rFonts w:ascii="Times New Roman" w:eastAsia="Times New Roman" w:hAnsi="Times New Roman" w:cs="Times New Roman"/>
          <w:b/>
          <w:bCs/>
          <w:sz w:val="24"/>
          <w:szCs w:val="24"/>
          <w:lang w:eastAsia="hr-HR"/>
        </w:rPr>
        <w:t>IZJAVA STRUČNJAKA/GLAVNOG PROJEKTANTA</w:t>
      </w:r>
    </w:p>
    <w:p w14:paraId="1F9BCDBB" w14:textId="46C2595A" w:rsidR="00B05AA3" w:rsidRDefault="00B05AA3" w:rsidP="004F406F">
      <w:pPr>
        <w:spacing w:after="0" w:line="240" w:lineRule="auto"/>
        <w:jc w:val="both"/>
        <w:rPr>
          <w:rFonts w:ascii="Times New Roman" w:hAnsi="Times New Roman" w:cs="Times New Roman"/>
          <w:sz w:val="24"/>
          <w:szCs w:val="24"/>
        </w:rPr>
      </w:pPr>
    </w:p>
    <w:p w14:paraId="28EAA95D" w14:textId="4D701C31" w:rsidR="00A63668" w:rsidRDefault="00A63668" w:rsidP="004F406F">
      <w:pPr>
        <w:spacing w:after="0" w:line="240" w:lineRule="auto"/>
        <w:jc w:val="both"/>
        <w:rPr>
          <w:rFonts w:ascii="Times New Roman" w:hAnsi="Times New Roman" w:cs="Times New Roman"/>
          <w:sz w:val="24"/>
          <w:szCs w:val="24"/>
        </w:rPr>
      </w:pPr>
    </w:p>
    <w:p w14:paraId="60F6619C" w14:textId="670B8765" w:rsidR="00A63668" w:rsidRDefault="00A63668" w:rsidP="004F406F">
      <w:pPr>
        <w:spacing w:after="0" w:line="240" w:lineRule="auto"/>
        <w:jc w:val="both"/>
        <w:rPr>
          <w:rFonts w:ascii="Times New Roman" w:hAnsi="Times New Roman" w:cs="Times New Roman"/>
          <w:sz w:val="24"/>
          <w:szCs w:val="24"/>
        </w:rPr>
      </w:pPr>
    </w:p>
    <w:p w14:paraId="405612D8" w14:textId="14165E06" w:rsidR="00A63668" w:rsidRDefault="00A63668" w:rsidP="004F406F">
      <w:pPr>
        <w:spacing w:after="0" w:line="240" w:lineRule="auto"/>
        <w:jc w:val="both"/>
        <w:rPr>
          <w:rFonts w:ascii="Times New Roman" w:hAnsi="Times New Roman" w:cs="Times New Roman"/>
          <w:sz w:val="24"/>
          <w:szCs w:val="24"/>
        </w:rPr>
      </w:pPr>
    </w:p>
    <w:p w14:paraId="16992974" w14:textId="77777777" w:rsidR="007537BE" w:rsidRPr="007537BE" w:rsidRDefault="007537BE" w:rsidP="007537BE">
      <w:pPr>
        <w:numPr>
          <w:ilvl w:val="0"/>
          <w:numId w:val="13"/>
        </w:numPr>
        <w:tabs>
          <w:tab w:val="left" w:pos="1257"/>
        </w:tabs>
        <w:spacing w:after="200" w:line="276" w:lineRule="auto"/>
        <w:jc w:val="both"/>
        <w:rPr>
          <w:rFonts w:ascii="Times New Roman" w:eastAsia="Times New Roman" w:hAnsi="Times New Roman" w:cs="Times New Roman"/>
          <w:sz w:val="24"/>
          <w:szCs w:val="24"/>
          <w:lang w:eastAsia="hr-HR"/>
        </w:rPr>
      </w:pPr>
      <w:r w:rsidRPr="007537BE">
        <w:rPr>
          <w:rFonts w:ascii="Times New Roman" w:eastAsia="Times New Roman" w:hAnsi="Times New Roman" w:cs="Times New Roman"/>
          <w:sz w:val="24"/>
          <w:szCs w:val="24"/>
          <w:lang w:eastAsia="hr-HR"/>
        </w:rPr>
        <w:t>troškovnik radova (</w:t>
      </w:r>
      <w:r w:rsidRPr="007537BE">
        <w:rPr>
          <w:rFonts w:ascii="Times New Roman" w:eastAsia="Times New Roman" w:hAnsi="Times New Roman" w:cs="Times New Roman"/>
          <w:sz w:val="24"/>
          <w:szCs w:val="24"/>
          <w:highlight w:val="yellow"/>
          <w:lang w:eastAsia="hr-HR"/>
        </w:rPr>
        <w:t>Napomena: u troškovnicima koji se izrađuju nakon datuma objave ovog Poziva potrebno je</w:t>
      </w:r>
      <w:r w:rsidRPr="007537BE">
        <w:rPr>
          <w:rFonts w:ascii="Times New Roman" w:eastAsia="Times New Roman" w:hAnsi="Times New Roman" w:cs="Times New Roman"/>
          <w:sz w:val="24"/>
          <w:szCs w:val="24"/>
          <w:lang w:eastAsia="hr-HR"/>
        </w:rPr>
        <w:t xml:space="preserve"> jasno razgraničiti u kojem postotku cjelokupan projekt </w:t>
      </w:r>
      <w:r w:rsidRPr="007537BE">
        <w:rPr>
          <w:rFonts w:ascii="Times New Roman" w:eastAsia="Times New Roman" w:hAnsi="Times New Roman" w:cs="Times New Roman"/>
          <w:sz w:val="24"/>
          <w:szCs w:val="24"/>
          <w:lang w:eastAsia="hr-HR"/>
        </w:rPr>
        <w:lastRenderedPageBreak/>
        <w:t>predstavlja radove za dovođenje građevine u postojeće stanje, a u kojem postotku radove za dodatno ojačanje konstrukcije)</w:t>
      </w:r>
    </w:p>
    <w:p w14:paraId="0CD814FF" w14:textId="77777777" w:rsidR="007537BE" w:rsidRPr="007537BE" w:rsidRDefault="007537BE" w:rsidP="007537BE">
      <w:pPr>
        <w:numPr>
          <w:ilvl w:val="0"/>
          <w:numId w:val="13"/>
        </w:numPr>
        <w:tabs>
          <w:tab w:val="left" w:pos="1257"/>
        </w:tabs>
        <w:spacing w:after="200" w:line="276" w:lineRule="auto"/>
        <w:jc w:val="both"/>
        <w:rPr>
          <w:rFonts w:ascii="Times New Roman" w:eastAsia="Times New Roman" w:hAnsi="Times New Roman" w:cs="Times New Roman"/>
          <w:sz w:val="24"/>
          <w:szCs w:val="24"/>
          <w:highlight w:val="lightGray"/>
          <w:lang w:eastAsia="hr-HR"/>
        </w:rPr>
      </w:pPr>
      <w:r w:rsidRPr="007537BE">
        <w:rPr>
          <w:rFonts w:ascii="Times New Roman" w:eastAsia="Times New Roman" w:hAnsi="Times New Roman" w:cs="Times New Roman"/>
          <w:sz w:val="24"/>
          <w:szCs w:val="24"/>
          <w:highlight w:val="lightGray"/>
          <w:lang w:eastAsia="hr-HR"/>
        </w:rPr>
        <w:t>projekt opreme (nacrt opreme i tehničke specifikacije);</w:t>
      </w:r>
    </w:p>
    <w:p w14:paraId="58AA238C" w14:textId="77777777" w:rsidR="007537BE" w:rsidRPr="007537BE" w:rsidRDefault="007537BE" w:rsidP="007537BE">
      <w:pPr>
        <w:numPr>
          <w:ilvl w:val="0"/>
          <w:numId w:val="13"/>
        </w:numPr>
        <w:tabs>
          <w:tab w:val="left" w:pos="1257"/>
        </w:tabs>
        <w:spacing w:after="200" w:line="276" w:lineRule="auto"/>
        <w:jc w:val="both"/>
        <w:rPr>
          <w:rFonts w:ascii="Times New Roman" w:eastAsia="Times New Roman" w:hAnsi="Times New Roman" w:cs="Times New Roman"/>
          <w:sz w:val="24"/>
          <w:szCs w:val="24"/>
          <w:highlight w:val="lightGray"/>
          <w:lang w:eastAsia="hr-HR"/>
        </w:rPr>
      </w:pPr>
      <w:r w:rsidRPr="007537BE">
        <w:rPr>
          <w:rFonts w:ascii="Times New Roman" w:eastAsia="Times New Roman" w:hAnsi="Times New Roman" w:cs="Times New Roman"/>
          <w:sz w:val="24"/>
          <w:szCs w:val="24"/>
          <w:highlight w:val="lightGray"/>
          <w:lang w:eastAsia="hr-HR"/>
        </w:rPr>
        <w:t xml:space="preserve">uporabna dozvola ili potvrda javno pravnih tijela.  </w:t>
      </w:r>
    </w:p>
    <w:p w14:paraId="12229272"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lang w:eastAsia="hr-HR"/>
        </w:rPr>
      </w:pPr>
    </w:p>
    <w:p w14:paraId="5358D80F"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lang w:eastAsia="hr-HR"/>
        </w:rPr>
      </w:pPr>
      <w:r w:rsidRPr="007537BE">
        <w:rPr>
          <w:rFonts w:ascii="Times New Roman" w:eastAsia="Times New Roman" w:hAnsi="Times New Roman" w:cs="Times New Roman"/>
          <w:bCs/>
          <w:sz w:val="24"/>
          <w:szCs w:val="24"/>
          <w:lang w:eastAsia="hr-HR"/>
        </w:rPr>
        <w:t xml:space="preserve">- da je za predviđenu </w:t>
      </w:r>
      <w:r w:rsidRPr="007537BE">
        <w:rPr>
          <w:rFonts w:ascii="Times New Roman" w:eastAsia="Times New Roman" w:hAnsi="Times New Roman" w:cs="Times New Roman"/>
          <w:bCs/>
          <w:sz w:val="24"/>
          <w:szCs w:val="24"/>
          <w:highlight w:val="lightGray"/>
          <w:lang w:eastAsia="hr-HR"/>
        </w:rPr>
        <w:t>gradnju/rekonstrukciju/preuređenje građevine/opremanje</w:t>
      </w:r>
      <w:r w:rsidRPr="007537BE">
        <w:rPr>
          <w:rFonts w:ascii="Times New Roman" w:eastAsia="Times New Roman" w:hAnsi="Times New Roman" w:cs="Times New Roman"/>
          <w:bCs/>
          <w:sz w:val="24"/>
          <w:szCs w:val="24"/>
          <w:lang w:eastAsia="hr-HR"/>
        </w:rPr>
        <w:t xml:space="preserve"> u okviru projekta </w:t>
      </w:r>
      <w:r w:rsidRPr="007537BE">
        <w:rPr>
          <w:rFonts w:ascii="Times New Roman" w:eastAsia="Times New Roman" w:hAnsi="Times New Roman" w:cs="Times New Roman"/>
          <w:i/>
          <w:sz w:val="24"/>
          <w:szCs w:val="24"/>
          <w:lang w:eastAsia="hr-HR"/>
        </w:rPr>
        <w:t xml:space="preserve">&lt;naziv projekta, ustanove&gt; </w:t>
      </w:r>
      <w:r w:rsidRPr="007537BE">
        <w:rPr>
          <w:rFonts w:ascii="Times New Roman" w:eastAsia="Times New Roman" w:hAnsi="Times New Roman" w:cs="Times New Roman"/>
          <w:bCs/>
          <w:sz w:val="24"/>
          <w:szCs w:val="24"/>
          <w:lang w:eastAsia="hr-HR"/>
        </w:rPr>
        <w:t xml:space="preserve"> koji se prijavljuje za </w:t>
      </w:r>
      <w:r w:rsidRPr="007537BE">
        <w:rPr>
          <w:rFonts w:ascii="Times New Roman" w:eastAsia="Times New Roman" w:hAnsi="Times New Roman" w:cs="Times New Roman"/>
          <w:bCs/>
          <w:sz w:val="24"/>
          <w:szCs w:val="24"/>
          <w:highlight w:val="yellow"/>
          <w:lang w:eastAsia="hr-HR"/>
        </w:rPr>
        <w:t>hitne mjere sanacije</w:t>
      </w:r>
      <w:r w:rsidRPr="007537BE">
        <w:rPr>
          <w:rFonts w:ascii="Times New Roman" w:eastAsia="Times New Roman" w:hAnsi="Times New Roman" w:cs="Times New Roman"/>
          <w:bCs/>
          <w:sz w:val="24"/>
          <w:szCs w:val="24"/>
          <w:lang w:eastAsia="hr-HR"/>
        </w:rPr>
        <w:t xml:space="preserve">, cjelovitu obnovu građevine </w:t>
      </w:r>
      <w:r w:rsidRPr="007537BE">
        <w:rPr>
          <w:rFonts w:ascii="Times New Roman" w:eastAsia="Times New Roman" w:hAnsi="Times New Roman" w:cs="Times New Roman"/>
          <w:bCs/>
          <w:i/>
          <w:sz w:val="24"/>
          <w:szCs w:val="24"/>
          <w:highlight w:val="yellow"/>
          <w:lang w:eastAsia="hr-HR"/>
        </w:rPr>
        <w:t>&lt;zaokružiti i ispuniti odgovarajuće&gt;</w:t>
      </w:r>
      <w:r w:rsidRPr="007537BE">
        <w:rPr>
          <w:rFonts w:ascii="Times New Roman" w:eastAsia="Times New Roman" w:hAnsi="Times New Roman" w:cs="Times New Roman"/>
          <w:bCs/>
          <w:i/>
          <w:sz w:val="24"/>
          <w:szCs w:val="24"/>
          <w:lang w:eastAsia="hr-HR"/>
        </w:rPr>
        <w:t>:</w:t>
      </w:r>
    </w:p>
    <w:p w14:paraId="12659D94" w14:textId="3A71EFDD" w:rsidR="007537BE" w:rsidRPr="007537BE" w:rsidRDefault="007537BE" w:rsidP="007537BE">
      <w:pPr>
        <w:tabs>
          <w:tab w:val="left" w:pos="1257"/>
        </w:tabs>
        <w:spacing w:after="200" w:line="276" w:lineRule="auto"/>
        <w:jc w:val="both"/>
        <w:rPr>
          <w:rFonts w:ascii="Times New Roman" w:eastAsia="SimSun" w:hAnsi="Times New Roman" w:cs="Times New Roman"/>
          <w:b/>
          <w:sz w:val="24"/>
          <w:szCs w:val="24"/>
          <w:lang w:eastAsia="hr-HR"/>
        </w:rPr>
      </w:pPr>
      <w:r w:rsidRPr="007537BE">
        <w:rPr>
          <w:rFonts w:ascii="Times New Roman" w:eastAsia="SimSun" w:hAnsi="Times New Roman" w:cs="Times New Roman"/>
          <w:b/>
          <w:sz w:val="24"/>
          <w:szCs w:val="24"/>
          <w:highlight w:val="yellow"/>
          <w:lang w:eastAsia="hr-HR"/>
        </w:rPr>
        <w:t>A) za hitne mjere sanacije</w:t>
      </w:r>
      <w:r w:rsidR="00133F75">
        <w:rPr>
          <w:rStyle w:val="FootnoteReference"/>
          <w:rFonts w:ascii="Times New Roman" w:eastAsia="SimSun" w:hAnsi="Times New Roman" w:cs="Times New Roman"/>
          <w:b/>
          <w:sz w:val="24"/>
          <w:szCs w:val="24"/>
          <w:highlight w:val="yellow"/>
          <w:lang w:eastAsia="hr-HR"/>
        </w:rPr>
        <w:footnoteReference w:customMarkFollows="1" w:id="1"/>
        <w:t>2</w:t>
      </w:r>
      <w:r w:rsidRPr="007537BE">
        <w:rPr>
          <w:rFonts w:ascii="Times New Roman" w:eastAsia="SimSun" w:hAnsi="Times New Roman" w:cs="Times New Roman"/>
          <w:b/>
          <w:sz w:val="24"/>
          <w:szCs w:val="24"/>
          <w:highlight w:val="yellow"/>
          <w:lang w:eastAsia="hr-HR"/>
        </w:rPr>
        <w:t>:</w:t>
      </w:r>
    </w:p>
    <w:p w14:paraId="5F5B0058" w14:textId="77777777" w:rsidR="007537BE" w:rsidRPr="007537BE" w:rsidRDefault="007537BE" w:rsidP="007537BE">
      <w:pPr>
        <w:numPr>
          <w:ilvl w:val="0"/>
          <w:numId w:val="26"/>
        </w:numPr>
        <w:tabs>
          <w:tab w:val="left" w:pos="1257"/>
        </w:tabs>
        <w:spacing w:after="200" w:line="276" w:lineRule="auto"/>
        <w:ind w:left="714" w:hanging="357"/>
        <w:contextualSpacing/>
        <w:jc w:val="both"/>
        <w:rPr>
          <w:rFonts w:ascii="Times New Roman" w:eastAsia="Times New Roman" w:hAnsi="Times New Roman" w:cs="Times New Roman"/>
          <w:bCs/>
          <w:sz w:val="24"/>
          <w:szCs w:val="24"/>
        </w:rPr>
      </w:pPr>
      <w:r w:rsidRPr="007537BE">
        <w:rPr>
          <w:rFonts w:ascii="Times New Roman" w:eastAsia="Times New Roman" w:hAnsi="Times New Roman" w:cs="Times New Roman"/>
          <w:bCs/>
          <w:sz w:val="24"/>
          <w:szCs w:val="24"/>
        </w:rPr>
        <w:t xml:space="preserve">postotak ukupne vrijednosti radova </w:t>
      </w:r>
      <w:r w:rsidRPr="007537BE">
        <w:rPr>
          <w:rFonts w:ascii="Times New Roman" w:eastAsia="Times New Roman" w:hAnsi="Times New Roman" w:cs="Times New Roman"/>
          <w:bCs/>
          <w:strike/>
          <w:sz w:val="24"/>
          <w:szCs w:val="24"/>
        </w:rPr>
        <w:t>za</w:t>
      </w:r>
      <w:r w:rsidRPr="007537BE">
        <w:rPr>
          <w:rFonts w:ascii="Times New Roman" w:eastAsia="Times New Roman" w:hAnsi="Times New Roman" w:cs="Times New Roman"/>
          <w:bCs/>
          <w:sz w:val="24"/>
          <w:szCs w:val="24"/>
          <w:highlight w:val="yellow"/>
        </w:rPr>
        <w:t xml:space="preserve"> u okviru aktivnosti Grupe 1: Hitne mjere sanacije</w:t>
      </w:r>
      <w:r w:rsidRPr="007537BE">
        <w:rPr>
          <w:rFonts w:ascii="Times New Roman" w:eastAsia="Times New Roman" w:hAnsi="Times New Roman" w:cs="Times New Roman"/>
          <w:bCs/>
          <w:sz w:val="24"/>
          <w:szCs w:val="24"/>
        </w:rPr>
        <w:t xml:space="preserve"> za dovođenje građevine u stanje prije potresa _______%</w:t>
      </w:r>
    </w:p>
    <w:p w14:paraId="4129180B" w14:textId="77777777" w:rsidR="007537BE" w:rsidRPr="007537BE" w:rsidRDefault="007537BE" w:rsidP="007537BE">
      <w:pPr>
        <w:numPr>
          <w:ilvl w:val="0"/>
          <w:numId w:val="26"/>
        </w:numPr>
        <w:tabs>
          <w:tab w:val="left" w:pos="1257"/>
        </w:tabs>
        <w:spacing w:after="200" w:line="276" w:lineRule="auto"/>
        <w:ind w:left="714" w:hanging="357"/>
        <w:contextualSpacing/>
        <w:jc w:val="both"/>
        <w:rPr>
          <w:rFonts w:ascii="Times New Roman" w:eastAsia="Times New Roman" w:hAnsi="Times New Roman" w:cs="Times New Roman"/>
          <w:bCs/>
          <w:sz w:val="24"/>
          <w:szCs w:val="24"/>
        </w:rPr>
      </w:pPr>
      <w:r w:rsidRPr="007537BE">
        <w:rPr>
          <w:rFonts w:ascii="Times New Roman" w:eastAsia="Times New Roman" w:hAnsi="Times New Roman" w:cs="Times New Roman"/>
          <w:bCs/>
          <w:sz w:val="24"/>
          <w:szCs w:val="24"/>
        </w:rPr>
        <w:t xml:space="preserve">postotak ukupne vrijednosti radova </w:t>
      </w:r>
      <w:r w:rsidRPr="007537BE">
        <w:rPr>
          <w:rFonts w:ascii="Times New Roman" w:eastAsia="Times New Roman" w:hAnsi="Times New Roman" w:cs="Times New Roman"/>
          <w:bCs/>
          <w:sz w:val="24"/>
          <w:szCs w:val="24"/>
          <w:highlight w:val="yellow"/>
        </w:rPr>
        <w:t>u okviru aktivnosti Grupe 1: Hitne mjere sanacije</w:t>
      </w:r>
      <w:r w:rsidRPr="007537BE">
        <w:rPr>
          <w:rFonts w:ascii="Times New Roman" w:eastAsia="Times New Roman" w:hAnsi="Times New Roman" w:cs="Times New Roman"/>
          <w:bCs/>
          <w:sz w:val="24"/>
          <w:szCs w:val="24"/>
        </w:rPr>
        <w:t xml:space="preserve"> </w:t>
      </w:r>
      <w:r w:rsidRPr="007537BE">
        <w:rPr>
          <w:rFonts w:ascii="Times New Roman" w:eastAsia="Times New Roman" w:hAnsi="Times New Roman" w:cs="Times New Roman"/>
          <w:bCs/>
          <w:sz w:val="24"/>
          <w:szCs w:val="24"/>
          <w:highlight w:val="yellow"/>
        </w:rPr>
        <w:t>za</w:t>
      </w:r>
      <w:r w:rsidRPr="007537BE">
        <w:rPr>
          <w:rFonts w:ascii="Times New Roman" w:eastAsia="Times New Roman" w:hAnsi="Times New Roman" w:cs="Times New Roman"/>
          <w:bCs/>
          <w:sz w:val="24"/>
          <w:szCs w:val="24"/>
        </w:rPr>
        <w:t xml:space="preserve"> dodatno</w:t>
      </w:r>
      <w:r w:rsidRPr="007537BE">
        <w:rPr>
          <w:rFonts w:ascii="Times New Roman" w:eastAsia="Times New Roman" w:hAnsi="Times New Roman" w:cs="Times New Roman"/>
          <w:bCs/>
          <w:strike/>
          <w:sz w:val="24"/>
          <w:szCs w:val="24"/>
        </w:rPr>
        <w:t>g ojačanja</w:t>
      </w:r>
      <w:r w:rsidRPr="007537BE">
        <w:rPr>
          <w:rFonts w:ascii="Times New Roman" w:eastAsia="Times New Roman" w:hAnsi="Times New Roman" w:cs="Times New Roman"/>
          <w:bCs/>
          <w:sz w:val="24"/>
          <w:szCs w:val="24"/>
        </w:rPr>
        <w:t xml:space="preserve"> </w:t>
      </w:r>
      <w:r w:rsidRPr="007537BE">
        <w:rPr>
          <w:rFonts w:ascii="Times New Roman" w:eastAsia="Times New Roman" w:hAnsi="Times New Roman" w:cs="Times New Roman"/>
          <w:bCs/>
          <w:sz w:val="24"/>
          <w:szCs w:val="24"/>
          <w:highlight w:val="yellow"/>
        </w:rPr>
        <w:t>ojačanje</w:t>
      </w:r>
      <w:r w:rsidRPr="007537BE">
        <w:rPr>
          <w:rFonts w:ascii="Times New Roman" w:eastAsia="Times New Roman" w:hAnsi="Times New Roman" w:cs="Times New Roman"/>
          <w:bCs/>
          <w:sz w:val="24"/>
          <w:szCs w:val="24"/>
        </w:rPr>
        <w:t xml:space="preserve"> konstrukcije i prilagodbe suvremenim uvjetima korištenja i sigurnosti ____________%</w:t>
      </w:r>
    </w:p>
    <w:p w14:paraId="608C434C" w14:textId="77777777" w:rsidR="007537BE" w:rsidRPr="007537BE" w:rsidRDefault="007537BE" w:rsidP="007537BE">
      <w:pPr>
        <w:tabs>
          <w:tab w:val="left" w:pos="1257"/>
        </w:tabs>
        <w:spacing w:after="200" w:line="276" w:lineRule="auto"/>
        <w:ind w:left="714"/>
        <w:contextualSpacing/>
        <w:jc w:val="both"/>
        <w:rPr>
          <w:rFonts w:ascii="Times New Roman" w:eastAsia="Times New Roman" w:hAnsi="Times New Roman" w:cs="Times New Roman"/>
          <w:bCs/>
          <w:sz w:val="24"/>
          <w:szCs w:val="24"/>
        </w:rPr>
      </w:pPr>
    </w:p>
    <w:p w14:paraId="7FFEAAA0" w14:textId="23FED667"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highlight w:val="yellow"/>
          <w:lang w:eastAsia="hr-HR"/>
        </w:rPr>
      </w:pPr>
      <w:r w:rsidRPr="007537BE">
        <w:rPr>
          <w:rFonts w:ascii="Times New Roman" w:eastAsia="Times New Roman" w:hAnsi="Times New Roman" w:cs="Times New Roman"/>
          <w:b/>
          <w:bCs/>
          <w:sz w:val="24"/>
          <w:szCs w:val="24"/>
          <w:highlight w:val="yellow"/>
          <w:lang w:eastAsia="hr-HR"/>
        </w:rPr>
        <w:t>B) za hitne mjere sanacije i cjelovitu obnovu</w:t>
      </w:r>
      <w:r w:rsidR="00133F75">
        <w:rPr>
          <w:rStyle w:val="FootnoteReference"/>
          <w:rFonts w:ascii="Times New Roman" w:eastAsia="Times New Roman" w:hAnsi="Times New Roman" w:cs="Times New Roman"/>
          <w:b/>
          <w:bCs/>
          <w:sz w:val="24"/>
          <w:szCs w:val="24"/>
          <w:highlight w:val="yellow"/>
          <w:lang w:eastAsia="hr-HR"/>
        </w:rPr>
        <w:footnoteReference w:customMarkFollows="1" w:id="2"/>
        <w:t>3</w:t>
      </w:r>
      <w:r w:rsidRPr="007537BE">
        <w:rPr>
          <w:rFonts w:ascii="Times New Roman" w:eastAsia="Times New Roman" w:hAnsi="Times New Roman" w:cs="Times New Roman"/>
          <w:b/>
          <w:bCs/>
          <w:sz w:val="24"/>
          <w:szCs w:val="24"/>
          <w:highlight w:val="yellow"/>
          <w:lang w:eastAsia="hr-HR"/>
        </w:rPr>
        <w:t>:</w:t>
      </w:r>
    </w:p>
    <w:p w14:paraId="67E4AB2B" w14:textId="64F5B70B"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highlight w:val="yellow"/>
          <w:lang w:eastAsia="hr-HR"/>
        </w:rPr>
      </w:pPr>
      <w:bookmarkStart w:id="133" w:name="_Hlk87633866"/>
      <w:r w:rsidRPr="007537BE">
        <w:rPr>
          <w:rFonts w:ascii="Times New Roman" w:eastAsia="Times New Roman" w:hAnsi="Times New Roman" w:cs="Times New Roman"/>
          <w:bCs/>
          <w:sz w:val="24"/>
          <w:szCs w:val="24"/>
          <w:highlight w:val="yellow"/>
          <w:lang w:eastAsia="hr-HR"/>
        </w:rPr>
        <w:t>Grupa 1.: Hitne mjere sanacije</w:t>
      </w:r>
      <w:r w:rsidR="00133F75">
        <w:rPr>
          <w:rStyle w:val="FootnoteReference"/>
          <w:rFonts w:ascii="Times New Roman" w:eastAsia="Times New Roman" w:hAnsi="Times New Roman" w:cs="Times New Roman"/>
          <w:bCs/>
          <w:sz w:val="24"/>
          <w:szCs w:val="24"/>
          <w:highlight w:val="yellow"/>
          <w:lang w:eastAsia="hr-HR"/>
        </w:rPr>
        <w:footnoteReference w:customMarkFollows="1" w:id="3"/>
        <w:t>4</w:t>
      </w:r>
    </w:p>
    <w:p w14:paraId="4A8771F4" w14:textId="77777777" w:rsidR="007537BE" w:rsidRPr="007537BE" w:rsidRDefault="007537BE" w:rsidP="007537BE">
      <w:pPr>
        <w:numPr>
          <w:ilvl w:val="0"/>
          <w:numId w:val="26"/>
        </w:numPr>
        <w:tabs>
          <w:tab w:val="left" w:pos="1257"/>
        </w:tabs>
        <w:spacing w:after="200" w:line="276" w:lineRule="auto"/>
        <w:ind w:left="714" w:hanging="357"/>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postotak ukupne vrijednosti radova u okviru aktivnosti Grupe 1: Hitne mjere sanacije za dovođenje građevine u stanje prije potresa _______%</w:t>
      </w:r>
    </w:p>
    <w:p w14:paraId="492B759B" w14:textId="77777777" w:rsidR="007537BE" w:rsidRPr="007537BE" w:rsidRDefault="007537BE" w:rsidP="007537BE">
      <w:pPr>
        <w:numPr>
          <w:ilvl w:val="0"/>
          <w:numId w:val="26"/>
        </w:numPr>
        <w:tabs>
          <w:tab w:val="left" w:pos="1257"/>
        </w:tabs>
        <w:spacing w:after="200" w:line="276" w:lineRule="auto"/>
        <w:ind w:left="714" w:hanging="357"/>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postotak ukupne vrijednosti radova u okviru aktivnosti Grupe 1: Hitne mjere sanacije za dodatno ojačanje konstrukcije i prilagodbe suvremenim uvjetima korištenja i sigurnosti __________%</w:t>
      </w:r>
    </w:p>
    <w:bookmarkEnd w:id="133"/>
    <w:p w14:paraId="234B9E97"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bCs/>
          <w:sz w:val="12"/>
          <w:szCs w:val="24"/>
          <w:highlight w:val="yellow"/>
          <w:lang w:eastAsia="hr-HR"/>
        </w:rPr>
      </w:pPr>
    </w:p>
    <w:p w14:paraId="270FD42F"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highlight w:val="yellow"/>
          <w:lang w:eastAsia="hr-HR"/>
        </w:rPr>
      </w:pPr>
      <w:r w:rsidRPr="007537BE">
        <w:rPr>
          <w:rFonts w:ascii="Times New Roman" w:eastAsia="Times New Roman" w:hAnsi="Times New Roman" w:cs="Times New Roman"/>
          <w:bCs/>
          <w:sz w:val="24"/>
          <w:szCs w:val="24"/>
          <w:highlight w:val="yellow"/>
          <w:lang w:eastAsia="hr-HR"/>
        </w:rPr>
        <w:t xml:space="preserve">Grupa 3.: Izvedba radova  </w:t>
      </w:r>
    </w:p>
    <w:p w14:paraId="254BD3EF" w14:textId="77777777" w:rsidR="007537BE" w:rsidRPr="007537BE" w:rsidRDefault="007537BE" w:rsidP="007537BE">
      <w:pPr>
        <w:numPr>
          <w:ilvl w:val="0"/>
          <w:numId w:val="26"/>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postotak ukupne vrijednosti radova u okviru Grupe 3: Izvedba radova za dovođenje građevine u stanje prije potresa _______%</w:t>
      </w:r>
    </w:p>
    <w:p w14:paraId="690E4EE4" w14:textId="77777777" w:rsidR="007537BE" w:rsidRPr="007537BE" w:rsidRDefault="007537BE" w:rsidP="007537BE">
      <w:pPr>
        <w:numPr>
          <w:ilvl w:val="0"/>
          <w:numId w:val="26"/>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lastRenderedPageBreak/>
        <w:t>postotak ukupne vrijednosti radova u okviru Grupe 3: Izvedba radova dodatnog ojačanja konstrukcije i prilagodbe suvremenim uvjetima korištenja i sigurnosti ili izgradnja zamjenske zgrade __________%</w:t>
      </w:r>
    </w:p>
    <w:p w14:paraId="64F55D36"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b/>
          <w:bCs/>
          <w:sz w:val="24"/>
          <w:szCs w:val="24"/>
          <w:highlight w:val="yellow"/>
          <w:lang w:eastAsia="hr-HR"/>
        </w:rPr>
      </w:pPr>
    </w:p>
    <w:p w14:paraId="3405DF66"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
          <w:bCs/>
          <w:sz w:val="24"/>
          <w:szCs w:val="24"/>
          <w:highlight w:val="yellow"/>
          <w:lang w:eastAsia="hr-HR"/>
        </w:rPr>
      </w:pPr>
      <w:r w:rsidRPr="007537BE">
        <w:rPr>
          <w:rFonts w:ascii="Times New Roman" w:eastAsia="Times New Roman" w:hAnsi="Times New Roman" w:cs="Times New Roman"/>
          <w:b/>
          <w:bCs/>
          <w:sz w:val="24"/>
          <w:szCs w:val="24"/>
          <w:highlight w:val="yellow"/>
          <w:lang w:eastAsia="hr-HR"/>
        </w:rPr>
        <w:t>C) za cjelovitu obnovu:</w:t>
      </w:r>
    </w:p>
    <w:p w14:paraId="60580C6B" w14:textId="77777777" w:rsidR="007537BE" w:rsidRPr="007537BE" w:rsidRDefault="007537BE" w:rsidP="007537BE">
      <w:pPr>
        <w:numPr>
          <w:ilvl w:val="0"/>
          <w:numId w:val="26"/>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postotak ukupne vrijednosti radova u okviru aktivnosti Grupe 3: Izvedba radova za dovođenje građevine u stanje prije potresa _______%</w:t>
      </w:r>
    </w:p>
    <w:p w14:paraId="2CE13FD6" w14:textId="77777777" w:rsidR="007537BE" w:rsidRPr="007537BE" w:rsidRDefault="007537BE" w:rsidP="007537BE">
      <w:pPr>
        <w:numPr>
          <w:ilvl w:val="0"/>
          <w:numId w:val="26"/>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postotak ukupne vrijednosti radova</w:t>
      </w:r>
      <w:r w:rsidRPr="007537BE">
        <w:rPr>
          <w:rFonts w:ascii="Calibri" w:eastAsia="Calibri" w:hAnsi="Calibri" w:cs="Times New Roman"/>
          <w:highlight w:val="yellow"/>
        </w:rPr>
        <w:t xml:space="preserve"> </w:t>
      </w:r>
      <w:r w:rsidRPr="007537BE">
        <w:rPr>
          <w:rFonts w:ascii="Times New Roman" w:eastAsia="Times New Roman" w:hAnsi="Times New Roman" w:cs="Times New Roman"/>
          <w:bCs/>
          <w:sz w:val="24"/>
          <w:szCs w:val="24"/>
          <w:highlight w:val="yellow"/>
        </w:rPr>
        <w:t>u okviru aktivnosti Grupe 3: Izvedba radova dodatnog ojačanja konstrukcije i prilagodbe suvremenim uvjetima korištenja i sigurnosti ili izgradnja zamjenske zgrade __________%</w:t>
      </w:r>
    </w:p>
    <w:p w14:paraId="585ABBD9"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highlight w:val="yellow"/>
          <w:lang w:eastAsia="hr-HR"/>
        </w:rPr>
      </w:pPr>
      <w:r w:rsidRPr="007537BE">
        <w:rPr>
          <w:rFonts w:ascii="Times New Roman" w:eastAsia="Times New Roman" w:hAnsi="Times New Roman" w:cs="Times New Roman"/>
          <w:bCs/>
          <w:sz w:val="24"/>
          <w:szCs w:val="24"/>
          <w:lang w:eastAsia="hr-HR"/>
        </w:rPr>
        <w:t xml:space="preserve">Projektna dokumentacija sukladna je </w:t>
      </w:r>
      <w:r w:rsidRPr="007537BE">
        <w:rPr>
          <w:rFonts w:ascii="Times New Roman" w:eastAsia="Times New Roman" w:hAnsi="Times New Roman" w:cs="Times New Roman"/>
          <w:bCs/>
          <w:sz w:val="24"/>
          <w:szCs w:val="24"/>
          <w:highlight w:val="yellow"/>
          <w:lang w:eastAsia="hr-HR"/>
        </w:rPr>
        <w:t>&lt;zaokružiti&gt;:</w:t>
      </w:r>
    </w:p>
    <w:p w14:paraId="2BE55C22" w14:textId="2C30BBD4" w:rsidR="007537BE" w:rsidRPr="007537BE" w:rsidRDefault="007537BE" w:rsidP="007537BE">
      <w:pPr>
        <w:numPr>
          <w:ilvl w:val="0"/>
          <w:numId w:val="14"/>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Pravilniku o jednostavnim i drugim građevinama i radovima (Narodne novine br.  112/2017, 34/2018, 36/2019, 98/2019 i 31/2020)</w:t>
      </w:r>
      <w:r w:rsidRPr="007537BE">
        <w:rPr>
          <w:rFonts w:ascii="Calibri" w:eastAsia="Calibri" w:hAnsi="Calibri" w:cs="Times New Roman"/>
          <w:highlight w:val="yellow"/>
        </w:rPr>
        <w:t xml:space="preserve"> i </w:t>
      </w:r>
      <w:r w:rsidRPr="007537BE">
        <w:rPr>
          <w:rFonts w:ascii="Times New Roman" w:eastAsia="Times New Roman" w:hAnsi="Times New Roman" w:cs="Times New Roman"/>
          <w:bCs/>
          <w:sz w:val="24"/>
          <w:szCs w:val="24"/>
          <w:highlight w:val="yellow"/>
        </w:rPr>
        <w:t>Zakonu o gradnji (Narodne novine br. 153/13, 20/17, 39/19, 125/19)</w:t>
      </w:r>
      <w:r w:rsidR="00E16513">
        <w:rPr>
          <w:rStyle w:val="FootnoteReference"/>
          <w:rFonts w:ascii="Times New Roman" w:eastAsia="Times New Roman" w:hAnsi="Times New Roman" w:cs="Times New Roman"/>
          <w:bCs/>
          <w:sz w:val="24"/>
          <w:szCs w:val="24"/>
          <w:highlight w:val="yellow"/>
        </w:rPr>
        <w:footnoteReference w:customMarkFollows="1" w:id="4"/>
        <w:t>5</w:t>
      </w:r>
    </w:p>
    <w:p w14:paraId="190C5833" w14:textId="77777777" w:rsidR="007537BE" w:rsidRPr="007537BE" w:rsidRDefault="007537BE" w:rsidP="007537BE">
      <w:pPr>
        <w:tabs>
          <w:tab w:val="left" w:pos="1257"/>
        </w:tabs>
        <w:spacing w:after="200" w:line="276" w:lineRule="auto"/>
        <w:ind w:left="720"/>
        <w:contextualSpacing/>
        <w:jc w:val="both"/>
        <w:rPr>
          <w:rFonts w:ascii="Times New Roman" w:eastAsia="Times New Roman" w:hAnsi="Times New Roman" w:cs="Times New Roman"/>
          <w:bCs/>
          <w:sz w:val="24"/>
          <w:szCs w:val="24"/>
          <w:highlight w:val="yellow"/>
        </w:rPr>
      </w:pPr>
    </w:p>
    <w:p w14:paraId="09A059D3" w14:textId="4B0E11B2" w:rsidR="007537BE" w:rsidRPr="007537BE" w:rsidRDefault="007537BE" w:rsidP="007537BE">
      <w:pPr>
        <w:numPr>
          <w:ilvl w:val="0"/>
          <w:numId w:val="14"/>
        </w:numPr>
        <w:tabs>
          <w:tab w:val="left" w:pos="1257"/>
        </w:tabs>
        <w:spacing w:after="200" w:line="276" w:lineRule="auto"/>
        <w:contextualSpacing/>
        <w:jc w:val="both"/>
        <w:rPr>
          <w:rFonts w:ascii="Times New Roman" w:eastAsia="Times New Roman" w:hAnsi="Times New Roman" w:cs="Times New Roman"/>
          <w:bCs/>
          <w:sz w:val="24"/>
          <w:szCs w:val="24"/>
          <w:highlight w:val="yellow"/>
        </w:rPr>
      </w:pPr>
      <w:r w:rsidRPr="007537BE">
        <w:rPr>
          <w:rFonts w:ascii="Times New Roman" w:eastAsia="Times New Roman" w:hAnsi="Times New Roman" w:cs="Times New Roman"/>
          <w:bCs/>
          <w:sz w:val="24"/>
          <w:szCs w:val="24"/>
          <w:highlight w:val="yellow"/>
        </w:rPr>
        <w:t xml:space="preserve">Pravilniku o sadržaju i tehničkim elementima projektne dokumentacije obnove, projekta za uklanjanje zgrade i projekta za građenje zamjenske obiteljske kuće oštećenih potresom na području Grada Zagreba, Krapinsko-zagorske županije i Zagrebačke županije (NN, 127/2020) i </w:t>
      </w:r>
      <w:r w:rsidRPr="007537BE">
        <w:rPr>
          <w:rFonts w:ascii="Calibri" w:eastAsia="Calibri" w:hAnsi="Calibri" w:cs="Times New Roman"/>
          <w:highlight w:val="yellow"/>
        </w:rPr>
        <w:t xml:space="preserve"> </w:t>
      </w:r>
      <w:r w:rsidRPr="007537BE">
        <w:rPr>
          <w:rFonts w:ascii="Times New Roman" w:eastAsia="Times New Roman" w:hAnsi="Times New Roman" w:cs="Times New Roman"/>
          <w:bCs/>
          <w:sz w:val="24"/>
          <w:szCs w:val="24"/>
          <w:highlight w:val="yellow"/>
        </w:rPr>
        <w:t xml:space="preserve">članku 57. </w:t>
      </w:r>
      <w:r w:rsidRPr="007537BE">
        <w:rPr>
          <w:rFonts w:ascii="Times New Roman" w:eastAsia="SimSun" w:hAnsi="Times New Roman" w:cs="Times New Roman"/>
          <w:color w:val="000000"/>
          <w:sz w:val="24"/>
          <w:szCs w:val="24"/>
          <w:highlight w:val="yellow"/>
          <w:shd w:val="clear" w:color="auto" w:fill="FFFFFF"/>
        </w:rPr>
        <w:t>Zakon</w:t>
      </w:r>
      <w:r w:rsidR="007C2586">
        <w:rPr>
          <w:rFonts w:ascii="Times New Roman" w:eastAsia="SimSun" w:hAnsi="Times New Roman" w:cs="Times New Roman"/>
          <w:color w:val="000000"/>
          <w:sz w:val="24"/>
          <w:szCs w:val="24"/>
          <w:highlight w:val="yellow"/>
          <w:shd w:val="clear" w:color="auto" w:fill="FFFFFF"/>
        </w:rPr>
        <w:t>a</w:t>
      </w:r>
      <w:r w:rsidRPr="007537BE">
        <w:rPr>
          <w:rFonts w:ascii="Times New Roman" w:eastAsia="SimSun" w:hAnsi="Times New Roman" w:cs="Times New Roman"/>
          <w:color w:val="000000"/>
          <w:sz w:val="24"/>
          <w:szCs w:val="24"/>
          <w:highlight w:val="yellow"/>
          <w:shd w:val="clear" w:color="auto" w:fill="FFFFFF"/>
        </w:rPr>
        <w:t xml:space="preserve"> o obnovi zgrada oštećenih potresom na području Grada Zagreba, Krapinsko-zagorske županije, </w:t>
      </w:r>
      <w:r w:rsidRPr="007537BE">
        <w:rPr>
          <w:rFonts w:ascii="Times New Roman" w:eastAsia="SimSun" w:hAnsi="Times New Roman" w:cs="Times New Roman"/>
          <w:strike/>
          <w:color w:val="000000"/>
          <w:sz w:val="24"/>
          <w:szCs w:val="24"/>
          <w:highlight w:val="yellow"/>
          <w:shd w:val="clear" w:color="auto" w:fill="FFFFFF"/>
        </w:rPr>
        <w:t xml:space="preserve">i </w:t>
      </w:r>
      <w:r w:rsidRPr="007537BE">
        <w:rPr>
          <w:rFonts w:ascii="Times New Roman" w:eastAsia="SimSun" w:hAnsi="Times New Roman" w:cs="Times New Roman"/>
          <w:color w:val="000000"/>
          <w:sz w:val="24"/>
          <w:szCs w:val="24"/>
          <w:highlight w:val="yellow"/>
          <w:shd w:val="clear" w:color="auto" w:fill="FFFFFF"/>
        </w:rPr>
        <w:t>Zagrebačke županije, Sisačko – moslavačke županije i Karlovačke županije („Narodne novine“, br. 102/20, 10/21</w:t>
      </w:r>
      <w:r w:rsidR="004D37F1">
        <w:rPr>
          <w:rFonts w:ascii="Times New Roman" w:eastAsia="SimSun" w:hAnsi="Times New Roman" w:cs="Times New Roman"/>
          <w:color w:val="000000"/>
          <w:sz w:val="24"/>
          <w:szCs w:val="24"/>
          <w:highlight w:val="yellow"/>
          <w:shd w:val="clear" w:color="auto" w:fill="FFFFFF"/>
        </w:rPr>
        <w:t>, 117/21</w:t>
      </w:r>
      <w:r w:rsidRPr="007537BE">
        <w:rPr>
          <w:rFonts w:ascii="Times New Roman" w:eastAsia="SimSun" w:hAnsi="Times New Roman" w:cs="Times New Roman"/>
          <w:color w:val="000000"/>
          <w:sz w:val="24"/>
          <w:szCs w:val="24"/>
          <w:highlight w:val="yellow"/>
          <w:shd w:val="clear" w:color="auto" w:fill="FFFFFF"/>
        </w:rPr>
        <w:t>)</w:t>
      </w:r>
      <w:r w:rsidRPr="007537BE">
        <w:rPr>
          <w:rFonts w:ascii="Times New Roman" w:eastAsia="Times New Roman" w:hAnsi="Times New Roman" w:cs="Times New Roman"/>
          <w:bCs/>
          <w:sz w:val="24"/>
          <w:szCs w:val="24"/>
          <w:highlight w:val="yellow"/>
        </w:rPr>
        <w:t>.</w:t>
      </w:r>
    </w:p>
    <w:p w14:paraId="67A29717"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trike/>
          <w:sz w:val="24"/>
          <w:szCs w:val="24"/>
          <w:lang w:eastAsia="hr-HR"/>
        </w:rPr>
      </w:pPr>
      <w:r w:rsidRPr="007537BE">
        <w:rPr>
          <w:rFonts w:ascii="Times New Roman" w:eastAsia="Times New Roman" w:hAnsi="Times New Roman" w:cs="Times New Roman"/>
          <w:bCs/>
          <w:strike/>
          <w:sz w:val="24"/>
          <w:szCs w:val="24"/>
          <w:lang w:eastAsia="hr-HR"/>
        </w:rPr>
        <w:t>važećem Zakonu o gradnji („Narodne novine“153/13, 20/17, 39/19 i 125/19) i Pravilniku o jednostavnim i drugim građevinama i radovima („Narodne novine“ 112/17, 34/18, 36/19, 98/19, 31/20).</w:t>
      </w:r>
    </w:p>
    <w:p w14:paraId="638B4A56"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bCs/>
          <w:strike/>
          <w:sz w:val="24"/>
          <w:szCs w:val="24"/>
          <w:lang w:eastAsia="hr-HR"/>
        </w:rPr>
      </w:pPr>
    </w:p>
    <w:p w14:paraId="71AF9E2E"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i/>
          <w:iCs/>
          <w:sz w:val="24"/>
          <w:szCs w:val="24"/>
          <w:lang w:eastAsia="hr-HR"/>
        </w:rPr>
      </w:pPr>
      <w:r w:rsidRPr="007537BE">
        <w:rPr>
          <w:rFonts w:ascii="Times New Roman" w:eastAsia="Times New Roman" w:hAnsi="Times New Roman" w:cs="Times New Roman"/>
          <w:bCs/>
          <w:i/>
          <w:iCs/>
          <w:sz w:val="24"/>
          <w:szCs w:val="24"/>
          <w:highlight w:val="yellow"/>
          <w:lang w:eastAsia="hr-HR"/>
        </w:rPr>
        <w:t>&lt;u slučaju kada je projektno - tehnička dokumentacija izrađena te se predaje u okviru projektnog prijedloga, izjava treba sadržavati slijedeće: &gt;</w:t>
      </w:r>
    </w:p>
    <w:p w14:paraId="79543BD9"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z w:val="24"/>
          <w:szCs w:val="24"/>
          <w:lang w:eastAsia="hr-HR"/>
        </w:rPr>
      </w:pPr>
      <w:r w:rsidRPr="007537BE">
        <w:rPr>
          <w:rFonts w:ascii="Times New Roman" w:eastAsia="Times New Roman" w:hAnsi="Times New Roman" w:cs="Times New Roman"/>
          <w:bCs/>
          <w:sz w:val="24"/>
          <w:szCs w:val="24"/>
          <w:lang w:eastAsia="hr-HR"/>
        </w:rPr>
        <w:t>Također, izjavljujem kako je sva dostavljena tehnička dokumentacija, u okviru projektnog prijedloga za Poziv</w:t>
      </w:r>
      <w:r w:rsidRPr="007537BE">
        <w:rPr>
          <w:rFonts w:ascii="Times New Roman" w:eastAsia="Times New Roman" w:hAnsi="Times New Roman" w:cs="Times New Roman"/>
          <w:sz w:val="24"/>
          <w:szCs w:val="24"/>
          <w:lang w:val="en-GB" w:eastAsia="hr-HR"/>
        </w:rPr>
        <w:t xml:space="preserve"> </w:t>
      </w:r>
      <w:r w:rsidRPr="007537BE">
        <w:rPr>
          <w:rFonts w:ascii="Times New Roman" w:eastAsia="Times New Roman" w:hAnsi="Times New Roman" w:cs="Times New Roman"/>
          <w:bCs/>
          <w:sz w:val="24"/>
          <w:szCs w:val="24"/>
          <w:lang w:eastAsia="hr-HR"/>
        </w:rPr>
        <w:t xml:space="preserve">na dostavu projektnih prijedloga </w:t>
      </w:r>
      <w:r w:rsidRPr="007537BE">
        <w:rPr>
          <w:rFonts w:ascii="Times New Roman" w:eastAsia="Times New Roman" w:hAnsi="Times New Roman" w:cs="Times New Roman"/>
          <w:b/>
          <w:bCs/>
          <w:sz w:val="24"/>
          <w:szCs w:val="24"/>
          <w:lang w:eastAsia="hr-HR"/>
        </w:rPr>
        <w:t xml:space="preserve">„Vraćanje u ispravno radno stanje infrastrukture i pogona u području vodoopskrbe i upravljanja otpadnim vodama oštećenih u potresu na području Grada Zagreba </w:t>
      </w:r>
      <w:r w:rsidRPr="007537BE">
        <w:rPr>
          <w:rFonts w:ascii="Times New Roman" w:eastAsia="Times New Roman" w:hAnsi="Times New Roman" w:cs="Times New Roman"/>
          <w:b/>
          <w:bCs/>
          <w:sz w:val="24"/>
          <w:szCs w:val="24"/>
          <w:highlight w:val="yellow"/>
          <w:lang w:eastAsia="hr-HR"/>
        </w:rPr>
        <w:t>i Zagrebačke županije</w:t>
      </w:r>
      <w:r w:rsidRPr="007537BE">
        <w:rPr>
          <w:rFonts w:ascii="Times New Roman" w:eastAsia="Times New Roman" w:hAnsi="Times New Roman" w:cs="Times New Roman"/>
          <w:b/>
          <w:bCs/>
          <w:sz w:val="24"/>
          <w:szCs w:val="24"/>
          <w:lang w:eastAsia="hr-HR"/>
        </w:rPr>
        <w:t>“ (referentne oznake FS.GZ.03.)</w:t>
      </w:r>
      <w:r w:rsidRPr="007537BE">
        <w:rPr>
          <w:rFonts w:ascii="Times New Roman" w:eastAsia="Times New Roman" w:hAnsi="Times New Roman" w:cs="Times New Roman"/>
          <w:bCs/>
          <w:sz w:val="24"/>
          <w:szCs w:val="24"/>
          <w:lang w:eastAsia="hr-HR"/>
        </w:rPr>
        <w:t xml:space="preserve">, </w:t>
      </w:r>
      <w:r w:rsidRPr="007537BE">
        <w:rPr>
          <w:rFonts w:ascii="Times New Roman" w:eastAsia="Times New Roman" w:hAnsi="Times New Roman" w:cs="Times New Roman"/>
          <w:sz w:val="24"/>
          <w:szCs w:val="24"/>
          <w:lang w:eastAsia="hr-HR"/>
        </w:rPr>
        <w:t xml:space="preserve">ujedno i završna verzija te dokumentacije (potpisana i ovjerena) sukladno kojoj će se pristupiti provedbi projekta </w:t>
      </w:r>
      <w:r w:rsidRPr="007537BE">
        <w:rPr>
          <w:rFonts w:ascii="Times New Roman" w:eastAsia="Times New Roman" w:hAnsi="Times New Roman" w:cs="Times New Roman"/>
          <w:bCs/>
          <w:sz w:val="24"/>
          <w:szCs w:val="24"/>
          <w:lang w:eastAsia="hr-HR"/>
        </w:rPr>
        <w:t xml:space="preserve">te prijavitelju na gore navedenom projektu nije potreban </w:t>
      </w:r>
      <w:r w:rsidRPr="007537BE">
        <w:rPr>
          <w:rFonts w:ascii="Times New Roman" w:eastAsia="Times New Roman" w:hAnsi="Times New Roman" w:cs="Times New Roman"/>
          <w:bCs/>
          <w:sz w:val="24"/>
          <w:szCs w:val="24"/>
          <w:lang w:eastAsia="hr-HR"/>
        </w:rPr>
        <w:lastRenderedPageBreak/>
        <w:t>nijedan dodatan dokument za početak provedbe projekta, odnosno, projekt je u potpunosti spreman za provedbu.</w:t>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r>
    </w:p>
    <w:p w14:paraId="2F88FED3"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sz w:val="24"/>
          <w:szCs w:val="24"/>
          <w:lang w:eastAsia="hr-HR"/>
        </w:rPr>
      </w:pPr>
      <w:r w:rsidRPr="007537BE">
        <w:rPr>
          <w:rFonts w:ascii="Times New Roman" w:eastAsia="Times New Roman" w:hAnsi="Times New Roman" w:cs="Times New Roman"/>
          <w:sz w:val="24"/>
          <w:szCs w:val="24"/>
          <w:lang w:eastAsia="hr-HR"/>
        </w:rPr>
        <w:t>Potvrđujem da su navedeni podaci u ovoj izjavi istiniti te istu ovjeravam pečatom i svojim vlastoručnim potpisom.</w:t>
      </w:r>
    </w:p>
    <w:p w14:paraId="35A4BC65"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sz w:val="24"/>
          <w:szCs w:val="24"/>
          <w:highlight w:val="yellow"/>
          <w:lang w:eastAsia="hr-HR"/>
        </w:rPr>
      </w:pPr>
      <w:r w:rsidRPr="007537BE">
        <w:rPr>
          <w:rFonts w:ascii="Times New Roman" w:eastAsia="Times New Roman" w:hAnsi="Times New Roman" w:cs="Times New Roman"/>
          <w:sz w:val="24"/>
          <w:szCs w:val="24"/>
          <w:highlight w:val="yellow"/>
          <w:lang w:eastAsia="hr-HR"/>
        </w:rPr>
        <w:t xml:space="preserve">U </w:t>
      </w:r>
      <w:r w:rsidRPr="007537BE">
        <w:rPr>
          <w:rFonts w:ascii="Times New Roman" w:eastAsia="Times New Roman" w:hAnsi="Times New Roman" w:cs="Times New Roman"/>
          <w:i/>
          <w:sz w:val="24"/>
          <w:szCs w:val="24"/>
          <w:highlight w:val="yellow"/>
          <w:lang w:eastAsia="hr-HR"/>
        </w:rPr>
        <w:t>&lt; umetnuti mjesto &gt;</w:t>
      </w:r>
      <w:r w:rsidRPr="007537BE">
        <w:rPr>
          <w:rFonts w:ascii="Times New Roman" w:eastAsia="Times New Roman" w:hAnsi="Times New Roman" w:cs="Times New Roman"/>
          <w:sz w:val="24"/>
          <w:szCs w:val="24"/>
          <w:highlight w:val="yellow"/>
          <w:lang w:eastAsia="hr-HR"/>
        </w:rPr>
        <w:t xml:space="preserve">, dana </w:t>
      </w:r>
      <w:r w:rsidRPr="007537BE">
        <w:rPr>
          <w:rFonts w:ascii="Times New Roman" w:eastAsia="Times New Roman" w:hAnsi="Times New Roman" w:cs="Times New Roman"/>
          <w:i/>
          <w:sz w:val="24"/>
          <w:szCs w:val="24"/>
          <w:highlight w:val="yellow"/>
          <w:lang w:eastAsia="hr-HR"/>
        </w:rPr>
        <w:t>&lt; umetnuti datum &gt;</w:t>
      </w:r>
      <w:r w:rsidRPr="007537BE">
        <w:rPr>
          <w:rFonts w:ascii="Times New Roman" w:eastAsia="Times New Roman" w:hAnsi="Times New Roman" w:cs="Times New Roman"/>
          <w:sz w:val="24"/>
          <w:szCs w:val="24"/>
          <w:highlight w:val="yellow"/>
          <w:lang w:eastAsia="hr-HR"/>
        </w:rPr>
        <w:t xml:space="preserve"> </w:t>
      </w:r>
    </w:p>
    <w:p w14:paraId="0BDC3D12"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sz w:val="24"/>
          <w:szCs w:val="24"/>
          <w:highlight w:val="yellow"/>
          <w:lang w:eastAsia="hr-HR"/>
        </w:rPr>
      </w:pPr>
    </w:p>
    <w:p w14:paraId="1B1F8EDE"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sz w:val="24"/>
          <w:szCs w:val="24"/>
          <w:highlight w:val="yellow"/>
          <w:lang w:eastAsia="hr-HR"/>
        </w:rPr>
      </w:pPr>
      <w:r w:rsidRPr="007537BE">
        <w:rPr>
          <w:rFonts w:ascii="Times New Roman" w:eastAsia="Times New Roman" w:hAnsi="Times New Roman" w:cs="Times New Roman"/>
          <w:sz w:val="24"/>
          <w:szCs w:val="24"/>
          <w:highlight w:val="yellow"/>
          <w:lang w:eastAsia="hr-HR"/>
        </w:rPr>
        <w:t>Prijavitelj:</w:t>
      </w:r>
    </w:p>
    <w:p w14:paraId="24B89E63"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i/>
          <w:sz w:val="24"/>
          <w:szCs w:val="24"/>
          <w:highlight w:val="yellow"/>
        </w:rPr>
      </w:pPr>
      <w:r w:rsidRPr="007537BE">
        <w:rPr>
          <w:rFonts w:ascii="Times New Roman" w:eastAsia="Times New Roman" w:hAnsi="Times New Roman" w:cs="Times New Roman"/>
          <w:i/>
          <w:sz w:val="24"/>
          <w:szCs w:val="24"/>
          <w:highlight w:val="yellow"/>
        </w:rPr>
        <w:t>&lt;naziv stručnjaka/glavnog projektanta &gt;</w:t>
      </w:r>
    </w:p>
    <w:p w14:paraId="59A0F73B"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i/>
          <w:sz w:val="24"/>
          <w:szCs w:val="24"/>
          <w:highlight w:val="yellow"/>
        </w:rPr>
      </w:pPr>
    </w:p>
    <w:p w14:paraId="0F398647"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i/>
          <w:sz w:val="24"/>
          <w:szCs w:val="24"/>
          <w:highlight w:val="yellow"/>
        </w:rPr>
      </w:pPr>
      <w:r w:rsidRPr="007537BE">
        <w:rPr>
          <w:rFonts w:ascii="Times New Roman" w:eastAsia="Times New Roman" w:hAnsi="Times New Roman" w:cs="Times New Roman"/>
          <w:sz w:val="24"/>
          <w:szCs w:val="24"/>
          <w:highlight w:val="yellow"/>
          <w:lang w:eastAsia="hr-HR"/>
        </w:rPr>
        <w:t xml:space="preserve">Funkcija: </w:t>
      </w:r>
      <w:r w:rsidRPr="007537BE">
        <w:rPr>
          <w:rFonts w:ascii="Times New Roman" w:eastAsia="Times New Roman" w:hAnsi="Times New Roman" w:cs="Times New Roman"/>
          <w:i/>
          <w:sz w:val="24"/>
          <w:szCs w:val="24"/>
          <w:highlight w:val="yellow"/>
        </w:rPr>
        <w:t xml:space="preserve">&lt; umetnuti  &gt;  </w:t>
      </w:r>
    </w:p>
    <w:p w14:paraId="2CE0FE3A" w14:textId="77777777" w:rsidR="007537BE" w:rsidRPr="007537BE" w:rsidRDefault="007537BE" w:rsidP="007537BE">
      <w:pPr>
        <w:tabs>
          <w:tab w:val="left" w:pos="1257"/>
        </w:tabs>
        <w:spacing w:after="0" w:line="276" w:lineRule="auto"/>
        <w:jc w:val="both"/>
        <w:rPr>
          <w:rFonts w:ascii="Calibri" w:eastAsia="SimSun" w:hAnsi="Calibri" w:cs="Times New Roman"/>
          <w:sz w:val="24"/>
          <w:szCs w:val="24"/>
          <w:highlight w:val="yellow"/>
          <w:lang w:eastAsia="hr-HR"/>
        </w:rPr>
      </w:pPr>
    </w:p>
    <w:p w14:paraId="4E85C5E5"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sz w:val="24"/>
          <w:szCs w:val="24"/>
          <w:highlight w:val="yellow"/>
        </w:rPr>
      </w:pPr>
      <w:r w:rsidRPr="007537BE">
        <w:rPr>
          <w:rFonts w:ascii="Times New Roman" w:eastAsia="Times New Roman" w:hAnsi="Times New Roman" w:cs="Times New Roman"/>
          <w:sz w:val="24"/>
          <w:szCs w:val="24"/>
          <w:highlight w:val="yellow"/>
          <w:lang w:eastAsia="hr-HR"/>
        </w:rPr>
        <w:t>Potpis</w:t>
      </w:r>
      <w:r w:rsidRPr="007537BE">
        <w:rPr>
          <w:rFonts w:ascii="Times New Roman" w:eastAsia="Times New Roman" w:hAnsi="Times New Roman" w:cs="Times New Roman"/>
          <w:sz w:val="24"/>
          <w:szCs w:val="24"/>
          <w:highlight w:val="yellow"/>
        </w:rPr>
        <w:t xml:space="preserve">                                                                                                          M.P.</w:t>
      </w:r>
    </w:p>
    <w:p w14:paraId="7D05BF53"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i/>
          <w:sz w:val="24"/>
          <w:szCs w:val="24"/>
        </w:rPr>
      </w:pPr>
      <w:r w:rsidRPr="007537BE">
        <w:rPr>
          <w:rFonts w:ascii="Times New Roman" w:eastAsia="Times New Roman" w:hAnsi="Times New Roman" w:cs="Times New Roman"/>
          <w:i/>
          <w:sz w:val="24"/>
          <w:szCs w:val="24"/>
          <w:highlight w:val="yellow"/>
        </w:rPr>
        <w:t>&lt; umetnuti &gt;</w:t>
      </w:r>
    </w:p>
    <w:p w14:paraId="6089CAE3" w14:textId="77777777" w:rsidR="007537BE" w:rsidRPr="007537BE" w:rsidRDefault="007537BE" w:rsidP="007537BE">
      <w:pPr>
        <w:tabs>
          <w:tab w:val="left" w:pos="1257"/>
        </w:tabs>
        <w:spacing w:after="0" w:line="276" w:lineRule="auto"/>
        <w:jc w:val="both"/>
        <w:rPr>
          <w:rFonts w:ascii="Times New Roman" w:eastAsia="Times New Roman" w:hAnsi="Times New Roman" w:cs="Times New Roman"/>
          <w:i/>
          <w:sz w:val="24"/>
          <w:szCs w:val="24"/>
        </w:rPr>
      </w:pPr>
    </w:p>
    <w:p w14:paraId="21394A7F"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trike/>
          <w:sz w:val="24"/>
          <w:szCs w:val="24"/>
          <w:lang w:eastAsia="hr-HR"/>
        </w:rPr>
      </w:pP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t xml:space="preserve">                                                      </w:t>
      </w:r>
      <w:r w:rsidRPr="007537BE">
        <w:rPr>
          <w:rFonts w:ascii="Times New Roman" w:eastAsia="Times New Roman" w:hAnsi="Times New Roman" w:cs="Times New Roman"/>
          <w:bCs/>
          <w:sz w:val="24"/>
          <w:szCs w:val="24"/>
          <w:lang w:eastAsia="hr-HR"/>
        </w:rPr>
        <w:tab/>
      </w:r>
      <w:r w:rsidRPr="007537BE">
        <w:rPr>
          <w:rFonts w:ascii="Times New Roman" w:eastAsia="Times New Roman" w:hAnsi="Times New Roman" w:cs="Times New Roman"/>
          <w:bCs/>
          <w:sz w:val="24"/>
          <w:szCs w:val="24"/>
          <w:lang w:eastAsia="hr-HR"/>
        </w:rPr>
        <w:tab/>
        <w:t xml:space="preserve">        </w:t>
      </w:r>
      <w:r w:rsidRPr="007537BE">
        <w:rPr>
          <w:rFonts w:ascii="Times New Roman" w:eastAsia="Times New Roman" w:hAnsi="Times New Roman" w:cs="Times New Roman"/>
          <w:bCs/>
          <w:strike/>
          <w:sz w:val="24"/>
          <w:szCs w:val="24"/>
          <w:lang w:eastAsia="hr-HR"/>
        </w:rPr>
        <w:t>______________________________</w:t>
      </w:r>
    </w:p>
    <w:p w14:paraId="2DEBB06C"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trike/>
          <w:sz w:val="24"/>
          <w:szCs w:val="24"/>
          <w:lang w:eastAsia="hr-HR"/>
        </w:rPr>
      </w:pPr>
      <w:r w:rsidRPr="007537BE">
        <w:rPr>
          <w:rFonts w:ascii="Times New Roman" w:eastAsia="Times New Roman" w:hAnsi="Times New Roman" w:cs="Times New Roman"/>
          <w:bCs/>
          <w:strike/>
          <w:sz w:val="24"/>
          <w:szCs w:val="24"/>
          <w:lang w:eastAsia="hr-HR"/>
        </w:rPr>
        <w:t xml:space="preserve"> (ime, prezime, potpis stručnjaka, pečat)</w:t>
      </w:r>
    </w:p>
    <w:p w14:paraId="45DBE13F"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trike/>
          <w:sz w:val="24"/>
          <w:szCs w:val="24"/>
          <w:lang w:eastAsia="hr-HR"/>
        </w:rPr>
      </w:pPr>
    </w:p>
    <w:p w14:paraId="1F5D08B4" w14:textId="77777777" w:rsidR="007537BE" w:rsidRPr="007537BE" w:rsidRDefault="007537BE" w:rsidP="007537BE">
      <w:pPr>
        <w:tabs>
          <w:tab w:val="left" w:pos="1257"/>
        </w:tabs>
        <w:spacing w:after="200" w:line="276" w:lineRule="auto"/>
        <w:jc w:val="both"/>
        <w:rPr>
          <w:rFonts w:ascii="Times New Roman" w:eastAsia="Times New Roman" w:hAnsi="Times New Roman" w:cs="Times New Roman"/>
          <w:bCs/>
          <w:strike/>
          <w:sz w:val="24"/>
          <w:szCs w:val="24"/>
          <w:lang w:eastAsia="hr-HR"/>
        </w:rPr>
      </w:pPr>
      <w:r w:rsidRPr="007537BE">
        <w:rPr>
          <w:rFonts w:ascii="Times New Roman" w:eastAsia="Times New Roman" w:hAnsi="Times New Roman" w:cs="Times New Roman"/>
          <w:bCs/>
          <w:strike/>
          <w:sz w:val="24"/>
          <w:szCs w:val="24"/>
          <w:lang w:eastAsia="hr-HR"/>
        </w:rPr>
        <w:t xml:space="preserve"> U ______________, dana_______________</w:t>
      </w:r>
    </w:p>
    <w:p w14:paraId="00C40E2D" w14:textId="327AF7B2" w:rsidR="00A43C17" w:rsidRDefault="00A43C17" w:rsidP="00A43C17"/>
    <w:p w14:paraId="327D3F55" w14:textId="77777777" w:rsidR="007537BE" w:rsidRDefault="007537BE" w:rsidP="00A43C17"/>
    <w:p w14:paraId="19B298C9" w14:textId="5B607135" w:rsidR="00B30B1C" w:rsidRDefault="00024A8F" w:rsidP="00B30B1C">
      <w:pPr>
        <w:spacing w:after="0" w:line="240" w:lineRule="auto"/>
      </w:pPr>
      <w:r>
        <w:rPr>
          <w:rFonts w:ascii="Times New Roman" w:hAnsi="Times New Roman" w:cs="Times New Roman"/>
          <w:b/>
          <w:color w:val="0070C0"/>
          <w:sz w:val="24"/>
          <w:szCs w:val="24"/>
          <w:highlight w:val="lightGray"/>
        </w:rPr>
        <w:t>40</w:t>
      </w:r>
      <w:r w:rsidR="00B30B1C" w:rsidRPr="00B30B1C">
        <w:rPr>
          <w:rFonts w:ascii="Times New Roman" w:hAnsi="Times New Roman" w:cs="Times New Roman"/>
          <w:b/>
          <w:color w:val="0070C0"/>
          <w:sz w:val="24"/>
          <w:szCs w:val="24"/>
          <w:highlight w:val="lightGray"/>
        </w:rPr>
        <w:t>. U dokumentu Obrazac 6. Izjava o nepromijenjenim okolnostima</w:t>
      </w:r>
    </w:p>
    <w:p w14:paraId="79AAA852" w14:textId="77777777" w:rsidR="00B30B1C" w:rsidRDefault="00B30B1C" w:rsidP="00B30B1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5F34EA1D" w14:textId="77777777" w:rsidR="00B30B1C" w:rsidRPr="00B30B1C" w:rsidRDefault="00B30B1C" w:rsidP="00B30B1C">
      <w:pPr>
        <w:spacing w:line="276" w:lineRule="auto"/>
        <w:jc w:val="both"/>
        <w:rPr>
          <w:rFonts w:ascii="Times New Roman" w:eastAsia="Calibri" w:hAnsi="Times New Roman" w:cs="Times New Roman"/>
          <w:sz w:val="24"/>
          <w:szCs w:val="24"/>
        </w:rPr>
      </w:pPr>
      <w:r w:rsidRPr="00B30B1C">
        <w:rPr>
          <w:rFonts w:ascii="Times New Roman" w:eastAsia="Calibri" w:hAnsi="Times New Roman" w:cs="Times New Roman"/>
          <w:sz w:val="24"/>
          <w:szCs w:val="24"/>
        </w:rPr>
        <w:t xml:space="preserve">Temeljem </w:t>
      </w:r>
      <w:r w:rsidRPr="00B30B1C">
        <w:rPr>
          <w:rFonts w:ascii="Times New Roman" w:eastAsia="Calibri" w:hAnsi="Times New Roman" w:cs="Times New Roman"/>
          <w:i/>
          <w:sz w:val="24"/>
          <w:szCs w:val="24"/>
        </w:rPr>
        <w:t xml:space="preserve">Poziva na dodjelu bespovratnih financijskih </w:t>
      </w:r>
      <w:bookmarkStart w:id="134" w:name="_Hlk62749968"/>
      <w:r w:rsidRPr="00B30B1C">
        <w:rPr>
          <w:rFonts w:ascii="Times New Roman" w:eastAsia="Calibri" w:hAnsi="Times New Roman" w:cs="Times New Roman"/>
          <w:i/>
          <w:sz w:val="24"/>
          <w:szCs w:val="24"/>
        </w:rPr>
        <w:t>sredstava „Vraćanje u ispravno radno stanje infrastrukture i pogona u području vodoopskrbe i upravljanja otpadnim vodama oštećenih u potresu na području Grada Zagreba“</w:t>
      </w:r>
      <w:bookmarkEnd w:id="134"/>
      <w:r w:rsidRPr="00B30B1C">
        <w:rPr>
          <w:rFonts w:ascii="Times New Roman" w:eastAsia="Calibri" w:hAnsi="Times New Roman" w:cs="Times New Roman"/>
          <w:i/>
          <w:sz w:val="24"/>
          <w:szCs w:val="24"/>
        </w:rPr>
        <w:t xml:space="preserve">, (referentne oznake </w:t>
      </w:r>
      <w:r w:rsidRPr="00B30B1C">
        <w:rPr>
          <w:rFonts w:ascii="Times New Roman" w:eastAsia="Calibri" w:hAnsi="Times New Roman" w:cs="Times New Roman"/>
          <w:bCs/>
          <w:i/>
          <w:color w:val="000000"/>
          <w:shd w:val="clear" w:color="auto" w:fill="FFFFFF"/>
        </w:rPr>
        <w:t>FS.GZ.03.</w:t>
      </w:r>
      <w:r w:rsidRPr="00B30B1C">
        <w:rPr>
          <w:rFonts w:ascii="Times New Roman" w:eastAsia="Calibri" w:hAnsi="Times New Roman" w:cs="Times New Roman"/>
          <w:i/>
          <w:sz w:val="24"/>
          <w:szCs w:val="24"/>
        </w:rPr>
        <w:t>),</w:t>
      </w:r>
      <w:r w:rsidRPr="00B30B1C">
        <w:rPr>
          <w:rFonts w:ascii="Times New Roman" w:eastAsia="Calibri" w:hAnsi="Times New Roman" w:cs="Times New Roman"/>
          <w:sz w:val="24"/>
          <w:szCs w:val="24"/>
        </w:rPr>
        <w:t xml:space="preserve"> dajem sljedeću </w:t>
      </w:r>
    </w:p>
    <w:p w14:paraId="0C06356D" w14:textId="77777777" w:rsidR="00B30B1C" w:rsidRPr="00B30B1C" w:rsidRDefault="00B30B1C" w:rsidP="00B30B1C">
      <w:pPr>
        <w:spacing w:line="256" w:lineRule="auto"/>
        <w:jc w:val="both"/>
        <w:rPr>
          <w:rFonts w:ascii="Times New Roman" w:eastAsia="Calibri" w:hAnsi="Times New Roman" w:cs="Times New Roman"/>
          <w:sz w:val="24"/>
          <w:szCs w:val="24"/>
        </w:rPr>
      </w:pPr>
    </w:p>
    <w:p w14:paraId="653C56BC" w14:textId="77777777" w:rsidR="00B30B1C" w:rsidRPr="00B30B1C" w:rsidRDefault="00B30B1C" w:rsidP="00B30B1C">
      <w:pPr>
        <w:spacing w:line="256" w:lineRule="auto"/>
        <w:jc w:val="center"/>
        <w:rPr>
          <w:rFonts w:ascii="Times New Roman" w:eastAsia="Calibri" w:hAnsi="Times New Roman" w:cs="Times New Roman"/>
          <w:sz w:val="24"/>
          <w:szCs w:val="24"/>
        </w:rPr>
      </w:pPr>
      <w:r w:rsidRPr="00B30B1C">
        <w:rPr>
          <w:rFonts w:ascii="Times New Roman" w:eastAsia="Calibri" w:hAnsi="Times New Roman" w:cs="Times New Roman"/>
          <w:sz w:val="24"/>
          <w:szCs w:val="24"/>
        </w:rPr>
        <w:t>IZJAVU O NEPROMIJENJENIM OKOLNOSTIMA</w:t>
      </w:r>
    </w:p>
    <w:p w14:paraId="56D856B8" w14:textId="77777777" w:rsidR="00B30B1C" w:rsidRPr="00B30B1C" w:rsidRDefault="00B30B1C" w:rsidP="00B30B1C">
      <w:pPr>
        <w:spacing w:line="256" w:lineRule="auto"/>
        <w:jc w:val="both"/>
        <w:rPr>
          <w:rFonts w:ascii="Times New Roman" w:eastAsia="Calibri" w:hAnsi="Times New Roman" w:cs="Times New Roman"/>
          <w:sz w:val="24"/>
          <w:szCs w:val="24"/>
        </w:rPr>
      </w:pPr>
    </w:p>
    <w:p w14:paraId="4483A450" w14:textId="77777777" w:rsidR="00B30B1C" w:rsidRPr="00B30B1C" w:rsidRDefault="00B30B1C" w:rsidP="00B30B1C">
      <w:pPr>
        <w:spacing w:line="256" w:lineRule="auto"/>
        <w:jc w:val="both"/>
        <w:rPr>
          <w:rFonts w:ascii="Times New Roman" w:eastAsia="Calibri" w:hAnsi="Times New Roman" w:cs="Times New Roman"/>
          <w:sz w:val="24"/>
          <w:szCs w:val="24"/>
        </w:rPr>
      </w:pPr>
      <w:r w:rsidRPr="00B30B1C">
        <w:rPr>
          <w:rFonts w:ascii="Times New Roman" w:eastAsia="Calibri" w:hAnsi="Times New Roman" w:cs="Times New Roman"/>
          <w:sz w:val="24"/>
          <w:szCs w:val="24"/>
        </w:rPr>
        <w:t>I.</w:t>
      </w:r>
    </w:p>
    <w:p w14:paraId="0943783E" w14:textId="248DB003" w:rsidR="00B30B1C" w:rsidRDefault="00B30B1C" w:rsidP="00B30B1C">
      <w:pPr>
        <w:spacing w:line="256" w:lineRule="auto"/>
        <w:jc w:val="both"/>
        <w:rPr>
          <w:rFonts w:ascii="Times New Roman" w:eastAsia="Calibri" w:hAnsi="Times New Roman" w:cs="Times New Roman"/>
          <w:sz w:val="24"/>
          <w:szCs w:val="24"/>
        </w:rPr>
      </w:pPr>
      <w:r w:rsidRPr="00B30B1C">
        <w:rPr>
          <w:rFonts w:ascii="Times New Roman" w:eastAsia="Calibri" w:hAnsi="Times New Roman" w:cs="Times New Roman"/>
          <w:sz w:val="24"/>
          <w:szCs w:val="24"/>
        </w:rPr>
        <w:t xml:space="preserve">Ja &lt; ime i prezime, OIB, funkcija/položaj osobe ovlaštene za zastupanje prijavitelja&gt;, dolje potpisani, kao osoba ovlaštena za zastupanje Prijavitelja, osobno i u ime Prijavitelja &lt;puni naziv, adresa i OIB prijavitelja&gt;, u okviru Poziva na dodjelu bespovratnih financijskih sredstava </w:t>
      </w:r>
      <w:r w:rsidRPr="00B30B1C">
        <w:rPr>
          <w:rFonts w:ascii="Times New Roman" w:eastAsia="Calibri" w:hAnsi="Times New Roman" w:cs="Times New Roman"/>
          <w:sz w:val="24"/>
          <w:szCs w:val="24"/>
        </w:rPr>
        <w:lastRenderedPageBreak/>
        <w:t>„Vraćanje u ispravno radno stanje infrastrukture i pogona u području vodoopskrbe i upravljanja otpadnim vodama oštećenih u potresu na području Grada Zagreba“, (referentne oznake FS.GZ.03.), pod materijalnom i kaznenom odgovornošću izjavljujem da su svi podaci i dokumentacija koji su dostavljeni prilikom podnošenja Prijave/operacije &lt;umetnuti naziv operacije&gt;na navedeni poziv ostali nepromijenjeni, odnosno nisu nastupile promjene odnosno okolnosti koje bi utjecale na ispravnost i postupak dodjele bespovratnih sredstava te da su provedbeni kapaciteti nepromijenjeni.</w:t>
      </w:r>
    </w:p>
    <w:p w14:paraId="6AA62AB8" w14:textId="03C1C790" w:rsidR="00ED1DD8" w:rsidRDefault="00ED1DD8" w:rsidP="00B30B1C">
      <w:pPr>
        <w:spacing w:line="256" w:lineRule="auto"/>
        <w:jc w:val="both"/>
        <w:rPr>
          <w:rFonts w:ascii="Times New Roman" w:eastAsia="Calibri" w:hAnsi="Times New Roman" w:cs="Times New Roman"/>
          <w:sz w:val="24"/>
          <w:szCs w:val="24"/>
        </w:rPr>
      </w:pPr>
    </w:p>
    <w:p w14:paraId="4CB3A313" w14:textId="77777777" w:rsidR="00ED1DD8" w:rsidRPr="00ED1DD8" w:rsidRDefault="00ED1DD8" w:rsidP="00ED1DD8">
      <w:pPr>
        <w:tabs>
          <w:tab w:val="left" w:pos="1257"/>
        </w:tabs>
        <w:spacing w:after="0"/>
        <w:jc w:val="both"/>
        <w:rPr>
          <w:rFonts w:ascii="Times New Roman" w:eastAsia="Times New Roman" w:hAnsi="Times New Roman" w:cs="Times New Roman"/>
          <w:strike/>
          <w:sz w:val="24"/>
          <w:szCs w:val="24"/>
        </w:rPr>
      </w:pPr>
      <w:r w:rsidRPr="00ED1DD8">
        <w:rPr>
          <w:rFonts w:ascii="Times New Roman" w:eastAsia="Times New Roman" w:hAnsi="Times New Roman" w:cs="Times New Roman"/>
          <w:sz w:val="24"/>
          <w:szCs w:val="24"/>
        </w:rPr>
        <w:t xml:space="preserve">U </w:t>
      </w:r>
      <w:r w:rsidRPr="00ED1DD8">
        <w:rPr>
          <w:rFonts w:ascii="Times New Roman" w:eastAsia="Times New Roman" w:hAnsi="Times New Roman" w:cs="Times New Roman"/>
          <w:i/>
          <w:sz w:val="24"/>
          <w:szCs w:val="24"/>
        </w:rPr>
        <w:t>&lt; umetnuti mjesto &gt;</w:t>
      </w:r>
      <w:r w:rsidRPr="00ED1DD8">
        <w:rPr>
          <w:rFonts w:ascii="Times New Roman" w:eastAsia="Times New Roman" w:hAnsi="Times New Roman" w:cs="Times New Roman"/>
          <w:sz w:val="24"/>
          <w:szCs w:val="24"/>
        </w:rPr>
        <w:t xml:space="preserve">, dana </w:t>
      </w:r>
      <w:r w:rsidRPr="00ED1DD8">
        <w:rPr>
          <w:rFonts w:ascii="Times New Roman" w:eastAsia="Times New Roman" w:hAnsi="Times New Roman" w:cs="Times New Roman"/>
          <w:i/>
          <w:sz w:val="24"/>
          <w:szCs w:val="24"/>
        </w:rPr>
        <w:t>&lt; umetnuti datum &gt;</w:t>
      </w:r>
      <w:r w:rsidRPr="00ED1DD8">
        <w:rPr>
          <w:rFonts w:ascii="Times New Roman" w:eastAsia="Times New Roman" w:hAnsi="Times New Roman" w:cs="Times New Roman"/>
          <w:sz w:val="24"/>
          <w:szCs w:val="24"/>
        </w:rPr>
        <w:t xml:space="preserve"> 2021. godine.</w:t>
      </w:r>
    </w:p>
    <w:p w14:paraId="3C11964F" w14:textId="77777777" w:rsidR="00ED1DD8" w:rsidRPr="00B30B1C" w:rsidRDefault="00ED1DD8" w:rsidP="00B30B1C">
      <w:pPr>
        <w:spacing w:line="256" w:lineRule="auto"/>
        <w:jc w:val="both"/>
        <w:rPr>
          <w:rFonts w:ascii="Times New Roman" w:eastAsia="Calibri" w:hAnsi="Times New Roman" w:cs="Times New Roman"/>
          <w:sz w:val="24"/>
          <w:szCs w:val="24"/>
        </w:rPr>
      </w:pPr>
    </w:p>
    <w:p w14:paraId="649A25D6" w14:textId="77777777" w:rsidR="00B30B1C" w:rsidRDefault="00B30B1C" w:rsidP="00B30B1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37E4BE51" w14:textId="77777777" w:rsidR="00B30B1C" w:rsidRPr="00585D5B" w:rsidRDefault="00B30B1C" w:rsidP="00B30B1C">
      <w:pPr>
        <w:tabs>
          <w:tab w:val="left" w:pos="1257"/>
        </w:tabs>
        <w:spacing w:after="200" w:line="276" w:lineRule="auto"/>
        <w:jc w:val="center"/>
        <w:rPr>
          <w:rFonts w:ascii="Times New Roman" w:eastAsia="Times New Roman" w:hAnsi="Times New Roman" w:cs="Times New Roman"/>
          <w:i/>
          <w:sz w:val="24"/>
          <w:szCs w:val="24"/>
          <w:highlight w:val="yellow"/>
          <w:lang w:eastAsia="hr-HR"/>
        </w:rPr>
      </w:pPr>
      <w:r w:rsidRPr="00585D5B">
        <w:rPr>
          <w:rFonts w:ascii="Times New Roman" w:eastAsia="SimSun" w:hAnsi="Times New Roman" w:cs="Times New Roman"/>
          <w:i/>
          <w:sz w:val="24"/>
          <w:szCs w:val="24"/>
          <w:highlight w:val="yellow"/>
          <w:lang w:eastAsia="hr-HR"/>
        </w:rPr>
        <w:t>Poziv na dodjelu bespovratnih financijskih sredstava</w:t>
      </w:r>
    </w:p>
    <w:p w14:paraId="5D65EDD5" w14:textId="77777777" w:rsidR="00B30B1C" w:rsidRPr="00585D5B" w:rsidRDefault="00B30B1C" w:rsidP="00B30B1C">
      <w:pPr>
        <w:spacing w:after="0" w:line="240" w:lineRule="auto"/>
        <w:jc w:val="center"/>
        <w:rPr>
          <w:rFonts w:ascii="Times New Roman" w:eastAsia="Times New Roman" w:hAnsi="Times New Roman" w:cs="Times New Roman"/>
          <w:b/>
          <w:spacing w:val="10"/>
          <w:sz w:val="24"/>
          <w:szCs w:val="24"/>
          <w:highlight w:val="yellow"/>
          <w:lang w:eastAsia="zh-CN"/>
        </w:rPr>
      </w:pPr>
      <w:r w:rsidRPr="00585D5B">
        <w:rPr>
          <w:rFonts w:ascii="Times New Roman" w:eastAsia="Times New Roman" w:hAnsi="Times New Roman" w:cs="Times New Roman"/>
          <w:b/>
          <w:sz w:val="24"/>
          <w:szCs w:val="24"/>
          <w:highlight w:val="yellow"/>
        </w:rPr>
        <w:t>Vraćanje u ispravno radno stanje infrastrukture i pogona u području</w:t>
      </w:r>
      <w:r w:rsidRPr="00585D5B">
        <w:rPr>
          <w:rFonts w:ascii="Times New Roman" w:eastAsia="Times New Roman" w:hAnsi="Times New Roman" w:cs="Times New Roman"/>
          <w:b/>
          <w:spacing w:val="10"/>
          <w:sz w:val="24"/>
          <w:szCs w:val="24"/>
          <w:highlight w:val="yellow"/>
          <w:lang w:eastAsia="zh-CN"/>
        </w:rPr>
        <w:t xml:space="preserve"> vodoopskrbe i upravljanja otpadnim vodama oštećenih u potresu na području Grada Zagreba </w:t>
      </w:r>
    </w:p>
    <w:p w14:paraId="2A61FE5D" w14:textId="77777777" w:rsidR="00B30B1C" w:rsidRPr="00B30B1C" w:rsidRDefault="00B30B1C" w:rsidP="00B30B1C">
      <w:pPr>
        <w:spacing w:after="0" w:line="240" w:lineRule="auto"/>
        <w:jc w:val="center"/>
        <w:rPr>
          <w:rFonts w:ascii="Times New Roman" w:eastAsia="Times New Roman" w:hAnsi="Times New Roman" w:cs="Times New Roman"/>
          <w:b/>
          <w:spacing w:val="10"/>
          <w:sz w:val="24"/>
          <w:szCs w:val="24"/>
          <w:lang w:eastAsia="zh-CN"/>
        </w:rPr>
      </w:pPr>
      <w:r w:rsidRPr="00585D5B">
        <w:rPr>
          <w:rFonts w:ascii="Times New Roman" w:eastAsia="Times New Roman" w:hAnsi="Times New Roman" w:cs="Times New Roman"/>
          <w:b/>
          <w:spacing w:val="10"/>
          <w:sz w:val="24"/>
          <w:szCs w:val="24"/>
          <w:highlight w:val="yellow"/>
          <w:lang w:eastAsia="zh-CN"/>
        </w:rPr>
        <w:t>i Zagrebačke županije</w:t>
      </w:r>
    </w:p>
    <w:p w14:paraId="0C68048A" w14:textId="77777777" w:rsidR="00B30B1C" w:rsidRPr="00B30B1C" w:rsidRDefault="00B30B1C" w:rsidP="00B30B1C">
      <w:pPr>
        <w:tabs>
          <w:tab w:val="left" w:pos="1257"/>
        </w:tabs>
        <w:spacing w:after="200" w:line="276" w:lineRule="auto"/>
        <w:jc w:val="center"/>
        <w:rPr>
          <w:rFonts w:ascii="Times New Roman" w:eastAsia="Times New Roman" w:hAnsi="Times New Roman" w:cs="Times New Roman"/>
          <w:b/>
          <w:sz w:val="14"/>
          <w:szCs w:val="24"/>
          <w:lang w:eastAsia="hr-HR"/>
        </w:rPr>
      </w:pPr>
    </w:p>
    <w:p w14:paraId="0D82D1F1" w14:textId="77777777" w:rsidR="00B30B1C" w:rsidRPr="00B30B1C" w:rsidRDefault="00B30B1C" w:rsidP="00B30B1C">
      <w:pPr>
        <w:spacing w:line="276" w:lineRule="auto"/>
        <w:jc w:val="both"/>
        <w:rPr>
          <w:rFonts w:ascii="Times New Roman" w:eastAsia="Calibri" w:hAnsi="Times New Roman" w:cs="Times New Roman"/>
          <w:strike/>
          <w:sz w:val="24"/>
          <w:szCs w:val="24"/>
        </w:rPr>
      </w:pPr>
      <w:r w:rsidRPr="00B30B1C">
        <w:rPr>
          <w:rFonts w:ascii="Times New Roman" w:eastAsia="Calibri" w:hAnsi="Times New Roman" w:cs="Times New Roman"/>
          <w:strike/>
          <w:sz w:val="24"/>
          <w:szCs w:val="24"/>
        </w:rPr>
        <w:t xml:space="preserve">Temeljem </w:t>
      </w:r>
      <w:r w:rsidRPr="00B30B1C">
        <w:rPr>
          <w:rFonts w:ascii="Times New Roman" w:eastAsia="Calibri" w:hAnsi="Times New Roman" w:cs="Times New Roman"/>
          <w:i/>
          <w:strike/>
          <w:sz w:val="24"/>
          <w:szCs w:val="24"/>
        </w:rPr>
        <w:t xml:space="preserve">Poziva na dodjelu bespovratnih financijskih sredstava „Vraćanje u ispravno radno stanje infrastrukture i pogona u području vodoopskrbe i upravljanja otpadnim vodama oštećenih u potresu na području Grada Zagreba“, (referentne oznake </w:t>
      </w:r>
      <w:r w:rsidRPr="00B30B1C">
        <w:rPr>
          <w:rFonts w:ascii="Times New Roman" w:eastAsia="Calibri" w:hAnsi="Times New Roman" w:cs="Times New Roman"/>
          <w:bCs/>
          <w:i/>
          <w:strike/>
          <w:color w:val="000000"/>
          <w:shd w:val="clear" w:color="auto" w:fill="FFFFFF"/>
        </w:rPr>
        <w:t>FS.GZ.03.</w:t>
      </w:r>
      <w:r w:rsidRPr="00B30B1C">
        <w:rPr>
          <w:rFonts w:ascii="Times New Roman" w:eastAsia="Calibri" w:hAnsi="Times New Roman" w:cs="Times New Roman"/>
          <w:i/>
          <w:strike/>
          <w:sz w:val="24"/>
          <w:szCs w:val="24"/>
        </w:rPr>
        <w:t>),</w:t>
      </w:r>
      <w:r w:rsidRPr="00B30B1C">
        <w:rPr>
          <w:rFonts w:ascii="Times New Roman" w:eastAsia="Calibri" w:hAnsi="Times New Roman" w:cs="Times New Roman"/>
          <w:strike/>
          <w:sz w:val="24"/>
          <w:szCs w:val="24"/>
        </w:rPr>
        <w:t xml:space="preserve"> dajem sljedeću </w:t>
      </w:r>
    </w:p>
    <w:p w14:paraId="6EBCB9AE" w14:textId="77777777" w:rsidR="00B30B1C" w:rsidRPr="00B30B1C" w:rsidRDefault="00B30B1C" w:rsidP="00B30B1C">
      <w:pPr>
        <w:jc w:val="center"/>
        <w:rPr>
          <w:rFonts w:ascii="Times New Roman" w:eastAsia="Calibri" w:hAnsi="Times New Roman" w:cs="Times New Roman"/>
          <w:strike/>
          <w:sz w:val="24"/>
          <w:szCs w:val="24"/>
        </w:rPr>
      </w:pPr>
      <w:r w:rsidRPr="00B30B1C">
        <w:rPr>
          <w:rFonts w:ascii="Times New Roman" w:eastAsia="Calibri" w:hAnsi="Times New Roman" w:cs="Times New Roman"/>
          <w:strike/>
          <w:sz w:val="24"/>
          <w:szCs w:val="24"/>
        </w:rPr>
        <w:t>IZJAVU O NEPROMIJENJENIM OKOLNOSTIMA</w:t>
      </w:r>
    </w:p>
    <w:p w14:paraId="592C2BB7" w14:textId="77777777" w:rsidR="00B30B1C" w:rsidRPr="00B30B1C" w:rsidRDefault="00B30B1C" w:rsidP="00B30B1C">
      <w:pPr>
        <w:jc w:val="both"/>
        <w:rPr>
          <w:rFonts w:ascii="Times New Roman" w:eastAsia="Calibri" w:hAnsi="Times New Roman" w:cs="Times New Roman"/>
          <w:sz w:val="24"/>
          <w:szCs w:val="24"/>
        </w:rPr>
      </w:pPr>
    </w:p>
    <w:p w14:paraId="0E95EDB7" w14:textId="77777777" w:rsidR="00B30B1C" w:rsidRPr="00B30B1C" w:rsidRDefault="00B30B1C" w:rsidP="00B30B1C">
      <w:pPr>
        <w:spacing w:after="0"/>
        <w:jc w:val="center"/>
        <w:rPr>
          <w:rFonts w:ascii="Times New Roman" w:eastAsia="Calibri" w:hAnsi="Times New Roman" w:cs="Times New Roman"/>
          <w:b/>
          <w:bCs/>
          <w:sz w:val="24"/>
          <w:szCs w:val="24"/>
          <w:highlight w:val="yellow"/>
        </w:rPr>
      </w:pPr>
      <w:r w:rsidRPr="00B30B1C">
        <w:rPr>
          <w:rFonts w:ascii="Times New Roman" w:eastAsia="Calibri" w:hAnsi="Times New Roman" w:cs="Times New Roman"/>
          <w:b/>
          <w:bCs/>
          <w:sz w:val="24"/>
          <w:szCs w:val="24"/>
          <w:highlight w:val="yellow"/>
        </w:rPr>
        <w:t>OBRAZAC 6</w:t>
      </w:r>
    </w:p>
    <w:p w14:paraId="28CD3DFA" w14:textId="77777777" w:rsidR="00B30B1C" w:rsidRPr="00B30B1C" w:rsidRDefault="00B30B1C" w:rsidP="00B30B1C">
      <w:pPr>
        <w:spacing w:after="0"/>
        <w:jc w:val="center"/>
        <w:rPr>
          <w:rFonts w:ascii="Times New Roman" w:eastAsia="Calibri" w:hAnsi="Times New Roman" w:cs="Times New Roman"/>
          <w:b/>
          <w:bCs/>
          <w:sz w:val="24"/>
          <w:szCs w:val="24"/>
          <w:highlight w:val="yellow"/>
        </w:rPr>
      </w:pPr>
    </w:p>
    <w:p w14:paraId="64CF7802" w14:textId="77777777" w:rsidR="00B30B1C" w:rsidRPr="00B30B1C" w:rsidRDefault="00B30B1C" w:rsidP="00B30B1C">
      <w:pPr>
        <w:jc w:val="center"/>
        <w:rPr>
          <w:rFonts w:ascii="Times New Roman" w:eastAsia="Calibri" w:hAnsi="Times New Roman" w:cs="Times New Roman"/>
          <w:b/>
          <w:bCs/>
          <w:sz w:val="24"/>
          <w:szCs w:val="24"/>
        </w:rPr>
      </w:pPr>
      <w:r w:rsidRPr="00B30B1C">
        <w:rPr>
          <w:rFonts w:ascii="Times New Roman" w:eastAsia="Calibri" w:hAnsi="Times New Roman" w:cs="Times New Roman"/>
          <w:b/>
          <w:bCs/>
          <w:sz w:val="24"/>
          <w:szCs w:val="24"/>
          <w:highlight w:val="yellow"/>
        </w:rPr>
        <w:t>IZJAVA O NEPROMIJENJENIM OKOLNOSTIMA</w:t>
      </w:r>
    </w:p>
    <w:p w14:paraId="063BDCEA" w14:textId="77777777" w:rsidR="00B30B1C" w:rsidRPr="00B30B1C" w:rsidRDefault="00B30B1C" w:rsidP="00B30B1C">
      <w:pPr>
        <w:jc w:val="both"/>
        <w:rPr>
          <w:rFonts w:ascii="Times New Roman" w:eastAsia="Calibri" w:hAnsi="Times New Roman" w:cs="Times New Roman"/>
          <w:sz w:val="24"/>
          <w:szCs w:val="24"/>
        </w:rPr>
      </w:pPr>
    </w:p>
    <w:p w14:paraId="4196BDF9" w14:textId="77777777" w:rsidR="00B30B1C" w:rsidRPr="00B30B1C" w:rsidRDefault="00B30B1C" w:rsidP="00B30B1C">
      <w:pPr>
        <w:jc w:val="both"/>
        <w:rPr>
          <w:rFonts w:ascii="Times New Roman" w:eastAsia="Calibri" w:hAnsi="Times New Roman" w:cs="Times New Roman"/>
          <w:sz w:val="24"/>
          <w:szCs w:val="24"/>
        </w:rPr>
      </w:pPr>
      <w:r w:rsidRPr="00B30B1C">
        <w:rPr>
          <w:rFonts w:ascii="Times New Roman" w:eastAsia="Calibri" w:hAnsi="Times New Roman" w:cs="Times New Roman"/>
          <w:sz w:val="24"/>
          <w:szCs w:val="24"/>
        </w:rPr>
        <w:t>I.</w:t>
      </w:r>
    </w:p>
    <w:p w14:paraId="4F02BF71" w14:textId="2283F5F5" w:rsidR="00B30B1C" w:rsidRDefault="00B30B1C" w:rsidP="00B30B1C">
      <w:pPr>
        <w:jc w:val="both"/>
        <w:rPr>
          <w:rFonts w:ascii="Times New Roman" w:eastAsia="Calibri" w:hAnsi="Times New Roman" w:cs="Times New Roman"/>
          <w:sz w:val="24"/>
          <w:szCs w:val="24"/>
        </w:rPr>
      </w:pPr>
      <w:r w:rsidRPr="00B30B1C">
        <w:rPr>
          <w:rFonts w:ascii="Times New Roman" w:eastAsia="Calibri" w:hAnsi="Times New Roman" w:cs="Times New Roman"/>
          <w:sz w:val="24"/>
          <w:szCs w:val="24"/>
        </w:rPr>
        <w:t>Ja &lt; ime i prezime, OIB, funkcija/položaj osobe ovlaštene za zastupanje prijavitelja&gt;, dolje potpisani, kao osoba ovlaštena za zastupanje Prijavitelja, osobno i u ime Prijavitelja &lt;puni naziv, adresa i OIB prijavitelja&gt;, u okviru Poziva na dodjelu bespovratnih financijskih sredstava „Vraćanje u ispravno radno stanje infrastrukture i pogona u području vodoopskrbe i upravljanja otpadnim vodama oštećenih u potresu na području Grada Zagreba</w:t>
      </w:r>
      <w:r w:rsidRPr="00B30B1C">
        <w:rPr>
          <w:rFonts w:ascii="Calibri" w:eastAsia="Calibri" w:hAnsi="Calibri" w:cs="Times New Roman"/>
        </w:rPr>
        <w:t xml:space="preserve"> </w:t>
      </w:r>
      <w:r w:rsidRPr="00B30B1C">
        <w:rPr>
          <w:rFonts w:ascii="Times New Roman" w:eastAsia="Calibri" w:hAnsi="Times New Roman" w:cs="Times New Roman"/>
          <w:sz w:val="24"/>
          <w:szCs w:val="24"/>
          <w:highlight w:val="yellow"/>
        </w:rPr>
        <w:t>i Zagrebačke županije</w:t>
      </w:r>
      <w:r w:rsidRPr="00B30B1C">
        <w:rPr>
          <w:rFonts w:ascii="Times New Roman" w:eastAsia="Calibri" w:hAnsi="Times New Roman" w:cs="Times New Roman"/>
          <w:sz w:val="24"/>
          <w:szCs w:val="24"/>
        </w:rPr>
        <w:t xml:space="preserve">“, (referentne oznake FS.GZ.03.), pod materijalnom i kaznenom odgovornošću izjavljujem da su svi podaci i dokumentacija koji su dostavljeni prilikom podnošenja Prijave/operacije &lt;umetnuti naziv operacije&gt; na navedeni poziv ostali nepromijenjeni, odnosno nisu nastupile promjene odnosno okolnosti koje bi utjecale na ispravnost i postupak dodjele bespovratnih </w:t>
      </w:r>
      <w:r w:rsidRPr="00B30B1C">
        <w:rPr>
          <w:rFonts w:ascii="Times New Roman" w:eastAsia="Calibri" w:hAnsi="Times New Roman" w:cs="Times New Roman"/>
          <w:sz w:val="24"/>
          <w:szCs w:val="24"/>
          <w:highlight w:val="yellow"/>
        </w:rPr>
        <w:t>financijskih</w:t>
      </w:r>
      <w:r w:rsidRPr="00B30B1C">
        <w:rPr>
          <w:rFonts w:ascii="Times New Roman" w:eastAsia="Calibri" w:hAnsi="Times New Roman" w:cs="Times New Roman"/>
          <w:sz w:val="24"/>
          <w:szCs w:val="24"/>
        </w:rPr>
        <w:t xml:space="preserve"> sredstava te da su provedbeni kapaciteti nepromijenjeni.</w:t>
      </w:r>
    </w:p>
    <w:p w14:paraId="3B7F7A9E" w14:textId="248FC53C" w:rsidR="00ED1DD8" w:rsidRDefault="00ED1DD8" w:rsidP="00B30B1C">
      <w:pPr>
        <w:jc w:val="both"/>
        <w:rPr>
          <w:rFonts w:ascii="Times New Roman" w:eastAsia="Calibri" w:hAnsi="Times New Roman" w:cs="Times New Roman"/>
          <w:sz w:val="24"/>
          <w:szCs w:val="24"/>
        </w:rPr>
      </w:pPr>
    </w:p>
    <w:p w14:paraId="15BB9864" w14:textId="77777777" w:rsidR="00ED1DD8" w:rsidRPr="00ED1DD8" w:rsidRDefault="00ED1DD8" w:rsidP="00ED1DD8">
      <w:pPr>
        <w:tabs>
          <w:tab w:val="left" w:pos="1257"/>
        </w:tabs>
        <w:spacing w:after="0"/>
        <w:jc w:val="both"/>
        <w:rPr>
          <w:rFonts w:ascii="Times New Roman" w:eastAsia="Times New Roman" w:hAnsi="Times New Roman" w:cs="Times New Roman"/>
          <w:strike/>
          <w:sz w:val="24"/>
          <w:szCs w:val="24"/>
        </w:rPr>
      </w:pPr>
      <w:r w:rsidRPr="00ED1DD8">
        <w:rPr>
          <w:rFonts w:ascii="Times New Roman" w:eastAsia="Times New Roman" w:hAnsi="Times New Roman" w:cs="Times New Roman"/>
          <w:sz w:val="24"/>
          <w:szCs w:val="24"/>
        </w:rPr>
        <w:t xml:space="preserve">U </w:t>
      </w:r>
      <w:r w:rsidRPr="00ED1DD8">
        <w:rPr>
          <w:rFonts w:ascii="Times New Roman" w:eastAsia="Times New Roman" w:hAnsi="Times New Roman" w:cs="Times New Roman"/>
          <w:i/>
          <w:sz w:val="24"/>
          <w:szCs w:val="24"/>
        </w:rPr>
        <w:t>&lt; umetnuti mjesto &gt;</w:t>
      </w:r>
      <w:r w:rsidRPr="00ED1DD8">
        <w:rPr>
          <w:rFonts w:ascii="Times New Roman" w:eastAsia="Times New Roman" w:hAnsi="Times New Roman" w:cs="Times New Roman"/>
          <w:sz w:val="24"/>
          <w:szCs w:val="24"/>
        </w:rPr>
        <w:t xml:space="preserve">, dana </w:t>
      </w:r>
      <w:r w:rsidRPr="00ED1DD8">
        <w:rPr>
          <w:rFonts w:ascii="Times New Roman" w:eastAsia="Times New Roman" w:hAnsi="Times New Roman" w:cs="Times New Roman"/>
          <w:i/>
          <w:sz w:val="24"/>
          <w:szCs w:val="24"/>
        </w:rPr>
        <w:t>&lt; umetnuti datum &gt;</w:t>
      </w:r>
      <w:r w:rsidRPr="00ED1DD8">
        <w:rPr>
          <w:rFonts w:ascii="Times New Roman" w:eastAsia="Times New Roman" w:hAnsi="Times New Roman" w:cs="Times New Roman"/>
          <w:sz w:val="24"/>
          <w:szCs w:val="24"/>
        </w:rPr>
        <w:t xml:space="preserve"> </w:t>
      </w:r>
      <w:r w:rsidRPr="00ED1DD8">
        <w:rPr>
          <w:rFonts w:ascii="Times New Roman" w:eastAsia="Times New Roman" w:hAnsi="Times New Roman" w:cs="Times New Roman"/>
          <w:strike/>
          <w:sz w:val="24"/>
          <w:szCs w:val="24"/>
        </w:rPr>
        <w:t>2021. godine.</w:t>
      </w:r>
    </w:p>
    <w:p w14:paraId="3A8E4D5D" w14:textId="77777777" w:rsidR="00ED1DD8" w:rsidRPr="00B30B1C" w:rsidRDefault="00ED1DD8" w:rsidP="00B30B1C">
      <w:pPr>
        <w:jc w:val="both"/>
        <w:rPr>
          <w:rFonts w:ascii="Times New Roman" w:eastAsia="Calibri" w:hAnsi="Times New Roman" w:cs="Times New Roman"/>
          <w:sz w:val="24"/>
          <w:szCs w:val="24"/>
        </w:rPr>
      </w:pPr>
    </w:p>
    <w:p w14:paraId="2A2E707D" w14:textId="77777777" w:rsidR="00B30B1C" w:rsidRPr="00A43C17" w:rsidRDefault="00B30B1C" w:rsidP="00A43C17"/>
    <w:p w14:paraId="042996B1" w14:textId="4D2A313F" w:rsidR="006E42CC" w:rsidRPr="005C2674" w:rsidRDefault="00A44BD5" w:rsidP="002B5AD3">
      <w:pPr>
        <w:spacing w:after="0" w:line="240" w:lineRule="auto"/>
        <w:jc w:val="both"/>
        <w:rPr>
          <w:rFonts w:ascii="Times New Roman" w:hAnsi="Times New Roman" w:cs="Times New Roman"/>
          <w:b/>
          <w:color w:val="0070C0"/>
          <w:sz w:val="24"/>
          <w:szCs w:val="24"/>
          <w:highlight w:val="lightGray"/>
        </w:rPr>
      </w:pPr>
      <w:r>
        <w:rPr>
          <w:rFonts w:ascii="Times New Roman" w:hAnsi="Times New Roman" w:cs="Times New Roman"/>
          <w:b/>
          <w:color w:val="0070C0"/>
          <w:sz w:val="24"/>
          <w:szCs w:val="24"/>
          <w:highlight w:val="lightGray"/>
        </w:rPr>
        <w:t>4</w:t>
      </w:r>
      <w:r w:rsidR="00024A8F">
        <w:rPr>
          <w:rFonts w:ascii="Times New Roman" w:hAnsi="Times New Roman" w:cs="Times New Roman"/>
          <w:b/>
          <w:color w:val="0070C0"/>
          <w:sz w:val="24"/>
          <w:szCs w:val="24"/>
          <w:highlight w:val="lightGray"/>
        </w:rPr>
        <w:t>1</w:t>
      </w:r>
      <w:r w:rsidR="00895D44" w:rsidRPr="005C2674">
        <w:rPr>
          <w:rFonts w:ascii="Times New Roman" w:hAnsi="Times New Roman" w:cs="Times New Roman"/>
          <w:b/>
          <w:color w:val="0070C0"/>
          <w:sz w:val="24"/>
          <w:szCs w:val="24"/>
          <w:highlight w:val="lightGray"/>
        </w:rPr>
        <w:t xml:space="preserve">. </w:t>
      </w:r>
      <w:r w:rsidR="006E42CC" w:rsidRPr="005C2674">
        <w:rPr>
          <w:rFonts w:ascii="Times New Roman" w:hAnsi="Times New Roman" w:cs="Times New Roman"/>
          <w:b/>
          <w:color w:val="0070C0"/>
          <w:sz w:val="24"/>
          <w:szCs w:val="24"/>
          <w:highlight w:val="lightGray"/>
        </w:rPr>
        <w:t xml:space="preserve">U dokumentu </w:t>
      </w:r>
      <w:r w:rsidR="00BC2095" w:rsidRPr="005C2674">
        <w:rPr>
          <w:rFonts w:ascii="Times New Roman" w:hAnsi="Times New Roman" w:cs="Times New Roman"/>
          <w:b/>
          <w:color w:val="0070C0"/>
          <w:sz w:val="24"/>
          <w:szCs w:val="24"/>
          <w:highlight w:val="lightGray"/>
        </w:rPr>
        <w:t xml:space="preserve">Prilog 1. </w:t>
      </w:r>
      <w:r w:rsidR="006E42CC" w:rsidRPr="005C2674">
        <w:rPr>
          <w:rFonts w:ascii="Times New Roman" w:hAnsi="Times New Roman" w:cs="Times New Roman"/>
          <w:b/>
          <w:color w:val="0070C0"/>
          <w:sz w:val="24"/>
          <w:szCs w:val="24"/>
          <w:highlight w:val="lightGray"/>
        </w:rPr>
        <w:t>Ugovor o dodjeli bespovratnih financijskih sredstava:</w:t>
      </w:r>
    </w:p>
    <w:p w14:paraId="4A86B05C" w14:textId="44B28FAD" w:rsidR="006E42CC" w:rsidRDefault="00895D44"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r w:rsidR="006E42CC" w:rsidRPr="005C2674">
        <w:rPr>
          <w:rFonts w:ascii="Times New Roman" w:hAnsi="Times New Roman" w:cs="Times New Roman"/>
          <w:i/>
          <w:sz w:val="24"/>
          <w:szCs w:val="24"/>
        </w:rPr>
        <w:t>:</w:t>
      </w:r>
    </w:p>
    <w:p w14:paraId="3808310D" w14:textId="77777777" w:rsidR="0023071F" w:rsidRPr="0023071F" w:rsidRDefault="0023071F" w:rsidP="0023071F">
      <w:pPr>
        <w:tabs>
          <w:tab w:val="left" w:pos="1257"/>
        </w:tabs>
        <w:spacing w:after="0" w:line="240" w:lineRule="auto"/>
        <w:rPr>
          <w:rFonts w:ascii="Times New Roman" w:eastAsia="Times New Roman" w:hAnsi="Times New Roman" w:cs="Times New Roman"/>
          <w:i/>
          <w:sz w:val="24"/>
          <w:szCs w:val="24"/>
        </w:rPr>
      </w:pPr>
      <w:r w:rsidRPr="0023071F">
        <w:rPr>
          <w:rFonts w:ascii="Times New Roman" w:eastAsia="Times New Roman" w:hAnsi="Times New Roman" w:cs="Times New Roman"/>
          <w:i/>
          <w:sz w:val="24"/>
          <w:szCs w:val="24"/>
        </w:rPr>
        <w:t>Poziv na dodjelu bespovratnih financijskih sredstava</w:t>
      </w:r>
    </w:p>
    <w:p w14:paraId="17BCD66E" w14:textId="77777777" w:rsidR="009159C3" w:rsidRDefault="0023071F" w:rsidP="0023071F">
      <w:pPr>
        <w:spacing w:after="0" w:line="240" w:lineRule="auto"/>
        <w:jc w:val="both"/>
        <w:rPr>
          <w:rFonts w:ascii="Times New Roman" w:eastAsia="Times New Roman" w:hAnsi="Times New Roman" w:cs="Times New Roman"/>
          <w:sz w:val="24"/>
          <w:szCs w:val="24"/>
        </w:rPr>
      </w:pPr>
      <w:r w:rsidRPr="0023071F">
        <w:rPr>
          <w:rFonts w:ascii="Times New Roman" w:eastAsia="Times New Roman" w:hAnsi="Times New Roman" w:cs="Times New Roman"/>
          <w:sz w:val="24"/>
          <w:szCs w:val="24"/>
        </w:rPr>
        <w:t>Vraćanje u ispravno radno stanje infrastrukture i pogona u području vodoopskrbe i upravljanja otpadnim vodama oštećenih u potresu na području Grada Zagreba</w:t>
      </w:r>
    </w:p>
    <w:p w14:paraId="0340F8DA" w14:textId="77777777" w:rsidR="009159C3" w:rsidRDefault="009159C3" w:rsidP="0023071F">
      <w:pPr>
        <w:spacing w:after="0" w:line="240" w:lineRule="auto"/>
        <w:jc w:val="both"/>
        <w:rPr>
          <w:rFonts w:ascii="Times New Roman" w:eastAsia="Times New Roman" w:hAnsi="Times New Roman" w:cs="Times New Roman"/>
          <w:sz w:val="24"/>
          <w:szCs w:val="24"/>
        </w:rPr>
      </w:pPr>
    </w:p>
    <w:p w14:paraId="437F985B" w14:textId="1104C4C9" w:rsidR="009159C3" w:rsidRDefault="009159C3" w:rsidP="0023071F">
      <w:pPr>
        <w:spacing w:after="0" w:line="240" w:lineRule="auto"/>
        <w:jc w:val="both"/>
        <w:rPr>
          <w:rFonts w:ascii="Times New Roman" w:eastAsia="Times New Roman" w:hAnsi="Times New Roman" w:cs="Times New Roman"/>
          <w:sz w:val="24"/>
          <w:szCs w:val="24"/>
        </w:rPr>
      </w:pPr>
    </w:p>
    <w:p w14:paraId="37526F30"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Tijelo odgovorno za provedbu financijskog doprinosa, (u nastavku teksta: TOPFD) &lt;puno ime/naziv, OIB, adresa&gt;</w:t>
      </w:r>
    </w:p>
    <w:p w14:paraId="70804878"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p>
    <w:p w14:paraId="0469211A"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s jedne strane, i</w:t>
      </w:r>
    </w:p>
    <w:p w14:paraId="50279F83"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p>
    <w:p w14:paraId="1B1F3FDB"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 xml:space="preserve">Korisnik bespovratnih sredstava Fonda solidarnosti Europske unije </w:t>
      </w:r>
    </w:p>
    <w:p w14:paraId="18E1712E"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&lt;Puno službeno ime/naziv i adresa Korisnika&gt;</w:t>
      </w:r>
    </w:p>
    <w:p w14:paraId="1BBFA32B" w14:textId="77777777" w:rsidR="009159C3" w:rsidRP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 xml:space="preserve">&lt;Pravni oblik&gt;  </w:t>
      </w:r>
    </w:p>
    <w:p w14:paraId="21E3579A" w14:textId="77777777" w:rsidR="009159C3" w:rsidRPr="009159C3" w:rsidRDefault="009159C3" w:rsidP="009159C3">
      <w:pPr>
        <w:tabs>
          <w:tab w:val="left" w:pos="459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&lt;OIB &gt;</w:t>
      </w:r>
      <w:r w:rsidRPr="009159C3">
        <w:rPr>
          <w:rFonts w:ascii="Times New Roman" w:eastAsia="Times New Roman" w:hAnsi="Times New Roman" w:cs="Times New Roman"/>
          <w:sz w:val="24"/>
          <w:szCs w:val="24"/>
        </w:rPr>
        <w:tab/>
      </w:r>
    </w:p>
    <w:p w14:paraId="29A48484" w14:textId="77777777" w:rsidR="009159C3" w:rsidRP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[financijska institucija kod koje se vodi račun Korisnika i broj računa Korisnika&gt;]</w:t>
      </w:r>
    </w:p>
    <w:p w14:paraId="277C8011" w14:textId="77777777" w:rsidR="009159C3" w:rsidRP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(u nastavku teksta: Korisnik)</w:t>
      </w:r>
    </w:p>
    <w:p w14:paraId="7EFE11CE" w14:textId="77777777" w:rsidR="009159C3" w:rsidRDefault="009159C3" w:rsidP="0023071F">
      <w:pPr>
        <w:spacing w:after="0" w:line="240" w:lineRule="auto"/>
        <w:jc w:val="both"/>
        <w:rPr>
          <w:rFonts w:ascii="Times New Roman" w:eastAsia="Times New Roman" w:hAnsi="Times New Roman" w:cs="Times New Roman"/>
          <w:sz w:val="24"/>
          <w:szCs w:val="24"/>
        </w:rPr>
      </w:pPr>
    </w:p>
    <w:p w14:paraId="5C35B9E4" w14:textId="142949EE" w:rsidR="009159C3" w:rsidRDefault="009159C3" w:rsidP="0023071F">
      <w:pPr>
        <w:spacing w:after="0" w:line="240" w:lineRule="auto"/>
        <w:jc w:val="both"/>
        <w:rPr>
          <w:rFonts w:ascii="Times New Roman" w:eastAsia="Times New Roman" w:hAnsi="Times New Roman" w:cs="Times New Roman"/>
          <w:sz w:val="24"/>
          <w:szCs w:val="24"/>
        </w:rPr>
      </w:pPr>
    </w:p>
    <w:p w14:paraId="163391F4" w14:textId="77777777" w:rsidR="009159C3" w:rsidRPr="009159C3" w:rsidRDefault="009159C3" w:rsidP="009159C3">
      <w:pPr>
        <w:spacing w:after="0" w:line="240" w:lineRule="auto"/>
        <w:ind w:left="567" w:hanging="567"/>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1.2.</w:t>
      </w:r>
      <w:r w:rsidRPr="009159C3">
        <w:rPr>
          <w:rFonts w:ascii="Times New Roman" w:eastAsia="Times New Roman" w:hAnsi="Times New Roman" w:cs="Times New Roman"/>
          <w:sz w:val="24"/>
          <w:szCs w:val="24"/>
        </w:rPr>
        <w:tab/>
        <w:t xml:space="preserve">Bespovratna sredstva se dodjeljuju Korisniku u skladu s uvjetima utvrđenima u ovom Ugovoru, za koje Korisnik ovim putem izjavljuje da ih je u cijelosti primio na znanje, da ih je razumio i prihvatio.   </w:t>
      </w:r>
    </w:p>
    <w:p w14:paraId="113EC65A" w14:textId="0F5F75C5" w:rsidR="0023071F" w:rsidRDefault="0023071F" w:rsidP="0023071F">
      <w:pPr>
        <w:spacing w:after="0" w:line="240" w:lineRule="auto"/>
        <w:jc w:val="both"/>
        <w:rPr>
          <w:rFonts w:ascii="Times New Roman" w:eastAsia="Times New Roman" w:hAnsi="Times New Roman" w:cs="Times New Roman"/>
          <w:sz w:val="24"/>
          <w:szCs w:val="24"/>
        </w:rPr>
      </w:pPr>
      <w:r w:rsidRPr="0023071F">
        <w:rPr>
          <w:rFonts w:ascii="Times New Roman" w:eastAsia="Times New Roman" w:hAnsi="Times New Roman" w:cs="Times New Roman"/>
          <w:sz w:val="24"/>
          <w:szCs w:val="24"/>
        </w:rPr>
        <w:t xml:space="preserve"> </w:t>
      </w:r>
    </w:p>
    <w:p w14:paraId="7E94B587" w14:textId="77777777" w:rsidR="0023071F" w:rsidRPr="005C2674" w:rsidRDefault="0023071F" w:rsidP="0023071F">
      <w:pPr>
        <w:spacing w:after="0" w:line="240" w:lineRule="auto"/>
        <w:jc w:val="both"/>
        <w:rPr>
          <w:rFonts w:ascii="Times New Roman" w:hAnsi="Times New Roman" w:cs="Times New Roman"/>
          <w:i/>
          <w:sz w:val="24"/>
          <w:szCs w:val="24"/>
        </w:rPr>
      </w:pPr>
    </w:p>
    <w:p w14:paraId="0517EA18" w14:textId="00E5802B" w:rsidR="00BC2095" w:rsidRPr="005C2674" w:rsidRDefault="00BC2095" w:rsidP="00BC2095">
      <w:pPr>
        <w:spacing w:after="0" w:line="240" w:lineRule="auto"/>
        <w:ind w:left="567" w:hanging="567"/>
        <w:jc w:val="both"/>
        <w:rPr>
          <w:rFonts w:ascii="Times New Roman" w:hAnsi="Times New Roman"/>
          <w:sz w:val="24"/>
          <w:szCs w:val="24"/>
        </w:rPr>
      </w:pPr>
      <w:r w:rsidRPr="005C2674">
        <w:rPr>
          <w:rFonts w:ascii="Times New Roman" w:hAnsi="Times New Roman"/>
          <w:sz w:val="24"/>
          <w:szCs w:val="24"/>
        </w:rPr>
        <w:t xml:space="preserve">2.5.   Korisnik podnosi Zahtjeve za nadoknadom sredstava TOPFD-u tromjesečno, i to po isteku 15 kalendarskih dana od proteka tromjesečnog razdoblja. Izvješće o napretku dio je zahtjeva za nadoknadom sredstava. </w:t>
      </w:r>
    </w:p>
    <w:p w14:paraId="017C3EB0" w14:textId="08C1A6A6" w:rsidR="00BC2095" w:rsidRDefault="00BC2095" w:rsidP="00BC2095">
      <w:pPr>
        <w:spacing w:after="0" w:line="240" w:lineRule="auto"/>
        <w:ind w:left="567"/>
        <w:jc w:val="both"/>
        <w:rPr>
          <w:rFonts w:ascii="Times New Roman" w:hAnsi="Times New Roman"/>
          <w:sz w:val="24"/>
          <w:szCs w:val="24"/>
        </w:rPr>
      </w:pPr>
      <w:r w:rsidRPr="005C2674">
        <w:rPr>
          <w:rFonts w:ascii="Times New Roman" w:hAnsi="Times New Roman"/>
          <w:sz w:val="24"/>
          <w:szCs w:val="24"/>
        </w:rPr>
        <w:t xml:space="preserve">Za troškove koji su nastali prije sklapanja Ugovora, Korisnik može dostaviti prvi zahtjev za nadoknadom sredstava danom stupanja Ugovora na snagu pa sve do isteka prva tri mjeseca od navedenog datuma. Sljedeće zahtjeve Korisnik dostavlja tromjesečno.  </w:t>
      </w:r>
    </w:p>
    <w:p w14:paraId="1F1D66D0" w14:textId="3DDF57BD" w:rsidR="009159C3" w:rsidRDefault="009159C3" w:rsidP="009159C3">
      <w:pPr>
        <w:spacing w:after="0" w:line="240" w:lineRule="auto"/>
        <w:jc w:val="both"/>
        <w:rPr>
          <w:rFonts w:ascii="Times New Roman" w:hAnsi="Times New Roman"/>
          <w:sz w:val="24"/>
          <w:szCs w:val="24"/>
        </w:rPr>
      </w:pPr>
    </w:p>
    <w:p w14:paraId="3C35C6FA" w14:textId="761F2C13" w:rsidR="009159C3" w:rsidRDefault="009159C3" w:rsidP="009159C3">
      <w:pPr>
        <w:spacing w:after="0" w:line="240" w:lineRule="auto"/>
        <w:jc w:val="both"/>
        <w:rPr>
          <w:rFonts w:ascii="Times New Roman" w:hAnsi="Times New Roman"/>
          <w:sz w:val="24"/>
          <w:szCs w:val="24"/>
        </w:rPr>
      </w:pPr>
    </w:p>
    <w:p w14:paraId="19696083" w14:textId="77777777" w:rsidR="009159C3" w:rsidRPr="009159C3" w:rsidRDefault="009159C3" w:rsidP="009159C3">
      <w:pPr>
        <w:spacing w:after="0" w:line="240" w:lineRule="auto"/>
        <w:ind w:left="567" w:hanging="567"/>
        <w:jc w:val="center"/>
        <w:outlineLvl w:val="0"/>
        <w:rPr>
          <w:rFonts w:ascii="Times New Roman" w:eastAsia="Times New Roman" w:hAnsi="Times New Roman" w:cs="Times New Roman"/>
          <w:i/>
          <w:sz w:val="24"/>
          <w:szCs w:val="24"/>
        </w:rPr>
      </w:pPr>
      <w:r w:rsidRPr="009159C3">
        <w:rPr>
          <w:rFonts w:ascii="Times New Roman" w:eastAsia="Times New Roman" w:hAnsi="Times New Roman" w:cs="Times New Roman"/>
          <w:i/>
          <w:sz w:val="24"/>
          <w:szCs w:val="24"/>
        </w:rPr>
        <w:t>Iznos bespovratnih sredstava, postotak financiranja Operacije i uređenje plaćanja</w:t>
      </w:r>
    </w:p>
    <w:p w14:paraId="24EACB24" w14:textId="5E7FEFD4" w:rsidR="009159C3" w:rsidRDefault="009159C3" w:rsidP="009159C3">
      <w:pPr>
        <w:spacing w:after="0" w:line="240" w:lineRule="auto"/>
        <w:jc w:val="both"/>
        <w:rPr>
          <w:rFonts w:ascii="Times New Roman" w:hAnsi="Times New Roman"/>
          <w:sz w:val="24"/>
          <w:szCs w:val="24"/>
        </w:rPr>
      </w:pPr>
    </w:p>
    <w:p w14:paraId="6D208A5B" w14:textId="5952C168" w:rsidR="009159C3" w:rsidRDefault="009159C3" w:rsidP="009159C3">
      <w:pPr>
        <w:spacing w:after="0" w:line="240" w:lineRule="auto"/>
        <w:jc w:val="both"/>
        <w:rPr>
          <w:rFonts w:ascii="Times New Roman" w:hAnsi="Times New Roman"/>
          <w:sz w:val="24"/>
          <w:szCs w:val="24"/>
        </w:rPr>
      </w:pPr>
    </w:p>
    <w:p w14:paraId="34BD8C8F" w14:textId="77777777" w:rsidR="009159C3" w:rsidRPr="009159C3" w:rsidRDefault="009159C3" w:rsidP="009159C3">
      <w:pPr>
        <w:spacing w:after="0" w:line="240" w:lineRule="auto"/>
        <w:ind w:left="567" w:hanging="567"/>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3.3.</w:t>
      </w:r>
      <w:r w:rsidRPr="009159C3">
        <w:rPr>
          <w:rFonts w:ascii="Times New Roman" w:eastAsia="Times New Roman" w:hAnsi="Times New Roman" w:cs="Times New Roman"/>
          <w:sz w:val="24"/>
          <w:szCs w:val="24"/>
        </w:rPr>
        <w:tab/>
        <w:t xml:space="preserve">Dodjeljuju se bespovratna sredstva u iznosu od &lt;…&gt; kuna, što je najviši mogući iznos sufinanciranja ukupno utvrđene vrijednosti prihvatljivih troškova Operacije navedenih u stavku 3.2. ovoga članka. </w:t>
      </w:r>
    </w:p>
    <w:p w14:paraId="66C62895" w14:textId="77777777" w:rsidR="009159C3" w:rsidRP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5B0FC5C7" w14:textId="77777777" w:rsidR="009159C3" w:rsidRPr="009159C3" w:rsidRDefault="009159C3" w:rsidP="009159C3">
      <w:pPr>
        <w:spacing w:after="0" w:line="240" w:lineRule="auto"/>
        <w:ind w:left="567" w:hanging="567"/>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lastRenderedPageBreak/>
        <w:t>3.4.  Iznosi bespovratnih sredstava koji se plaćaju Korisniku tijekom provedbe Operacije i konačni iznos financiranja utvrđuju se u skladu s Općim uvjetima Ugovora.</w:t>
      </w:r>
    </w:p>
    <w:p w14:paraId="0723417B" w14:textId="77777777" w:rsidR="009159C3" w:rsidRP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56D2A0A0" w14:textId="735FB2CC" w:rsidR="009159C3" w:rsidRDefault="009159C3" w:rsidP="009159C3">
      <w:pPr>
        <w:spacing w:after="0" w:line="240" w:lineRule="auto"/>
        <w:jc w:val="both"/>
        <w:rPr>
          <w:rFonts w:ascii="Times New Roman" w:hAnsi="Times New Roman"/>
          <w:sz w:val="24"/>
          <w:szCs w:val="24"/>
        </w:rPr>
      </w:pPr>
    </w:p>
    <w:p w14:paraId="54F28E4A" w14:textId="77777777" w:rsidR="009159C3" w:rsidRPr="009159C3" w:rsidRDefault="009159C3" w:rsidP="009159C3">
      <w:pPr>
        <w:spacing w:after="0" w:line="240" w:lineRule="auto"/>
        <w:jc w:val="both"/>
        <w:rPr>
          <w:rFonts w:ascii="Times New Roman" w:eastAsia="Times New Roman" w:hAnsi="Times New Roman" w:cs="Times New Roman"/>
          <w:iCs/>
          <w:sz w:val="24"/>
          <w:szCs w:val="24"/>
        </w:rPr>
      </w:pPr>
      <w:r w:rsidRPr="009159C3">
        <w:rPr>
          <w:rFonts w:ascii="Times New Roman" w:eastAsia="Times New Roman" w:hAnsi="Times New Roman" w:cs="Times New Roman"/>
          <w:sz w:val="24"/>
          <w:szCs w:val="24"/>
        </w:rPr>
        <w:t xml:space="preserve">3.6.   </w:t>
      </w:r>
      <w:r w:rsidRPr="009159C3">
        <w:rPr>
          <w:rFonts w:ascii="Times New Roman" w:eastAsia="Times New Roman" w:hAnsi="Times New Roman" w:cs="Times New Roman"/>
          <w:iCs/>
          <w:sz w:val="24"/>
          <w:szCs w:val="24"/>
        </w:rPr>
        <w:t xml:space="preserve">Korisnik ima pravo zatražiti plaćanje predujma. Ukupni iznos predujme ne može biti viši  </w:t>
      </w:r>
    </w:p>
    <w:p w14:paraId="78498BAA" w14:textId="77777777" w:rsidR="009159C3" w:rsidRPr="009159C3" w:rsidRDefault="009159C3" w:rsidP="009159C3">
      <w:pPr>
        <w:spacing w:after="0" w:line="240" w:lineRule="auto"/>
        <w:ind w:left="708"/>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od 30% vrijednosti odobrenih bespovratnih sredstava iz točke 3.3. ovog članka, odnosno ne može biti viši od &lt;…&gt; kuna.</w:t>
      </w:r>
    </w:p>
    <w:p w14:paraId="387FF058" w14:textId="73B78BCC" w:rsidR="009159C3" w:rsidRDefault="009159C3" w:rsidP="009159C3">
      <w:pPr>
        <w:spacing w:after="0" w:line="240" w:lineRule="auto"/>
        <w:ind w:left="708"/>
        <w:jc w:val="both"/>
        <w:rPr>
          <w:rFonts w:ascii="Times New Roman" w:eastAsia="Times New Roman" w:hAnsi="Times New Roman" w:cs="Times New Roman"/>
          <w:iCs/>
          <w:sz w:val="24"/>
          <w:szCs w:val="24"/>
        </w:rPr>
      </w:pPr>
      <w:r w:rsidRPr="009159C3">
        <w:rPr>
          <w:rFonts w:ascii="Times New Roman" w:eastAsia="Times New Roman" w:hAnsi="Times New Roman" w:cs="Times New Roman"/>
          <w:iCs/>
          <w:sz w:val="24"/>
          <w:szCs w:val="24"/>
        </w:rPr>
        <w:t>Ako TOPFD utvrdi da se predujam za Operaciju ne koristi namjenski, može u svakom trenutku zatražiti od Korisnika vraćanje isplaćenog iznosa predujma ili njegovog dijela.</w:t>
      </w:r>
    </w:p>
    <w:p w14:paraId="5DF6C717" w14:textId="4F9E4C24" w:rsidR="009159C3" w:rsidRDefault="009159C3" w:rsidP="009159C3">
      <w:pPr>
        <w:spacing w:after="0" w:line="240" w:lineRule="auto"/>
        <w:jc w:val="both"/>
        <w:rPr>
          <w:rFonts w:ascii="Times New Roman" w:eastAsia="Times New Roman" w:hAnsi="Times New Roman" w:cs="Times New Roman"/>
          <w:iCs/>
          <w:sz w:val="24"/>
          <w:szCs w:val="24"/>
        </w:rPr>
      </w:pPr>
    </w:p>
    <w:p w14:paraId="06DBD1B4" w14:textId="3A08AAF3" w:rsidR="009159C3" w:rsidRDefault="009159C3" w:rsidP="009159C3">
      <w:pPr>
        <w:spacing w:after="0" w:line="240" w:lineRule="auto"/>
        <w:jc w:val="both"/>
        <w:rPr>
          <w:rFonts w:ascii="Times New Roman" w:eastAsia="Times New Roman" w:hAnsi="Times New Roman" w:cs="Times New Roman"/>
          <w:iCs/>
          <w:sz w:val="24"/>
          <w:szCs w:val="24"/>
        </w:rPr>
      </w:pPr>
    </w:p>
    <w:p w14:paraId="7B8E229E" w14:textId="77777777" w:rsidR="009159C3" w:rsidRPr="009159C3" w:rsidRDefault="009159C3" w:rsidP="009159C3">
      <w:pPr>
        <w:spacing w:after="0" w:line="240" w:lineRule="auto"/>
        <w:ind w:left="567" w:hanging="567"/>
        <w:jc w:val="center"/>
        <w:outlineLvl w:val="0"/>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 xml:space="preserve">Članak 4. </w:t>
      </w:r>
    </w:p>
    <w:p w14:paraId="16D31338" w14:textId="77777777" w:rsidR="009159C3" w:rsidRPr="009159C3" w:rsidRDefault="009159C3" w:rsidP="009159C3">
      <w:pPr>
        <w:spacing w:after="0" w:line="240" w:lineRule="auto"/>
        <w:ind w:left="567" w:hanging="567"/>
        <w:jc w:val="both"/>
        <w:outlineLvl w:val="0"/>
        <w:rPr>
          <w:rFonts w:ascii="Times New Roman" w:eastAsia="Times New Roman" w:hAnsi="Times New Roman" w:cs="Times New Roman"/>
          <w:b/>
          <w:sz w:val="24"/>
          <w:szCs w:val="24"/>
        </w:rPr>
      </w:pPr>
    </w:p>
    <w:p w14:paraId="3A94FCB9" w14:textId="679C6D4E" w:rsid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 xml:space="preserve">Ograničenja u pogledu osiguravanja revizijskog traga u okviru operacije primjenjuju se tijekom razdoblja od sedam godina nakon zaključenja pomoći iz Fonda solidarnosti Europske unije. </w:t>
      </w:r>
    </w:p>
    <w:p w14:paraId="6B6BAA0F" w14:textId="1C67F07F" w:rsidR="00375BCF" w:rsidRDefault="00375BCF" w:rsidP="009159C3">
      <w:pPr>
        <w:spacing w:after="0" w:line="240" w:lineRule="auto"/>
        <w:jc w:val="both"/>
        <w:rPr>
          <w:rFonts w:ascii="Times New Roman" w:eastAsia="Times New Roman" w:hAnsi="Times New Roman" w:cs="Times New Roman"/>
          <w:sz w:val="24"/>
          <w:szCs w:val="24"/>
        </w:rPr>
      </w:pPr>
    </w:p>
    <w:p w14:paraId="3CD31BCB"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i/>
          <w:sz w:val="24"/>
          <w:szCs w:val="24"/>
        </w:rPr>
      </w:pPr>
    </w:p>
    <w:p w14:paraId="09DE1F3B"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5. </w:t>
      </w:r>
    </w:p>
    <w:p w14:paraId="2960BDCD"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7F5E311E" w14:textId="77777777" w:rsidR="00375BCF" w:rsidRPr="00375BCF" w:rsidRDefault="00375BCF" w:rsidP="00375BCF">
      <w:pPr>
        <w:tabs>
          <w:tab w:val="left" w:pos="567"/>
        </w:tabs>
        <w:spacing w:after="0" w:line="240" w:lineRule="auto"/>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Sljedeće vrste troškova/izdataka nisu prihvatljive za financiranje u okviru Operacije: </w:t>
      </w:r>
    </w:p>
    <w:p w14:paraId="5A81F31B" w14:textId="5B8F4F52" w:rsidR="00375BCF" w:rsidRDefault="00375BCF" w:rsidP="009159C3">
      <w:pPr>
        <w:spacing w:after="0" w:line="240" w:lineRule="auto"/>
        <w:jc w:val="both"/>
        <w:rPr>
          <w:rFonts w:ascii="Times New Roman" w:eastAsia="Times New Roman" w:hAnsi="Times New Roman" w:cs="Times New Roman"/>
          <w:sz w:val="24"/>
          <w:szCs w:val="24"/>
        </w:rPr>
      </w:pPr>
    </w:p>
    <w:p w14:paraId="23E2EDB5" w14:textId="53C60854" w:rsidR="00375BCF" w:rsidRDefault="00375BCF" w:rsidP="009159C3">
      <w:pPr>
        <w:spacing w:after="0" w:line="240" w:lineRule="auto"/>
        <w:jc w:val="both"/>
        <w:rPr>
          <w:rFonts w:ascii="Times New Roman" w:eastAsia="Times New Roman" w:hAnsi="Times New Roman" w:cs="Times New Roman"/>
          <w:sz w:val="24"/>
          <w:szCs w:val="24"/>
        </w:rPr>
      </w:pPr>
    </w:p>
    <w:p w14:paraId="58499833"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6. </w:t>
      </w:r>
    </w:p>
    <w:p w14:paraId="1A60C5F4"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0D96EAED" w14:textId="77777777" w:rsidR="00375BCF" w:rsidRPr="00375BCF" w:rsidRDefault="00375BCF" w:rsidP="00375BCF">
      <w:pPr>
        <w:tabs>
          <w:tab w:val="left" w:pos="567"/>
        </w:tabs>
        <w:spacing w:after="0" w:line="240" w:lineRule="auto"/>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Korisnik mora poduzeti najmanje jednu mjeru obavještavanja javnosti koja treba biti usmjerena na korisnike rezultata operacije, a ako je prikladno, na javnost i medije. </w:t>
      </w:r>
    </w:p>
    <w:p w14:paraId="71BF2BEF" w14:textId="77777777" w:rsidR="00375BCF" w:rsidRPr="00375BCF" w:rsidRDefault="00375BCF" w:rsidP="00375BCF">
      <w:pPr>
        <w:tabs>
          <w:tab w:val="left" w:pos="567"/>
        </w:tabs>
        <w:spacing w:after="0" w:line="240" w:lineRule="auto"/>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Korisnik može vlastitim sredstvima provoditi ili sudjelovati u oglašavanju i mjerama osiguravanja javnosti i vidljivosti sukladno članku 9. Općih uvjeta ovog Ugovora.</w:t>
      </w:r>
    </w:p>
    <w:p w14:paraId="4E05659C" w14:textId="77777777" w:rsidR="00375BCF" w:rsidRPr="00375BCF" w:rsidRDefault="00375BCF" w:rsidP="00375BCF">
      <w:pPr>
        <w:tabs>
          <w:tab w:val="left" w:pos="567"/>
        </w:tabs>
        <w:spacing w:after="0" w:line="240" w:lineRule="auto"/>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Odredbe članka 9. Općih uvjeta ovog Ugovora nisu obvezujuće za Korisnika.</w:t>
      </w:r>
    </w:p>
    <w:p w14:paraId="6F3A549B" w14:textId="3C747F98" w:rsidR="00375BCF" w:rsidRDefault="00375BCF" w:rsidP="009159C3">
      <w:pPr>
        <w:spacing w:after="0" w:line="240" w:lineRule="auto"/>
        <w:jc w:val="both"/>
        <w:rPr>
          <w:rFonts w:ascii="Times New Roman" w:eastAsia="Times New Roman" w:hAnsi="Times New Roman" w:cs="Times New Roman"/>
          <w:sz w:val="24"/>
          <w:szCs w:val="24"/>
        </w:rPr>
      </w:pPr>
    </w:p>
    <w:p w14:paraId="5C4FCC13" w14:textId="7C54D748" w:rsidR="00375BCF" w:rsidRDefault="00375BCF" w:rsidP="009159C3">
      <w:pPr>
        <w:spacing w:after="0" w:line="240" w:lineRule="auto"/>
        <w:jc w:val="both"/>
        <w:rPr>
          <w:rFonts w:ascii="Times New Roman" w:eastAsia="Times New Roman" w:hAnsi="Times New Roman" w:cs="Times New Roman"/>
          <w:sz w:val="24"/>
          <w:szCs w:val="24"/>
        </w:rPr>
      </w:pPr>
    </w:p>
    <w:p w14:paraId="5CDDEF14"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 xml:space="preserve">Komunikacija ugovornih Strana </w:t>
      </w:r>
    </w:p>
    <w:p w14:paraId="4929B6AB"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6051A73E"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Članak 8.</w:t>
      </w:r>
    </w:p>
    <w:p w14:paraId="3789EFA8"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41BBDCB8"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Komunikacija između strana se obavlja u skladu s Općim uvjetima Ugovora, na sljedeće adrese: </w:t>
      </w:r>
    </w:p>
    <w:p w14:paraId="5DD3D1F3" w14:textId="11BEB9AC" w:rsidR="00375BCF" w:rsidRDefault="00375BCF" w:rsidP="009159C3">
      <w:pPr>
        <w:spacing w:after="0" w:line="240" w:lineRule="auto"/>
        <w:jc w:val="both"/>
        <w:rPr>
          <w:rFonts w:ascii="Times New Roman" w:eastAsia="Times New Roman" w:hAnsi="Times New Roman" w:cs="Times New Roman"/>
          <w:sz w:val="24"/>
          <w:szCs w:val="24"/>
        </w:rPr>
      </w:pPr>
    </w:p>
    <w:p w14:paraId="5CE5C2F7" w14:textId="75756282" w:rsidR="00375BCF" w:rsidRDefault="00375BCF" w:rsidP="009159C3">
      <w:pPr>
        <w:spacing w:after="0" w:line="240" w:lineRule="auto"/>
        <w:jc w:val="both"/>
        <w:rPr>
          <w:rFonts w:ascii="Times New Roman" w:eastAsia="Times New Roman" w:hAnsi="Times New Roman" w:cs="Times New Roman"/>
          <w:sz w:val="24"/>
          <w:szCs w:val="24"/>
        </w:rPr>
      </w:pPr>
    </w:p>
    <w:p w14:paraId="5A338741"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Odredbe o mjerodavnom pravu i rješavanju sporova proizašlih iz Ugovora</w:t>
      </w:r>
    </w:p>
    <w:p w14:paraId="05D8B929"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p>
    <w:p w14:paraId="664406A0"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9. </w:t>
      </w:r>
    </w:p>
    <w:p w14:paraId="5ABF12D2" w14:textId="77777777" w:rsidR="00375BCF" w:rsidRPr="00375BCF" w:rsidRDefault="00375BCF" w:rsidP="00375BCF">
      <w:pPr>
        <w:keepNext/>
        <w:spacing w:after="0" w:line="240" w:lineRule="auto"/>
        <w:ind w:left="567" w:hanging="567"/>
        <w:jc w:val="both"/>
        <w:outlineLvl w:val="0"/>
        <w:rPr>
          <w:rFonts w:ascii="Times New Roman" w:eastAsia="Times New Roman" w:hAnsi="Times New Roman" w:cs="Times New Roman"/>
          <w:b/>
          <w:sz w:val="24"/>
          <w:szCs w:val="24"/>
        </w:rPr>
      </w:pPr>
    </w:p>
    <w:p w14:paraId="6F41F54D"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Na rješavanje mogućih međusobnih sporova proizašlih iz tumačenja ili primjene ovog Ugovora, primjenjuje se članak 27. Općih uvjeta.</w:t>
      </w:r>
    </w:p>
    <w:p w14:paraId="506C8435"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6E18BB32" w14:textId="77777777" w:rsidR="00375BCF" w:rsidRPr="00375BCF" w:rsidRDefault="00375BCF" w:rsidP="00375BCF">
      <w:pPr>
        <w:keepNext/>
        <w:spacing w:after="0" w:line="240" w:lineRule="auto"/>
        <w:ind w:left="567" w:hanging="567"/>
        <w:jc w:val="both"/>
        <w:outlineLvl w:val="0"/>
        <w:rPr>
          <w:rFonts w:ascii="Times New Roman" w:eastAsia="Times New Roman" w:hAnsi="Times New Roman" w:cs="Times New Roman"/>
          <w:sz w:val="24"/>
          <w:szCs w:val="24"/>
        </w:rPr>
      </w:pPr>
    </w:p>
    <w:p w14:paraId="45D2541E"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Prilozi</w:t>
      </w:r>
    </w:p>
    <w:p w14:paraId="30F1CC8E" w14:textId="77777777" w:rsidR="00375BCF" w:rsidRPr="00375BCF" w:rsidRDefault="00375BCF" w:rsidP="00375BCF">
      <w:pPr>
        <w:keepNext/>
        <w:spacing w:after="0" w:line="240" w:lineRule="auto"/>
        <w:outlineLvl w:val="0"/>
        <w:rPr>
          <w:rFonts w:ascii="Times New Roman" w:eastAsia="Times New Roman" w:hAnsi="Times New Roman" w:cs="Times New Roman"/>
          <w:i/>
          <w:sz w:val="24"/>
          <w:szCs w:val="24"/>
        </w:rPr>
      </w:pPr>
    </w:p>
    <w:p w14:paraId="47412C44"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sz w:val="24"/>
          <w:szCs w:val="24"/>
        </w:rPr>
        <w:t xml:space="preserve">Članak 10. </w:t>
      </w:r>
    </w:p>
    <w:p w14:paraId="2A4C0DE3" w14:textId="77777777" w:rsidR="00375BCF" w:rsidRPr="00375BCF" w:rsidRDefault="00375BCF" w:rsidP="00375BCF">
      <w:pPr>
        <w:spacing w:after="0" w:line="240" w:lineRule="auto"/>
        <w:ind w:left="567" w:hanging="567"/>
        <w:jc w:val="both"/>
        <w:rPr>
          <w:rFonts w:ascii="Times New Roman" w:eastAsia="Times New Roman" w:hAnsi="Times New Roman" w:cs="Times New Roman"/>
          <w:sz w:val="24"/>
          <w:szCs w:val="24"/>
        </w:rPr>
      </w:pPr>
    </w:p>
    <w:p w14:paraId="42BD877F"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Sljedeći prilozi sastavni su dio Ugovora, te Strane ovim putem potvrđuju da su ih razumjele te da ih potpisom Ugovora prihvaćaju: </w:t>
      </w:r>
    </w:p>
    <w:p w14:paraId="7C03D84B"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3A8DA830"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Prilog I: Opis i Proračun Operacije</w:t>
      </w:r>
    </w:p>
    <w:p w14:paraId="677A057D"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Prilog II: Opći uvjeti Ugovora</w:t>
      </w:r>
    </w:p>
    <w:p w14:paraId="4F317443"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Prilog III: PRILOG ODLUCI KOMISIJE od 14.5.2019. o utvrđivanju smjernica za određivanje financijskih ispravaka koje u slučaju nepoštovanja primjenjivih pravila o javnoj nabavi Komisija primjenjuje na rashode koje financira Unija </w:t>
      </w:r>
    </w:p>
    <w:p w14:paraId="3745FEBD" w14:textId="77777777" w:rsidR="00375BCF" w:rsidRPr="00375BCF" w:rsidRDefault="00375BCF" w:rsidP="00375BCF">
      <w:pPr>
        <w:spacing w:after="0" w:line="240" w:lineRule="auto"/>
        <w:rPr>
          <w:rFonts w:ascii="Times New Roman" w:eastAsia="MS Mincho" w:hAnsi="Times New Roman" w:cs="Times New Roman"/>
          <w:sz w:val="24"/>
          <w:szCs w:val="24"/>
        </w:rPr>
      </w:pPr>
      <w:r w:rsidRPr="00375BCF">
        <w:rPr>
          <w:rFonts w:ascii="Times New Roman" w:eastAsia="MS Mincho" w:hAnsi="Times New Roman" w:cs="Times New Roman"/>
          <w:sz w:val="24"/>
          <w:szCs w:val="24"/>
        </w:rPr>
        <w:t xml:space="preserve">Prilog IV: Zahtjev za nadoknadom sredstava </w:t>
      </w:r>
    </w:p>
    <w:p w14:paraId="134A6EAE" w14:textId="77777777" w:rsidR="00375BCF" w:rsidRPr="00375BCF" w:rsidRDefault="00375BCF" w:rsidP="00375BCF">
      <w:pPr>
        <w:spacing w:after="0" w:line="240" w:lineRule="auto"/>
        <w:rPr>
          <w:rFonts w:ascii="Times New Roman" w:eastAsia="MS Mincho" w:hAnsi="Times New Roman" w:cs="Times New Roman"/>
          <w:sz w:val="24"/>
          <w:szCs w:val="24"/>
        </w:rPr>
      </w:pPr>
      <w:r w:rsidRPr="00375BCF">
        <w:rPr>
          <w:rFonts w:ascii="Times New Roman" w:eastAsia="MS Mincho" w:hAnsi="Times New Roman" w:cs="Times New Roman"/>
          <w:sz w:val="24"/>
          <w:szCs w:val="24"/>
        </w:rPr>
        <w:t>Prilog V: Završno izvješće</w:t>
      </w:r>
    </w:p>
    <w:p w14:paraId="2984D0C5"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6749DAF3" w14:textId="77777777" w:rsidR="00375BCF" w:rsidRPr="00375BCF" w:rsidRDefault="00375BCF" w:rsidP="00375BCF">
      <w:pPr>
        <w:spacing w:after="0" w:line="240" w:lineRule="auto"/>
        <w:jc w:val="center"/>
        <w:rPr>
          <w:rFonts w:ascii="Times New Roman" w:eastAsia="Times New Roman" w:hAnsi="Times New Roman" w:cs="Times New Roman"/>
          <w:i/>
          <w:sz w:val="24"/>
          <w:szCs w:val="24"/>
        </w:rPr>
      </w:pPr>
    </w:p>
    <w:p w14:paraId="17617DC3" w14:textId="77777777" w:rsidR="00375BCF" w:rsidRPr="00375BCF" w:rsidRDefault="00375BCF" w:rsidP="00375BCF">
      <w:pPr>
        <w:spacing w:after="0" w:line="240" w:lineRule="auto"/>
        <w:jc w:val="center"/>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Završne odredbe</w:t>
      </w:r>
    </w:p>
    <w:p w14:paraId="12226162"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4BFEA147" w14:textId="77777777" w:rsidR="00375BCF" w:rsidRPr="00375BCF" w:rsidRDefault="00375BCF" w:rsidP="00375BCF">
      <w:pPr>
        <w:spacing w:after="0" w:line="240" w:lineRule="auto"/>
        <w:jc w:val="center"/>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Članak 11.</w:t>
      </w:r>
    </w:p>
    <w:p w14:paraId="027DEEDF" w14:textId="77777777" w:rsidR="00375BCF" w:rsidRPr="00375BCF" w:rsidRDefault="00375BCF" w:rsidP="00375BCF">
      <w:pPr>
        <w:spacing w:after="0" w:line="240" w:lineRule="auto"/>
        <w:rPr>
          <w:rFonts w:ascii="Times New Roman" w:eastAsia="Times New Roman" w:hAnsi="Times New Roman" w:cs="Times New Roman"/>
          <w:b/>
          <w:sz w:val="24"/>
          <w:szCs w:val="24"/>
        </w:rPr>
      </w:pPr>
    </w:p>
    <w:p w14:paraId="34419ED4" w14:textId="77777777" w:rsidR="00375BCF" w:rsidRPr="00375BCF" w:rsidRDefault="00375BCF" w:rsidP="00375BCF">
      <w:pPr>
        <w:spacing w:after="200" w:line="276"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Ovaj Ugovor sačinjen je u dva (2) istovjetna primjerka, svaki sa snagom izvornika, od kojih svaka Strana zadržava po jedan primjerak.</w:t>
      </w:r>
    </w:p>
    <w:p w14:paraId="3350FAD5" w14:textId="77777777" w:rsidR="00375BCF" w:rsidRPr="009159C3" w:rsidRDefault="00375BCF" w:rsidP="009159C3">
      <w:pPr>
        <w:spacing w:after="0" w:line="240" w:lineRule="auto"/>
        <w:jc w:val="both"/>
        <w:rPr>
          <w:rFonts w:ascii="Times New Roman" w:eastAsia="Times New Roman" w:hAnsi="Times New Roman" w:cs="Times New Roman"/>
          <w:sz w:val="24"/>
          <w:szCs w:val="24"/>
        </w:rPr>
      </w:pPr>
    </w:p>
    <w:p w14:paraId="79930DD5" w14:textId="77777777" w:rsidR="009159C3" w:rsidRPr="009159C3" w:rsidRDefault="009159C3" w:rsidP="009159C3">
      <w:pPr>
        <w:spacing w:after="0" w:line="240" w:lineRule="auto"/>
        <w:jc w:val="both"/>
        <w:rPr>
          <w:rFonts w:ascii="Times New Roman" w:eastAsia="Times New Roman" w:hAnsi="Times New Roman" w:cs="Times New Roman"/>
          <w:i/>
          <w:sz w:val="24"/>
          <w:szCs w:val="24"/>
        </w:rPr>
      </w:pPr>
    </w:p>
    <w:p w14:paraId="4637BDF0" w14:textId="10A682AD" w:rsidR="00C27140" w:rsidRDefault="00895D44" w:rsidP="00FF029C">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363AC9EC" w14:textId="77777777" w:rsidR="0023071F" w:rsidRPr="0023071F" w:rsidRDefault="0023071F" w:rsidP="0023071F">
      <w:pPr>
        <w:tabs>
          <w:tab w:val="left" w:pos="1257"/>
        </w:tabs>
        <w:spacing w:after="0" w:line="240" w:lineRule="auto"/>
        <w:rPr>
          <w:rFonts w:ascii="Times New Roman" w:eastAsia="Times New Roman" w:hAnsi="Times New Roman" w:cs="Times New Roman"/>
          <w:i/>
          <w:sz w:val="24"/>
          <w:szCs w:val="24"/>
        </w:rPr>
      </w:pPr>
      <w:r w:rsidRPr="0023071F">
        <w:rPr>
          <w:rFonts w:ascii="Times New Roman" w:eastAsia="Times New Roman" w:hAnsi="Times New Roman" w:cs="Times New Roman"/>
          <w:i/>
          <w:sz w:val="24"/>
          <w:szCs w:val="24"/>
        </w:rPr>
        <w:t>Poziv na dodjelu bespovratnih financijskih sredstava</w:t>
      </w:r>
    </w:p>
    <w:p w14:paraId="0861439F" w14:textId="6E49C3EC" w:rsidR="0023071F" w:rsidRDefault="0023071F" w:rsidP="0023071F">
      <w:pPr>
        <w:spacing w:after="0" w:line="240" w:lineRule="auto"/>
        <w:jc w:val="both"/>
        <w:rPr>
          <w:rFonts w:ascii="Times New Roman" w:eastAsia="Times New Roman" w:hAnsi="Times New Roman" w:cs="Times New Roman"/>
          <w:sz w:val="24"/>
          <w:szCs w:val="24"/>
        </w:rPr>
      </w:pPr>
      <w:r w:rsidRPr="0023071F">
        <w:rPr>
          <w:rFonts w:ascii="Times New Roman" w:eastAsia="Times New Roman" w:hAnsi="Times New Roman" w:cs="Times New Roman"/>
          <w:sz w:val="24"/>
          <w:szCs w:val="24"/>
        </w:rPr>
        <w:t xml:space="preserve">Vraćanje u ispravno radno stanje infrastrukture i pogona u području vodoopskrbe i upravljanja otpadnim vodama oštećenih u potresu na području Grada Zagreba </w:t>
      </w:r>
      <w:r w:rsidRPr="0023071F">
        <w:rPr>
          <w:rFonts w:ascii="Times New Roman" w:eastAsia="Times New Roman" w:hAnsi="Times New Roman" w:cs="Times New Roman"/>
          <w:sz w:val="24"/>
          <w:szCs w:val="24"/>
          <w:highlight w:val="yellow"/>
        </w:rPr>
        <w:t>i Zagrebačke županije</w:t>
      </w:r>
    </w:p>
    <w:p w14:paraId="1EEE13F8" w14:textId="2E80E5D7" w:rsidR="009159C3" w:rsidRDefault="009159C3" w:rsidP="0023071F">
      <w:pPr>
        <w:spacing w:after="0" w:line="240" w:lineRule="auto"/>
        <w:jc w:val="both"/>
        <w:rPr>
          <w:rFonts w:ascii="Times New Roman" w:eastAsia="Times New Roman" w:hAnsi="Times New Roman" w:cs="Times New Roman"/>
          <w:sz w:val="24"/>
          <w:szCs w:val="24"/>
        </w:rPr>
      </w:pPr>
    </w:p>
    <w:p w14:paraId="21FE2D4B" w14:textId="70C10FB9" w:rsidR="009159C3" w:rsidRDefault="009159C3" w:rsidP="0023071F">
      <w:pPr>
        <w:spacing w:after="0" w:line="240" w:lineRule="auto"/>
        <w:jc w:val="both"/>
        <w:rPr>
          <w:rFonts w:ascii="Times New Roman" w:eastAsia="Times New Roman" w:hAnsi="Times New Roman" w:cs="Times New Roman"/>
          <w:sz w:val="24"/>
          <w:szCs w:val="24"/>
        </w:rPr>
      </w:pPr>
    </w:p>
    <w:p w14:paraId="5A449DFE"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Tijelo odgovorno za provedbu financijskog doprinosa, (u nastavku teksta: TOPFD) &lt;puno ime/naziv, OIB, adresa&gt;</w:t>
      </w:r>
    </w:p>
    <w:p w14:paraId="156DF2D1"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r w:rsidRPr="009159C3">
        <w:rPr>
          <w:rFonts w:ascii="Times New Roman" w:eastAsia="Times New Roman" w:hAnsi="Times New Roman" w:cs="Times New Roman"/>
          <w:sz w:val="24"/>
          <w:szCs w:val="24"/>
        </w:rPr>
        <w:tab/>
      </w:r>
    </w:p>
    <w:p w14:paraId="3608F1BA"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s jedne strane, i</w:t>
      </w:r>
    </w:p>
    <w:p w14:paraId="102E3015"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p>
    <w:p w14:paraId="56F7625B"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 xml:space="preserve">Korisnik bespovratnih </w:t>
      </w:r>
      <w:r w:rsidRPr="009159C3">
        <w:rPr>
          <w:rFonts w:ascii="Times New Roman" w:eastAsia="Times New Roman" w:hAnsi="Times New Roman" w:cs="Times New Roman"/>
          <w:sz w:val="24"/>
          <w:szCs w:val="24"/>
          <w:highlight w:val="yellow"/>
        </w:rPr>
        <w:t>financijskih</w:t>
      </w:r>
      <w:r w:rsidRPr="009159C3">
        <w:rPr>
          <w:rFonts w:ascii="Times New Roman" w:eastAsia="Times New Roman" w:hAnsi="Times New Roman" w:cs="Times New Roman"/>
          <w:sz w:val="24"/>
          <w:szCs w:val="24"/>
        </w:rPr>
        <w:t xml:space="preserve"> sredstava Fonda solidarnosti Europske unije </w:t>
      </w:r>
    </w:p>
    <w:p w14:paraId="6B8516E5" w14:textId="77777777" w:rsidR="009159C3" w:rsidRPr="009159C3" w:rsidRDefault="009159C3" w:rsidP="009159C3">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&lt;Puno službeno ime/naziv i adresa Korisnika&gt;</w:t>
      </w:r>
    </w:p>
    <w:p w14:paraId="6BCC4739" w14:textId="77777777" w:rsidR="009159C3" w:rsidRP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 xml:space="preserve">&lt;Pravni oblik&gt;  </w:t>
      </w:r>
    </w:p>
    <w:p w14:paraId="16D5559D" w14:textId="77777777" w:rsidR="009159C3" w:rsidRPr="009159C3" w:rsidRDefault="009159C3" w:rsidP="009159C3">
      <w:pPr>
        <w:tabs>
          <w:tab w:val="left" w:pos="4590"/>
        </w:tabs>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&lt;OIB &gt;</w:t>
      </w:r>
      <w:r w:rsidRPr="009159C3">
        <w:rPr>
          <w:rFonts w:ascii="Times New Roman" w:eastAsia="Times New Roman" w:hAnsi="Times New Roman" w:cs="Times New Roman"/>
          <w:sz w:val="24"/>
          <w:szCs w:val="24"/>
        </w:rPr>
        <w:tab/>
      </w:r>
    </w:p>
    <w:p w14:paraId="11421DE9" w14:textId="77777777" w:rsidR="009159C3" w:rsidRP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[financijska institucija kod koje se vodi račun Korisnika i broj računa Korisnika&gt;]</w:t>
      </w:r>
    </w:p>
    <w:p w14:paraId="30823E20" w14:textId="77777777" w:rsidR="009159C3" w:rsidRPr="009159C3" w:rsidRDefault="009159C3" w:rsidP="009159C3">
      <w:pPr>
        <w:spacing w:after="0" w:line="240" w:lineRule="auto"/>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t>(u nastavku teksta: Korisnik)</w:t>
      </w:r>
    </w:p>
    <w:p w14:paraId="398532B4" w14:textId="77777777" w:rsidR="009159C3" w:rsidRDefault="009159C3" w:rsidP="0023071F">
      <w:pPr>
        <w:spacing w:after="0" w:line="240" w:lineRule="auto"/>
        <w:jc w:val="both"/>
        <w:rPr>
          <w:rFonts w:ascii="Times New Roman" w:eastAsia="Times New Roman" w:hAnsi="Times New Roman" w:cs="Times New Roman"/>
          <w:sz w:val="24"/>
          <w:szCs w:val="24"/>
        </w:rPr>
      </w:pPr>
    </w:p>
    <w:p w14:paraId="24C12209" w14:textId="77777777" w:rsid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661ADA4A" w14:textId="0D828A28" w:rsidR="009159C3" w:rsidRDefault="009159C3" w:rsidP="009159C3">
      <w:pPr>
        <w:spacing w:after="0" w:line="240" w:lineRule="auto"/>
        <w:ind w:left="567" w:hanging="567"/>
        <w:jc w:val="both"/>
        <w:rPr>
          <w:rFonts w:ascii="Times New Roman" w:eastAsia="Times New Roman" w:hAnsi="Times New Roman" w:cs="Times New Roman"/>
          <w:sz w:val="24"/>
          <w:szCs w:val="24"/>
        </w:rPr>
      </w:pPr>
      <w:r w:rsidRPr="009159C3">
        <w:rPr>
          <w:rFonts w:ascii="Times New Roman" w:eastAsia="Times New Roman" w:hAnsi="Times New Roman" w:cs="Times New Roman"/>
          <w:sz w:val="24"/>
          <w:szCs w:val="24"/>
        </w:rPr>
        <w:lastRenderedPageBreak/>
        <w:t>1.2.</w:t>
      </w:r>
      <w:r w:rsidRPr="009159C3">
        <w:rPr>
          <w:rFonts w:ascii="Times New Roman" w:eastAsia="Times New Roman" w:hAnsi="Times New Roman" w:cs="Times New Roman"/>
          <w:sz w:val="24"/>
          <w:szCs w:val="24"/>
        </w:rPr>
        <w:tab/>
        <w:t xml:space="preserve">Bespovratna </w:t>
      </w:r>
      <w:r w:rsidRPr="009159C3">
        <w:rPr>
          <w:rFonts w:ascii="Times New Roman" w:eastAsia="Times New Roman" w:hAnsi="Times New Roman" w:cs="Times New Roman"/>
          <w:sz w:val="24"/>
          <w:szCs w:val="24"/>
          <w:highlight w:val="yellow"/>
        </w:rPr>
        <w:t>financijska</w:t>
      </w:r>
      <w:r w:rsidRPr="009159C3">
        <w:rPr>
          <w:rFonts w:ascii="Times New Roman" w:eastAsia="Times New Roman" w:hAnsi="Times New Roman" w:cs="Times New Roman"/>
          <w:sz w:val="24"/>
          <w:szCs w:val="24"/>
        </w:rPr>
        <w:t xml:space="preserve"> sredstva se dodjeljuju Korisniku u skladu s uvjetima utvrđenima u ovom Ugovoru, za koje Korisnik ovim putem izjavljuje da ih je u cijelosti primio na znanje, da ih je razumio i prihvatio.   </w:t>
      </w:r>
    </w:p>
    <w:p w14:paraId="63FAD86D" w14:textId="294DBAC5" w:rsid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2602E3FF" w14:textId="57F16B9A" w:rsid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39457480" w14:textId="77777777" w:rsidR="009D72A4" w:rsidRPr="009D72A4" w:rsidRDefault="00BC2095" w:rsidP="009D72A4">
      <w:pPr>
        <w:spacing w:after="0" w:line="240" w:lineRule="auto"/>
        <w:ind w:left="567" w:hanging="567"/>
        <w:jc w:val="both"/>
        <w:rPr>
          <w:rFonts w:ascii="Times New Roman" w:eastAsia="Times New Roman" w:hAnsi="Times New Roman" w:cs="Times New Roman"/>
          <w:sz w:val="24"/>
          <w:szCs w:val="24"/>
        </w:rPr>
      </w:pPr>
      <w:r w:rsidRPr="005C2674">
        <w:rPr>
          <w:rFonts w:ascii="Times New Roman" w:hAnsi="Times New Roman"/>
          <w:sz w:val="24"/>
          <w:szCs w:val="24"/>
        </w:rPr>
        <w:t xml:space="preserve">2.5.   </w:t>
      </w:r>
      <w:r w:rsidRPr="009D72A4">
        <w:rPr>
          <w:rFonts w:ascii="Times New Roman" w:hAnsi="Times New Roman"/>
          <w:sz w:val="24"/>
          <w:szCs w:val="24"/>
        </w:rPr>
        <w:t xml:space="preserve">Korisnik </w:t>
      </w:r>
      <w:r w:rsidR="009D72A4" w:rsidRPr="009D72A4">
        <w:rPr>
          <w:rFonts w:ascii="Times New Roman" w:eastAsia="Times New Roman" w:hAnsi="Times New Roman" w:cs="Times New Roman"/>
          <w:sz w:val="24"/>
          <w:szCs w:val="24"/>
        </w:rPr>
        <w:t xml:space="preserve">podnosi Zahtjeve za nadoknadom sredstava TOPFD-u tromjesečno, i to po isteku 15 kalendarskih dana od proteka tromjesečnog razdoblja. </w:t>
      </w:r>
      <w:r w:rsidR="009D72A4" w:rsidRPr="009D72A4">
        <w:rPr>
          <w:rFonts w:ascii="Times New Roman" w:eastAsia="Times New Roman" w:hAnsi="Times New Roman" w:cs="Times New Roman"/>
          <w:sz w:val="24"/>
          <w:szCs w:val="24"/>
          <w:highlight w:val="yellow"/>
        </w:rPr>
        <w:t>Korisnik može podnositi zahtjeve za nadoknadom sredstava i češće, ali period između podnošenja dva Zahtjeva za nadoknadom sredstava ne može biti duži od tri mjeseca.</w:t>
      </w:r>
    </w:p>
    <w:p w14:paraId="38931590" w14:textId="77777777" w:rsidR="009D72A4" w:rsidRPr="009D72A4" w:rsidRDefault="009D72A4" w:rsidP="009D72A4">
      <w:pPr>
        <w:spacing w:after="0" w:line="240" w:lineRule="auto"/>
        <w:ind w:firstLine="567"/>
        <w:jc w:val="both"/>
        <w:rPr>
          <w:rFonts w:ascii="Times New Roman" w:eastAsia="Times New Roman" w:hAnsi="Times New Roman" w:cs="Times New Roman"/>
          <w:strike/>
          <w:sz w:val="24"/>
          <w:szCs w:val="24"/>
        </w:rPr>
      </w:pPr>
      <w:r w:rsidRPr="009D72A4">
        <w:rPr>
          <w:rFonts w:ascii="Times New Roman" w:eastAsia="Times New Roman" w:hAnsi="Times New Roman" w:cs="Times New Roman"/>
          <w:sz w:val="24"/>
          <w:szCs w:val="24"/>
        </w:rPr>
        <w:t xml:space="preserve">Izvješće o napretku dio je zahtjeva za nadoknadom sredstava. </w:t>
      </w:r>
    </w:p>
    <w:p w14:paraId="7DAEFE97" w14:textId="77777777" w:rsidR="009D72A4" w:rsidRPr="009D72A4" w:rsidRDefault="009D72A4" w:rsidP="009D72A4">
      <w:pPr>
        <w:spacing w:after="0" w:line="240" w:lineRule="auto"/>
        <w:ind w:left="567"/>
        <w:jc w:val="both"/>
        <w:rPr>
          <w:rFonts w:ascii="Times New Roman" w:eastAsia="Times New Roman" w:hAnsi="Times New Roman" w:cs="Times New Roman"/>
          <w:strike/>
          <w:sz w:val="24"/>
          <w:szCs w:val="24"/>
        </w:rPr>
      </w:pPr>
      <w:r w:rsidRPr="009D72A4">
        <w:rPr>
          <w:rFonts w:ascii="Times New Roman" w:eastAsia="Times New Roman" w:hAnsi="Times New Roman" w:cs="Times New Roman"/>
          <w:sz w:val="24"/>
          <w:szCs w:val="24"/>
        </w:rPr>
        <w:t xml:space="preserve">Za troškove koji su nastali prije sklapanja Ugovora, Korisnik može dostaviti prvi zahtjev za nadoknadom sredstava danom stupanja Ugovora na snagu pa sve do isteka prva tri mjeseca od navedenog datuma. </w:t>
      </w:r>
      <w:r w:rsidRPr="009D72A4">
        <w:rPr>
          <w:rFonts w:ascii="Times New Roman" w:eastAsia="Times New Roman" w:hAnsi="Times New Roman" w:cs="Times New Roman"/>
          <w:strike/>
          <w:sz w:val="24"/>
          <w:szCs w:val="24"/>
        </w:rPr>
        <w:t xml:space="preserve">Sljedeće zahtjeve Korisnik dostavlja tromjesečno.  </w:t>
      </w:r>
    </w:p>
    <w:p w14:paraId="420B0194" w14:textId="73F280D6" w:rsidR="009159C3" w:rsidRPr="005C2674" w:rsidRDefault="009159C3" w:rsidP="009D72A4">
      <w:pPr>
        <w:spacing w:after="0" w:line="240" w:lineRule="auto"/>
        <w:ind w:left="567" w:hanging="567"/>
        <w:jc w:val="both"/>
        <w:rPr>
          <w:rFonts w:ascii="Times New Roman" w:hAnsi="Times New Roman"/>
          <w:strike/>
          <w:sz w:val="24"/>
          <w:szCs w:val="24"/>
        </w:rPr>
      </w:pPr>
    </w:p>
    <w:p w14:paraId="22CD790E" w14:textId="0039904F" w:rsidR="000E2A7A" w:rsidRPr="005C2674" w:rsidRDefault="000E2A7A" w:rsidP="00FF029C">
      <w:pPr>
        <w:spacing w:after="0" w:line="240" w:lineRule="auto"/>
        <w:jc w:val="both"/>
        <w:rPr>
          <w:rFonts w:ascii="Times New Roman" w:hAnsi="Times New Roman" w:cs="Times New Roman"/>
          <w:sz w:val="24"/>
          <w:szCs w:val="24"/>
        </w:rPr>
      </w:pPr>
    </w:p>
    <w:p w14:paraId="4CB242AB" w14:textId="3B485D6A" w:rsidR="000E2A7A" w:rsidRDefault="009159C3" w:rsidP="00FF029C">
      <w:pPr>
        <w:spacing w:after="0" w:line="240" w:lineRule="auto"/>
        <w:jc w:val="both"/>
        <w:rPr>
          <w:rFonts w:ascii="Times New Roman" w:eastAsia="Times New Roman" w:hAnsi="Times New Roman" w:cs="Times New Roman"/>
          <w:i/>
          <w:sz w:val="24"/>
          <w:szCs w:val="24"/>
        </w:rPr>
      </w:pPr>
      <w:r w:rsidRPr="009159C3">
        <w:rPr>
          <w:rFonts w:ascii="Times New Roman" w:eastAsia="Times New Roman" w:hAnsi="Times New Roman" w:cs="Times New Roman"/>
          <w:i/>
          <w:sz w:val="24"/>
          <w:szCs w:val="24"/>
        </w:rPr>
        <w:t xml:space="preserve">Iznos bespovratnih </w:t>
      </w:r>
      <w:r w:rsidRPr="009159C3">
        <w:rPr>
          <w:rFonts w:ascii="Times New Roman" w:eastAsia="Times New Roman" w:hAnsi="Times New Roman" w:cs="Times New Roman"/>
          <w:i/>
          <w:sz w:val="24"/>
          <w:szCs w:val="24"/>
          <w:highlight w:val="yellow"/>
        </w:rPr>
        <w:t>financijskih</w:t>
      </w:r>
      <w:r w:rsidRPr="009159C3">
        <w:rPr>
          <w:rFonts w:ascii="Times New Roman" w:eastAsia="Times New Roman" w:hAnsi="Times New Roman" w:cs="Times New Roman"/>
          <w:i/>
          <w:sz w:val="24"/>
          <w:szCs w:val="24"/>
        </w:rPr>
        <w:t xml:space="preserve"> sredstava, postotak financiranja Operacije i uređenje</w:t>
      </w:r>
    </w:p>
    <w:p w14:paraId="62346C65" w14:textId="102F4413" w:rsidR="009159C3" w:rsidRDefault="009159C3" w:rsidP="00FF029C">
      <w:pPr>
        <w:spacing w:after="0" w:line="240" w:lineRule="auto"/>
        <w:jc w:val="both"/>
        <w:rPr>
          <w:rFonts w:ascii="Times New Roman" w:eastAsia="Times New Roman" w:hAnsi="Times New Roman" w:cs="Times New Roman"/>
          <w:i/>
          <w:sz w:val="24"/>
          <w:szCs w:val="24"/>
        </w:rPr>
      </w:pPr>
    </w:p>
    <w:p w14:paraId="3717FE98" w14:textId="2E8EE20A" w:rsidR="009159C3" w:rsidRDefault="009159C3" w:rsidP="00FF029C">
      <w:pPr>
        <w:spacing w:after="0" w:line="240" w:lineRule="auto"/>
        <w:jc w:val="both"/>
        <w:rPr>
          <w:rFonts w:ascii="Times New Roman" w:eastAsia="Times New Roman" w:hAnsi="Times New Roman" w:cs="Times New Roman"/>
          <w:iCs/>
          <w:sz w:val="24"/>
          <w:szCs w:val="24"/>
        </w:rPr>
      </w:pPr>
    </w:p>
    <w:p w14:paraId="21A8BD1F" w14:textId="77777777" w:rsidR="009D72A4" w:rsidRPr="009D72A4" w:rsidRDefault="009D72A4" w:rsidP="009D72A4">
      <w:pPr>
        <w:spacing w:after="0" w:line="240" w:lineRule="auto"/>
        <w:ind w:left="567" w:hanging="567"/>
        <w:jc w:val="both"/>
        <w:rPr>
          <w:rFonts w:ascii="Times New Roman" w:eastAsia="Times New Roman" w:hAnsi="Times New Roman" w:cs="Times New Roman"/>
          <w:sz w:val="24"/>
          <w:szCs w:val="24"/>
        </w:rPr>
      </w:pPr>
      <w:r w:rsidRPr="009D72A4">
        <w:rPr>
          <w:rFonts w:ascii="Times New Roman" w:eastAsia="Times New Roman" w:hAnsi="Times New Roman" w:cs="Times New Roman"/>
          <w:sz w:val="24"/>
          <w:szCs w:val="24"/>
        </w:rPr>
        <w:t>3.3.</w:t>
      </w:r>
      <w:r w:rsidRPr="009D72A4">
        <w:rPr>
          <w:rFonts w:ascii="Times New Roman" w:eastAsia="Times New Roman" w:hAnsi="Times New Roman" w:cs="Times New Roman"/>
          <w:sz w:val="24"/>
          <w:szCs w:val="24"/>
        </w:rPr>
        <w:tab/>
        <w:t xml:space="preserve">Dodjeljuju se bespovratna </w:t>
      </w:r>
      <w:r w:rsidRPr="009D72A4">
        <w:rPr>
          <w:rFonts w:ascii="Times New Roman" w:eastAsia="Times New Roman" w:hAnsi="Times New Roman" w:cs="Times New Roman"/>
          <w:sz w:val="24"/>
          <w:szCs w:val="24"/>
          <w:highlight w:val="yellow"/>
        </w:rPr>
        <w:t>financijska</w:t>
      </w:r>
      <w:r w:rsidRPr="009D72A4">
        <w:rPr>
          <w:rFonts w:ascii="Times New Roman" w:eastAsia="Times New Roman" w:hAnsi="Times New Roman" w:cs="Times New Roman"/>
          <w:sz w:val="24"/>
          <w:szCs w:val="24"/>
        </w:rPr>
        <w:t xml:space="preserve"> sredstva u iznosu od &lt;…&gt; kuna, što je najviši mogući iznos sufinanciranja ukupno utvrđene vrijednosti prihvatljivih troškova Operacije navedenih u stavku 3.2. ovoga članka. </w:t>
      </w:r>
    </w:p>
    <w:p w14:paraId="616C04E2" w14:textId="77777777" w:rsidR="009D72A4" w:rsidRPr="009D72A4" w:rsidRDefault="009D72A4" w:rsidP="009D72A4">
      <w:pPr>
        <w:spacing w:after="0" w:line="240" w:lineRule="auto"/>
        <w:ind w:left="567" w:hanging="567"/>
        <w:jc w:val="both"/>
        <w:rPr>
          <w:rFonts w:ascii="Times New Roman" w:eastAsia="Times New Roman" w:hAnsi="Times New Roman" w:cs="Times New Roman"/>
          <w:sz w:val="24"/>
          <w:szCs w:val="24"/>
        </w:rPr>
      </w:pPr>
    </w:p>
    <w:p w14:paraId="08043BE7" w14:textId="77777777" w:rsidR="009D72A4" w:rsidRPr="009D72A4" w:rsidRDefault="009D72A4" w:rsidP="009D72A4">
      <w:pPr>
        <w:spacing w:after="0" w:line="240" w:lineRule="auto"/>
        <w:ind w:left="567" w:hanging="567"/>
        <w:jc w:val="both"/>
        <w:rPr>
          <w:rFonts w:ascii="Times New Roman" w:eastAsia="Times New Roman" w:hAnsi="Times New Roman" w:cs="Times New Roman"/>
          <w:sz w:val="24"/>
          <w:szCs w:val="24"/>
        </w:rPr>
      </w:pPr>
      <w:r w:rsidRPr="009D72A4">
        <w:rPr>
          <w:rFonts w:ascii="Times New Roman" w:eastAsia="Times New Roman" w:hAnsi="Times New Roman" w:cs="Times New Roman"/>
          <w:sz w:val="24"/>
          <w:szCs w:val="24"/>
        </w:rPr>
        <w:t xml:space="preserve">3.4.  Iznosi bespovratnih </w:t>
      </w:r>
      <w:r w:rsidRPr="009D72A4">
        <w:rPr>
          <w:rFonts w:ascii="Times New Roman" w:eastAsia="Times New Roman" w:hAnsi="Times New Roman" w:cs="Times New Roman"/>
          <w:sz w:val="24"/>
          <w:szCs w:val="24"/>
          <w:highlight w:val="yellow"/>
        </w:rPr>
        <w:t>financijskih</w:t>
      </w:r>
      <w:r w:rsidRPr="009D72A4">
        <w:rPr>
          <w:rFonts w:ascii="Times New Roman" w:eastAsia="Times New Roman" w:hAnsi="Times New Roman" w:cs="Times New Roman"/>
          <w:sz w:val="24"/>
          <w:szCs w:val="24"/>
        </w:rPr>
        <w:t xml:space="preserve"> sredstava koji se plaćaju Korisniku tijekom provedbe Operacije i konačni iznos financiranja utvrđuju se u skladu s Općim uvjetima Ugovora.</w:t>
      </w:r>
    </w:p>
    <w:p w14:paraId="4A354442" w14:textId="78886839" w:rsid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24134127" w14:textId="11B7451F" w:rsidR="009159C3" w:rsidRDefault="009159C3" w:rsidP="009159C3">
      <w:pPr>
        <w:spacing w:after="0" w:line="240" w:lineRule="auto"/>
        <w:ind w:left="567" w:hanging="567"/>
        <w:jc w:val="both"/>
        <w:rPr>
          <w:rFonts w:ascii="Times New Roman" w:eastAsia="Times New Roman" w:hAnsi="Times New Roman" w:cs="Times New Roman"/>
          <w:sz w:val="24"/>
          <w:szCs w:val="24"/>
        </w:rPr>
      </w:pPr>
    </w:p>
    <w:p w14:paraId="25EE05AD" w14:textId="77777777" w:rsidR="009D72A4" w:rsidRPr="009D72A4" w:rsidRDefault="009D72A4" w:rsidP="009D72A4">
      <w:pPr>
        <w:spacing w:after="0" w:line="240" w:lineRule="auto"/>
        <w:jc w:val="both"/>
        <w:rPr>
          <w:rFonts w:ascii="Times New Roman" w:eastAsia="Times New Roman" w:hAnsi="Times New Roman" w:cs="Times New Roman"/>
          <w:iCs/>
          <w:sz w:val="24"/>
          <w:szCs w:val="24"/>
        </w:rPr>
      </w:pPr>
      <w:r w:rsidRPr="009D72A4">
        <w:rPr>
          <w:rFonts w:ascii="Times New Roman" w:eastAsia="Times New Roman" w:hAnsi="Times New Roman" w:cs="Times New Roman"/>
          <w:sz w:val="24"/>
          <w:szCs w:val="24"/>
        </w:rPr>
        <w:t xml:space="preserve">3.6.   </w:t>
      </w:r>
      <w:r w:rsidRPr="009D72A4">
        <w:rPr>
          <w:rFonts w:ascii="Times New Roman" w:eastAsia="Times New Roman" w:hAnsi="Times New Roman" w:cs="Times New Roman"/>
          <w:iCs/>
          <w:sz w:val="24"/>
          <w:szCs w:val="24"/>
        </w:rPr>
        <w:t>Korisnik ima pravo zatražiti plaćanje predujma. Ukupni iznos predujm</w:t>
      </w:r>
      <w:r w:rsidRPr="009D72A4">
        <w:rPr>
          <w:rFonts w:ascii="Times New Roman" w:eastAsia="Times New Roman" w:hAnsi="Times New Roman" w:cs="Times New Roman"/>
          <w:iCs/>
          <w:sz w:val="24"/>
          <w:szCs w:val="24"/>
          <w:highlight w:val="yellow"/>
        </w:rPr>
        <w:t>a</w:t>
      </w:r>
      <w:r w:rsidRPr="009D72A4">
        <w:rPr>
          <w:rFonts w:ascii="Times New Roman" w:eastAsia="Times New Roman" w:hAnsi="Times New Roman" w:cs="Times New Roman"/>
          <w:iCs/>
          <w:sz w:val="24"/>
          <w:szCs w:val="24"/>
        </w:rPr>
        <w:t xml:space="preserve"> ne može biti viši  </w:t>
      </w:r>
    </w:p>
    <w:p w14:paraId="375C72AC" w14:textId="77777777" w:rsidR="009D72A4" w:rsidRPr="009D72A4" w:rsidRDefault="009D72A4" w:rsidP="009D72A4">
      <w:pPr>
        <w:spacing w:after="0" w:line="240" w:lineRule="auto"/>
        <w:ind w:left="567"/>
        <w:jc w:val="both"/>
        <w:rPr>
          <w:rFonts w:ascii="Times New Roman" w:eastAsia="Times New Roman" w:hAnsi="Times New Roman" w:cs="Times New Roman"/>
          <w:sz w:val="24"/>
          <w:szCs w:val="24"/>
        </w:rPr>
      </w:pPr>
      <w:r w:rsidRPr="009D72A4">
        <w:rPr>
          <w:rFonts w:ascii="Times New Roman" w:eastAsia="Times New Roman" w:hAnsi="Times New Roman" w:cs="Times New Roman"/>
          <w:sz w:val="24"/>
          <w:szCs w:val="24"/>
        </w:rPr>
        <w:t xml:space="preserve">od 30% vrijednosti odobrenih bespovratnih </w:t>
      </w:r>
      <w:r w:rsidRPr="009D72A4">
        <w:rPr>
          <w:rFonts w:ascii="Times New Roman" w:eastAsia="Times New Roman" w:hAnsi="Times New Roman" w:cs="Times New Roman"/>
          <w:sz w:val="24"/>
          <w:szCs w:val="24"/>
          <w:highlight w:val="yellow"/>
        </w:rPr>
        <w:t>financijskih</w:t>
      </w:r>
      <w:r w:rsidRPr="009D72A4">
        <w:rPr>
          <w:rFonts w:ascii="Times New Roman" w:eastAsia="Times New Roman" w:hAnsi="Times New Roman" w:cs="Times New Roman"/>
          <w:sz w:val="24"/>
          <w:szCs w:val="24"/>
        </w:rPr>
        <w:t xml:space="preserve"> sredstava iz točke 3.3. ovog članka, odnosno ne može biti viši od &lt;…&gt; kuna.</w:t>
      </w:r>
    </w:p>
    <w:p w14:paraId="70A80C7E" w14:textId="77777777" w:rsidR="009D72A4" w:rsidRPr="009D72A4" w:rsidRDefault="009D72A4" w:rsidP="009D72A4">
      <w:pPr>
        <w:spacing w:after="0" w:line="240" w:lineRule="auto"/>
        <w:ind w:left="567" w:hanging="1"/>
        <w:jc w:val="both"/>
        <w:rPr>
          <w:rFonts w:ascii="Times New Roman" w:eastAsia="Times New Roman" w:hAnsi="Times New Roman" w:cs="Times New Roman"/>
          <w:i/>
          <w:sz w:val="24"/>
          <w:szCs w:val="24"/>
        </w:rPr>
      </w:pPr>
      <w:r w:rsidRPr="009D72A4">
        <w:rPr>
          <w:rFonts w:ascii="Times New Roman" w:eastAsia="Times New Roman" w:hAnsi="Times New Roman" w:cs="Times New Roman"/>
          <w:iCs/>
          <w:sz w:val="24"/>
          <w:szCs w:val="24"/>
        </w:rPr>
        <w:t>Ako TOPFD utvrdi da se predujam za Operaciju ne koristi namjenski, može u svakom trenutku zatražiti od Korisnika vraćanje isplaćenog iznosa predujma ili njegovog dijela.</w:t>
      </w:r>
    </w:p>
    <w:p w14:paraId="3A8264C9" w14:textId="5F5959C0" w:rsidR="009159C3" w:rsidRDefault="009159C3" w:rsidP="00FF029C">
      <w:pPr>
        <w:spacing w:after="0" w:line="240" w:lineRule="auto"/>
        <w:jc w:val="both"/>
        <w:rPr>
          <w:rFonts w:ascii="Times New Roman" w:eastAsia="Times New Roman" w:hAnsi="Times New Roman" w:cs="Times New Roman"/>
          <w:iCs/>
          <w:sz w:val="24"/>
          <w:szCs w:val="24"/>
        </w:rPr>
      </w:pPr>
    </w:p>
    <w:p w14:paraId="01D50BE5" w14:textId="77777777" w:rsidR="00375BCF" w:rsidRDefault="00375BCF" w:rsidP="00FF029C">
      <w:pPr>
        <w:spacing w:after="0" w:line="240" w:lineRule="auto"/>
        <w:jc w:val="both"/>
        <w:rPr>
          <w:rFonts w:ascii="Times New Roman" w:eastAsia="Times New Roman" w:hAnsi="Times New Roman" w:cs="Times New Roman"/>
          <w:iCs/>
          <w:sz w:val="24"/>
          <w:szCs w:val="24"/>
        </w:rPr>
      </w:pPr>
    </w:p>
    <w:p w14:paraId="6C6E8035" w14:textId="77777777" w:rsidR="00375BCF" w:rsidRPr="00375BCF" w:rsidRDefault="00375BCF" w:rsidP="00375BCF">
      <w:pPr>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4. </w:t>
      </w:r>
    </w:p>
    <w:p w14:paraId="663955BB" w14:textId="77777777" w:rsidR="00375BCF" w:rsidRPr="00375BCF" w:rsidRDefault="00375BCF" w:rsidP="00375BCF">
      <w:pPr>
        <w:spacing w:after="0" w:line="240" w:lineRule="auto"/>
        <w:ind w:left="567" w:hanging="567"/>
        <w:jc w:val="both"/>
        <w:outlineLvl w:val="0"/>
        <w:rPr>
          <w:rFonts w:ascii="Times New Roman" w:eastAsia="Times New Roman" w:hAnsi="Times New Roman" w:cs="Times New Roman"/>
          <w:b/>
          <w:sz w:val="24"/>
          <w:szCs w:val="24"/>
        </w:rPr>
      </w:pPr>
    </w:p>
    <w:p w14:paraId="409AD71A" w14:textId="77777777" w:rsidR="00375BCF" w:rsidRPr="00375BCF" w:rsidRDefault="00375BCF" w:rsidP="00375BCF">
      <w:pPr>
        <w:tabs>
          <w:tab w:val="left" w:pos="567"/>
        </w:tabs>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highlight w:val="yellow"/>
        </w:rPr>
        <w:t>4.1.</w:t>
      </w:r>
      <w:r w:rsidRPr="00375BCF">
        <w:rPr>
          <w:rFonts w:ascii="Times New Roman" w:eastAsia="Times New Roman" w:hAnsi="Times New Roman" w:cs="Times New Roman"/>
          <w:sz w:val="24"/>
          <w:szCs w:val="24"/>
        </w:rPr>
        <w:t xml:space="preserve"> </w:t>
      </w:r>
      <w:r w:rsidRPr="00375BCF">
        <w:rPr>
          <w:rFonts w:ascii="Times New Roman" w:eastAsia="Times New Roman" w:hAnsi="Times New Roman" w:cs="Times New Roman"/>
          <w:sz w:val="24"/>
          <w:szCs w:val="24"/>
        </w:rPr>
        <w:tab/>
        <w:t>Ograničenja u pogledu osiguravanja revizijskog traga u okviru operacije primjenjuju se</w:t>
      </w:r>
    </w:p>
    <w:p w14:paraId="2BDF794F" w14:textId="653487A7" w:rsidR="009159C3"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tijekom razdoblja od sedam godina nakon zaključenja pomoći iz Fonda solidarnosti Europske unije.</w:t>
      </w:r>
    </w:p>
    <w:p w14:paraId="2B44ED88" w14:textId="0E594869" w:rsidR="00375BCF" w:rsidRDefault="00375BCF" w:rsidP="00375BCF">
      <w:pPr>
        <w:spacing w:after="0" w:line="240" w:lineRule="auto"/>
        <w:jc w:val="both"/>
        <w:rPr>
          <w:rFonts w:ascii="Times New Roman" w:eastAsia="Times New Roman" w:hAnsi="Times New Roman" w:cs="Times New Roman"/>
          <w:sz w:val="24"/>
          <w:szCs w:val="24"/>
        </w:rPr>
      </w:pPr>
    </w:p>
    <w:p w14:paraId="123B9AFF" w14:textId="13B5DA9E" w:rsidR="00375BCF" w:rsidRDefault="00375BCF" w:rsidP="00375BCF">
      <w:pPr>
        <w:spacing w:after="0" w:line="240" w:lineRule="auto"/>
        <w:jc w:val="both"/>
        <w:rPr>
          <w:rFonts w:ascii="Times New Roman" w:eastAsia="Times New Roman" w:hAnsi="Times New Roman" w:cs="Times New Roman"/>
          <w:sz w:val="24"/>
          <w:szCs w:val="24"/>
        </w:rPr>
      </w:pPr>
    </w:p>
    <w:p w14:paraId="404282D5"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5. </w:t>
      </w:r>
    </w:p>
    <w:p w14:paraId="52A1EC1C"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62B9E3E1" w14:textId="77777777" w:rsidR="00AE0505" w:rsidRDefault="00375BCF" w:rsidP="00375BCF">
      <w:pPr>
        <w:tabs>
          <w:tab w:val="left" w:pos="567"/>
        </w:tabs>
        <w:spacing w:after="0" w:line="240" w:lineRule="auto"/>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highlight w:val="yellow"/>
        </w:rPr>
        <w:t>5.1.</w:t>
      </w:r>
      <w:r w:rsidRPr="00375BCF">
        <w:rPr>
          <w:rFonts w:ascii="Times New Roman" w:eastAsia="Times New Roman" w:hAnsi="Times New Roman" w:cs="Times New Roman"/>
          <w:sz w:val="24"/>
          <w:szCs w:val="24"/>
        </w:rPr>
        <w:tab/>
        <w:t>Sljedeće vrste troškova/izdataka nisu prihvatljive za financiranje u okviru Operacije:</w:t>
      </w:r>
    </w:p>
    <w:p w14:paraId="069E9395" w14:textId="77777777" w:rsidR="00AE0505" w:rsidRDefault="00AE0505" w:rsidP="00375BCF">
      <w:pPr>
        <w:tabs>
          <w:tab w:val="left" w:pos="567"/>
        </w:tabs>
        <w:spacing w:after="0" w:line="240" w:lineRule="auto"/>
        <w:jc w:val="both"/>
        <w:outlineLvl w:val="0"/>
        <w:rPr>
          <w:rFonts w:ascii="Times New Roman" w:eastAsia="Times New Roman" w:hAnsi="Times New Roman" w:cs="Times New Roman"/>
          <w:sz w:val="24"/>
          <w:szCs w:val="24"/>
        </w:rPr>
      </w:pPr>
    </w:p>
    <w:p w14:paraId="1B6EA7CD" w14:textId="77777777" w:rsidR="00AE0505" w:rsidRDefault="00AE0505" w:rsidP="00375BCF">
      <w:pPr>
        <w:tabs>
          <w:tab w:val="left" w:pos="567"/>
        </w:tabs>
        <w:spacing w:after="0" w:line="240" w:lineRule="auto"/>
        <w:jc w:val="both"/>
        <w:outlineLvl w:val="0"/>
        <w:rPr>
          <w:rFonts w:ascii="Times New Roman" w:eastAsia="Times New Roman" w:hAnsi="Times New Roman" w:cs="Times New Roman"/>
          <w:sz w:val="24"/>
          <w:szCs w:val="24"/>
        </w:rPr>
      </w:pPr>
    </w:p>
    <w:p w14:paraId="7B877625" w14:textId="77777777" w:rsidR="00AE0505" w:rsidRPr="002B5C75" w:rsidRDefault="00AE0505" w:rsidP="00AE0505">
      <w:pPr>
        <w:pStyle w:val="ListParagraph"/>
        <w:numPr>
          <w:ilvl w:val="0"/>
          <w:numId w:val="35"/>
        </w:numPr>
        <w:spacing w:after="160" w:line="259" w:lineRule="auto"/>
        <w:jc w:val="both"/>
        <w:rPr>
          <w:rFonts w:ascii="Times New Roman" w:hAnsi="Times New Roman"/>
          <w:sz w:val="24"/>
          <w:szCs w:val="24"/>
          <w:highlight w:val="yellow"/>
        </w:rPr>
      </w:pPr>
      <w:r w:rsidRPr="002B5C75">
        <w:rPr>
          <w:rFonts w:ascii="Times New Roman" w:hAnsi="Times New Roman"/>
          <w:sz w:val="24"/>
          <w:szCs w:val="24"/>
          <w:highlight w:val="yellow"/>
        </w:rPr>
        <w:t>troškovi nabave opreme koja nije nužno potrebna za provedbu operacija vraćanja u ispravno radno stanje</w:t>
      </w:r>
    </w:p>
    <w:p w14:paraId="28EBD9FF" w14:textId="0C906B3D" w:rsidR="00375BCF" w:rsidRPr="00375BCF" w:rsidRDefault="00375BCF" w:rsidP="00375BCF">
      <w:pPr>
        <w:tabs>
          <w:tab w:val="left" w:pos="567"/>
        </w:tabs>
        <w:spacing w:after="0" w:line="240" w:lineRule="auto"/>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lastRenderedPageBreak/>
        <w:t xml:space="preserve"> </w:t>
      </w:r>
    </w:p>
    <w:p w14:paraId="429098CB" w14:textId="4AF88A93" w:rsidR="00375BCF" w:rsidRDefault="00375BCF" w:rsidP="00375BCF">
      <w:pPr>
        <w:spacing w:after="0" w:line="240" w:lineRule="auto"/>
        <w:jc w:val="both"/>
        <w:rPr>
          <w:rFonts w:ascii="Times New Roman" w:eastAsia="Times New Roman" w:hAnsi="Times New Roman" w:cs="Times New Roman"/>
          <w:iCs/>
          <w:sz w:val="24"/>
          <w:szCs w:val="24"/>
        </w:rPr>
      </w:pPr>
    </w:p>
    <w:p w14:paraId="7D55B965"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6. </w:t>
      </w:r>
    </w:p>
    <w:p w14:paraId="5CB64409"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575D0049"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highlight w:val="yellow"/>
        </w:rPr>
        <w:t>6.1.</w:t>
      </w:r>
      <w:r w:rsidRPr="00375BCF">
        <w:rPr>
          <w:rFonts w:ascii="Times New Roman" w:eastAsia="Times New Roman" w:hAnsi="Times New Roman" w:cs="Times New Roman"/>
          <w:sz w:val="24"/>
          <w:szCs w:val="24"/>
        </w:rPr>
        <w:tab/>
        <w:t xml:space="preserve">Korisnik mora poduzeti najmanje jednu mjeru obavještavanja javnosti koja treba biti usmjerena na korisnike rezultata operacije, a ako je prikladno, na javnost i medije. </w:t>
      </w:r>
    </w:p>
    <w:p w14:paraId="25E0C364" w14:textId="77777777" w:rsidR="00375BCF" w:rsidRPr="00375BCF" w:rsidRDefault="00375BCF" w:rsidP="00375BCF">
      <w:pPr>
        <w:tabs>
          <w:tab w:val="left" w:pos="567"/>
        </w:tabs>
        <w:spacing w:after="0" w:line="240" w:lineRule="auto"/>
        <w:ind w:left="567"/>
        <w:jc w:val="both"/>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Korisnik može vlastitim sredstvima provoditi ili sudjelovati u oglašavanju i mjerama osiguravanja javnosti i vidljivosti sukladno članku 9. Općih uvjeta ovog Ugovora.</w:t>
      </w:r>
    </w:p>
    <w:p w14:paraId="64DC953A" w14:textId="2CB25FC6" w:rsidR="00375BCF" w:rsidRDefault="00375BCF" w:rsidP="009D72A4">
      <w:pPr>
        <w:spacing w:after="0" w:line="240" w:lineRule="auto"/>
        <w:ind w:firstLine="567"/>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Odredbe članka 9. Općih uvjeta ovog Ugovora nisu obvezujuće za Korisnika</w:t>
      </w:r>
    </w:p>
    <w:p w14:paraId="292A442D" w14:textId="558631BC" w:rsidR="00375BCF" w:rsidRDefault="00375BCF" w:rsidP="00375BCF">
      <w:pPr>
        <w:spacing w:after="0" w:line="240" w:lineRule="auto"/>
        <w:jc w:val="both"/>
        <w:rPr>
          <w:rFonts w:ascii="Times New Roman" w:eastAsia="Times New Roman" w:hAnsi="Times New Roman" w:cs="Times New Roman"/>
          <w:sz w:val="24"/>
          <w:szCs w:val="24"/>
        </w:rPr>
      </w:pPr>
    </w:p>
    <w:p w14:paraId="182EECC4" w14:textId="5B3DCB28" w:rsidR="00375BCF" w:rsidRDefault="00375BCF" w:rsidP="00375BCF">
      <w:pPr>
        <w:spacing w:after="0" w:line="240" w:lineRule="auto"/>
        <w:jc w:val="both"/>
        <w:rPr>
          <w:rFonts w:ascii="Times New Roman" w:eastAsia="Times New Roman" w:hAnsi="Times New Roman" w:cs="Times New Roman"/>
          <w:sz w:val="24"/>
          <w:szCs w:val="24"/>
        </w:rPr>
      </w:pPr>
    </w:p>
    <w:p w14:paraId="3C328E99"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 xml:space="preserve">Komunikacija ugovornih Strana </w:t>
      </w:r>
    </w:p>
    <w:p w14:paraId="7A955FAA"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4F840607" w14:textId="77777777" w:rsidR="00375BCF" w:rsidRPr="00375BCF" w:rsidRDefault="00375BCF" w:rsidP="00375BCF">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w:t>
      </w:r>
      <w:r w:rsidRPr="00375BCF">
        <w:rPr>
          <w:rFonts w:ascii="Times New Roman" w:eastAsia="Times New Roman" w:hAnsi="Times New Roman" w:cs="Times New Roman"/>
          <w:sz w:val="24"/>
          <w:szCs w:val="24"/>
          <w:highlight w:val="yellow"/>
        </w:rPr>
        <w:t>9</w:t>
      </w:r>
      <w:r w:rsidRPr="00375BCF">
        <w:rPr>
          <w:rFonts w:ascii="Times New Roman" w:eastAsia="Times New Roman" w:hAnsi="Times New Roman" w:cs="Times New Roman"/>
          <w:sz w:val="24"/>
          <w:szCs w:val="24"/>
        </w:rPr>
        <w:t>.</w:t>
      </w:r>
    </w:p>
    <w:p w14:paraId="16E80B65" w14:textId="77777777" w:rsidR="00375BCF" w:rsidRPr="00375BCF" w:rsidRDefault="00375BCF" w:rsidP="00375BCF">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5F09D4CA"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highlight w:val="yellow"/>
        </w:rPr>
        <w:t>9.1.</w:t>
      </w:r>
      <w:r w:rsidRPr="00375BCF">
        <w:rPr>
          <w:rFonts w:ascii="Times New Roman" w:eastAsia="Times New Roman" w:hAnsi="Times New Roman" w:cs="Times New Roman"/>
          <w:sz w:val="24"/>
          <w:szCs w:val="24"/>
        </w:rPr>
        <w:tab/>
        <w:t xml:space="preserve">Komunikacija između strana se obavlja u skladu s Općim uvjetima Ugovora, na sljedeće adrese: </w:t>
      </w:r>
    </w:p>
    <w:p w14:paraId="6CA7A0F5" w14:textId="0B855DE8" w:rsidR="00375BCF" w:rsidRDefault="00375BCF" w:rsidP="00375BCF">
      <w:pPr>
        <w:spacing w:after="0" w:line="240" w:lineRule="auto"/>
        <w:jc w:val="both"/>
        <w:rPr>
          <w:rFonts w:ascii="Times New Roman" w:eastAsia="Times New Roman" w:hAnsi="Times New Roman" w:cs="Times New Roman"/>
          <w:iCs/>
          <w:sz w:val="24"/>
          <w:szCs w:val="24"/>
        </w:rPr>
      </w:pPr>
    </w:p>
    <w:p w14:paraId="167043FB" w14:textId="6BECBE96" w:rsidR="00375BCF" w:rsidRDefault="00375BCF" w:rsidP="00375BCF">
      <w:pPr>
        <w:spacing w:after="0" w:line="240" w:lineRule="auto"/>
        <w:jc w:val="both"/>
        <w:rPr>
          <w:rFonts w:ascii="Times New Roman" w:eastAsia="Times New Roman" w:hAnsi="Times New Roman" w:cs="Times New Roman"/>
          <w:iCs/>
          <w:sz w:val="24"/>
          <w:szCs w:val="24"/>
        </w:rPr>
      </w:pPr>
    </w:p>
    <w:p w14:paraId="7EAD881B"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Odredbe o mjerodavnom pravu i rješavanju sporova proizašlih iz Ugovora</w:t>
      </w:r>
    </w:p>
    <w:p w14:paraId="624B6805"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p>
    <w:p w14:paraId="01E27D88"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w:t>
      </w:r>
      <w:r w:rsidRPr="00375BCF">
        <w:rPr>
          <w:rFonts w:ascii="Times New Roman" w:eastAsia="Times New Roman" w:hAnsi="Times New Roman" w:cs="Times New Roman"/>
          <w:sz w:val="24"/>
          <w:szCs w:val="24"/>
          <w:highlight w:val="yellow"/>
        </w:rPr>
        <w:t>10</w:t>
      </w:r>
      <w:r w:rsidRPr="00375BCF">
        <w:rPr>
          <w:rFonts w:ascii="Times New Roman" w:eastAsia="Times New Roman" w:hAnsi="Times New Roman" w:cs="Times New Roman"/>
          <w:sz w:val="24"/>
          <w:szCs w:val="24"/>
        </w:rPr>
        <w:t xml:space="preserve">. </w:t>
      </w:r>
    </w:p>
    <w:p w14:paraId="68F68B97" w14:textId="77777777" w:rsidR="00375BCF" w:rsidRPr="00375BCF" w:rsidRDefault="00375BCF" w:rsidP="00375BCF">
      <w:pPr>
        <w:keepNext/>
        <w:spacing w:after="0" w:line="240" w:lineRule="auto"/>
        <w:ind w:left="567" w:hanging="567"/>
        <w:jc w:val="both"/>
        <w:outlineLvl w:val="0"/>
        <w:rPr>
          <w:rFonts w:ascii="Times New Roman" w:eastAsia="Times New Roman" w:hAnsi="Times New Roman" w:cs="Times New Roman"/>
          <w:b/>
          <w:sz w:val="24"/>
          <w:szCs w:val="24"/>
        </w:rPr>
      </w:pPr>
    </w:p>
    <w:p w14:paraId="5556211C"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highlight w:val="yellow"/>
        </w:rPr>
        <w:t>10.1.</w:t>
      </w:r>
      <w:r w:rsidRPr="00375BCF">
        <w:rPr>
          <w:rFonts w:ascii="Times New Roman" w:eastAsia="Times New Roman" w:hAnsi="Times New Roman" w:cs="Times New Roman"/>
          <w:sz w:val="24"/>
          <w:szCs w:val="24"/>
        </w:rPr>
        <w:tab/>
        <w:t>Na rješavanje mogućih međusobnih sporova proizašlih iz tumačenja ili primjene ovog Ugovora, primjenjuje se članak 27. Općih uvjeta.</w:t>
      </w:r>
    </w:p>
    <w:p w14:paraId="64410650"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2D9C0E6B" w14:textId="77777777" w:rsidR="00375BCF" w:rsidRPr="00375BCF" w:rsidRDefault="00375BCF" w:rsidP="00375BCF">
      <w:pPr>
        <w:keepNext/>
        <w:spacing w:after="0" w:line="240" w:lineRule="auto"/>
        <w:ind w:left="567" w:hanging="567"/>
        <w:jc w:val="both"/>
        <w:outlineLvl w:val="0"/>
        <w:rPr>
          <w:rFonts w:ascii="Times New Roman" w:eastAsia="Times New Roman" w:hAnsi="Times New Roman" w:cs="Times New Roman"/>
          <w:sz w:val="24"/>
          <w:szCs w:val="24"/>
        </w:rPr>
      </w:pPr>
    </w:p>
    <w:p w14:paraId="56E1F32A"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Prilozi</w:t>
      </w:r>
    </w:p>
    <w:p w14:paraId="353A795C" w14:textId="77777777" w:rsidR="00375BCF" w:rsidRPr="00375BCF" w:rsidRDefault="00375BCF" w:rsidP="00375BCF">
      <w:pPr>
        <w:keepNext/>
        <w:spacing w:after="0" w:line="240" w:lineRule="auto"/>
        <w:outlineLvl w:val="0"/>
        <w:rPr>
          <w:rFonts w:ascii="Times New Roman" w:eastAsia="Times New Roman" w:hAnsi="Times New Roman" w:cs="Times New Roman"/>
          <w:i/>
          <w:sz w:val="24"/>
          <w:szCs w:val="24"/>
        </w:rPr>
      </w:pPr>
    </w:p>
    <w:p w14:paraId="1F4E95DE" w14:textId="77777777" w:rsidR="00375BCF" w:rsidRPr="00375BCF" w:rsidRDefault="00375BCF" w:rsidP="00375BCF">
      <w:pPr>
        <w:keepNext/>
        <w:spacing w:after="0" w:line="240" w:lineRule="auto"/>
        <w:ind w:left="567" w:hanging="567"/>
        <w:jc w:val="center"/>
        <w:outlineLvl w:val="0"/>
        <w:rPr>
          <w:rFonts w:ascii="Times New Roman" w:eastAsia="Times New Roman" w:hAnsi="Times New Roman" w:cs="Times New Roman"/>
          <w:i/>
          <w:sz w:val="24"/>
          <w:szCs w:val="24"/>
        </w:rPr>
      </w:pPr>
      <w:r w:rsidRPr="00375BCF">
        <w:rPr>
          <w:rFonts w:ascii="Times New Roman" w:eastAsia="Times New Roman" w:hAnsi="Times New Roman" w:cs="Times New Roman"/>
          <w:sz w:val="24"/>
          <w:szCs w:val="24"/>
        </w:rPr>
        <w:t xml:space="preserve">Članak </w:t>
      </w:r>
      <w:r w:rsidRPr="00375BCF">
        <w:rPr>
          <w:rFonts w:ascii="Times New Roman" w:eastAsia="Times New Roman" w:hAnsi="Times New Roman" w:cs="Times New Roman"/>
          <w:sz w:val="24"/>
          <w:szCs w:val="24"/>
          <w:highlight w:val="yellow"/>
        </w:rPr>
        <w:t>11</w:t>
      </w:r>
      <w:r w:rsidRPr="00375BCF">
        <w:rPr>
          <w:rFonts w:ascii="Times New Roman" w:eastAsia="Times New Roman" w:hAnsi="Times New Roman" w:cs="Times New Roman"/>
          <w:sz w:val="24"/>
          <w:szCs w:val="24"/>
        </w:rPr>
        <w:t xml:space="preserve">. </w:t>
      </w:r>
    </w:p>
    <w:p w14:paraId="24D81827" w14:textId="77777777" w:rsidR="00375BCF" w:rsidRPr="00375BCF" w:rsidRDefault="00375BCF" w:rsidP="00375BCF">
      <w:pPr>
        <w:spacing w:after="0" w:line="240" w:lineRule="auto"/>
        <w:ind w:left="567" w:hanging="567"/>
        <w:jc w:val="both"/>
        <w:rPr>
          <w:rFonts w:ascii="Times New Roman" w:eastAsia="Times New Roman" w:hAnsi="Times New Roman" w:cs="Times New Roman"/>
          <w:sz w:val="24"/>
          <w:szCs w:val="24"/>
        </w:rPr>
      </w:pPr>
    </w:p>
    <w:p w14:paraId="112353FB" w14:textId="65405B72" w:rsidR="00375BCF" w:rsidRPr="00375BCF" w:rsidRDefault="009B3191" w:rsidP="00375BCF">
      <w:pPr>
        <w:spacing w:after="0" w:line="240" w:lineRule="auto"/>
        <w:jc w:val="both"/>
        <w:rPr>
          <w:rFonts w:ascii="Times New Roman" w:eastAsia="Times New Roman" w:hAnsi="Times New Roman" w:cs="Times New Roman"/>
          <w:sz w:val="24"/>
          <w:szCs w:val="24"/>
        </w:rPr>
      </w:pPr>
      <w:r w:rsidRPr="009B3191">
        <w:rPr>
          <w:rFonts w:ascii="Times New Roman" w:eastAsia="Times New Roman" w:hAnsi="Times New Roman" w:cs="Times New Roman"/>
          <w:sz w:val="24"/>
          <w:szCs w:val="24"/>
          <w:highlight w:val="yellow"/>
        </w:rPr>
        <w:t>11.1.</w:t>
      </w:r>
      <w:r>
        <w:rPr>
          <w:rFonts w:ascii="Times New Roman" w:eastAsia="Times New Roman" w:hAnsi="Times New Roman" w:cs="Times New Roman"/>
          <w:sz w:val="24"/>
          <w:szCs w:val="24"/>
        </w:rPr>
        <w:t xml:space="preserve"> </w:t>
      </w:r>
      <w:r w:rsidR="00375BCF" w:rsidRPr="00375BCF">
        <w:rPr>
          <w:rFonts w:ascii="Times New Roman" w:eastAsia="Times New Roman" w:hAnsi="Times New Roman" w:cs="Times New Roman"/>
          <w:sz w:val="24"/>
          <w:szCs w:val="24"/>
        </w:rPr>
        <w:t xml:space="preserve">Sljedeći prilozi sastavni su dio Ugovora, te Strane ovim putem potvrđuju da su ih razumjele te da ih potpisom Ugovora prihvaćaju: </w:t>
      </w:r>
    </w:p>
    <w:p w14:paraId="1359866C"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6C86A696"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Prilog I: Opis i Proračun Operacije</w:t>
      </w:r>
    </w:p>
    <w:p w14:paraId="04B1C208"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Prilog II: Opći uvjeti Ugovora</w:t>
      </w:r>
    </w:p>
    <w:p w14:paraId="326D51FF"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Prilog III: PRILOG ODLUCI KOMISIJE od 14.5.2019. o utvrđivanju smjernica za određivanje financijskih ispravaka koje u slučaju nepoštovanja primjenjivih pravila o javnoj nabavi Komisija primjenjuje na rashode koje financira Unija </w:t>
      </w:r>
    </w:p>
    <w:p w14:paraId="26EF7A1B" w14:textId="77777777" w:rsidR="00375BCF" w:rsidRPr="00375BCF" w:rsidRDefault="00375BCF" w:rsidP="00375BCF">
      <w:pPr>
        <w:spacing w:after="0" w:line="240" w:lineRule="auto"/>
        <w:rPr>
          <w:rFonts w:ascii="Times New Roman" w:eastAsia="MS Mincho" w:hAnsi="Times New Roman" w:cs="Times New Roman"/>
          <w:sz w:val="24"/>
          <w:szCs w:val="24"/>
        </w:rPr>
      </w:pPr>
      <w:r w:rsidRPr="00375BCF">
        <w:rPr>
          <w:rFonts w:ascii="Times New Roman" w:eastAsia="MS Mincho" w:hAnsi="Times New Roman" w:cs="Times New Roman"/>
          <w:sz w:val="24"/>
          <w:szCs w:val="24"/>
        </w:rPr>
        <w:t xml:space="preserve">Prilog IV: Zahtjev za nadoknadom sredstava </w:t>
      </w:r>
    </w:p>
    <w:p w14:paraId="4C2C28D0" w14:textId="77777777" w:rsidR="00375BCF" w:rsidRPr="00375BCF" w:rsidRDefault="00375BCF" w:rsidP="00375BCF">
      <w:pPr>
        <w:spacing w:after="0" w:line="240" w:lineRule="auto"/>
        <w:rPr>
          <w:rFonts w:ascii="Times New Roman" w:eastAsia="MS Mincho" w:hAnsi="Times New Roman" w:cs="Times New Roman"/>
          <w:sz w:val="24"/>
          <w:szCs w:val="24"/>
        </w:rPr>
      </w:pPr>
      <w:r w:rsidRPr="00375BCF">
        <w:rPr>
          <w:rFonts w:ascii="Times New Roman" w:eastAsia="MS Mincho" w:hAnsi="Times New Roman" w:cs="Times New Roman"/>
          <w:sz w:val="24"/>
          <w:szCs w:val="24"/>
        </w:rPr>
        <w:t>Prilog V: Završno izvješće</w:t>
      </w:r>
    </w:p>
    <w:p w14:paraId="55268695"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4205E5DC" w14:textId="77777777" w:rsidR="00375BCF" w:rsidRPr="00375BCF" w:rsidRDefault="00375BCF" w:rsidP="00375BCF">
      <w:pPr>
        <w:spacing w:after="0" w:line="240" w:lineRule="auto"/>
        <w:jc w:val="center"/>
        <w:rPr>
          <w:rFonts w:ascii="Times New Roman" w:eastAsia="Times New Roman" w:hAnsi="Times New Roman" w:cs="Times New Roman"/>
          <w:i/>
          <w:sz w:val="24"/>
          <w:szCs w:val="24"/>
        </w:rPr>
      </w:pPr>
    </w:p>
    <w:p w14:paraId="774FF9B1" w14:textId="77777777" w:rsidR="00375BCF" w:rsidRPr="00375BCF" w:rsidRDefault="00375BCF" w:rsidP="00375BCF">
      <w:pPr>
        <w:spacing w:after="0" w:line="240" w:lineRule="auto"/>
        <w:jc w:val="center"/>
        <w:rPr>
          <w:rFonts w:ascii="Times New Roman" w:eastAsia="Times New Roman" w:hAnsi="Times New Roman" w:cs="Times New Roman"/>
          <w:i/>
          <w:sz w:val="24"/>
          <w:szCs w:val="24"/>
        </w:rPr>
      </w:pPr>
      <w:r w:rsidRPr="00375BCF">
        <w:rPr>
          <w:rFonts w:ascii="Times New Roman" w:eastAsia="Times New Roman" w:hAnsi="Times New Roman" w:cs="Times New Roman"/>
          <w:i/>
          <w:sz w:val="24"/>
          <w:szCs w:val="24"/>
        </w:rPr>
        <w:t>Završne odredbe</w:t>
      </w:r>
    </w:p>
    <w:p w14:paraId="522AF429" w14:textId="77777777" w:rsidR="00375BCF" w:rsidRPr="00375BCF" w:rsidRDefault="00375BCF" w:rsidP="00375BCF">
      <w:pPr>
        <w:spacing w:after="0" w:line="240" w:lineRule="auto"/>
        <w:jc w:val="both"/>
        <w:rPr>
          <w:rFonts w:ascii="Times New Roman" w:eastAsia="Times New Roman" w:hAnsi="Times New Roman" w:cs="Times New Roman"/>
          <w:sz w:val="24"/>
          <w:szCs w:val="24"/>
        </w:rPr>
      </w:pPr>
    </w:p>
    <w:p w14:paraId="54E5A248" w14:textId="77777777" w:rsidR="00375BCF" w:rsidRPr="00375BCF" w:rsidRDefault="00375BCF" w:rsidP="00375BCF">
      <w:pPr>
        <w:spacing w:after="0" w:line="240" w:lineRule="auto"/>
        <w:jc w:val="center"/>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rPr>
        <w:t xml:space="preserve">Članak </w:t>
      </w:r>
      <w:r w:rsidRPr="00375BCF">
        <w:rPr>
          <w:rFonts w:ascii="Times New Roman" w:eastAsia="Times New Roman" w:hAnsi="Times New Roman" w:cs="Times New Roman"/>
          <w:sz w:val="24"/>
          <w:szCs w:val="24"/>
          <w:highlight w:val="yellow"/>
        </w:rPr>
        <w:t>12</w:t>
      </w:r>
      <w:r w:rsidRPr="00375BCF">
        <w:rPr>
          <w:rFonts w:ascii="Times New Roman" w:eastAsia="Times New Roman" w:hAnsi="Times New Roman" w:cs="Times New Roman"/>
          <w:sz w:val="24"/>
          <w:szCs w:val="24"/>
        </w:rPr>
        <w:t>.</w:t>
      </w:r>
    </w:p>
    <w:p w14:paraId="088F98C0" w14:textId="77777777" w:rsidR="00375BCF" w:rsidRPr="00375BCF" w:rsidRDefault="00375BCF" w:rsidP="00375BCF">
      <w:pPr>
        <w:spacing w:after="0" w:line="240" w:lineRule="auto"/>
        <w:rPr>
          <w:rFonts w:ascii="Times New Roman" w:eastAsia="Times New Roman" w:hAnsi="Times New Roman" w:cs="Times New Roman"/>
          <w:b/>
          <w:sz w:val="24"/>
          <w:szCs w:val="24"/>
        </w:rPr>
      </w:pPr>
    </w:p>
    <w:p w14:paraId="07E3A325" w14:textId="5B57CA3C" w:rsidR="00375BCF" w:rsidRDefault="00375BCF" w:rsidP="00375BCF">
      <w:pPr>
        <w:spacing w:after="200" w:line="276" w:lineRule="auto"/>
        <w:jc w:val="both"/>
        <w:rPr>
          <w:rFonts w:ascii="Times New Roman" w:eastAsia="Times New Roman" w:hAnsi="Times New Roman" w:cs="Times New Roman"/>
          <w:sz w:val="24"/>
          <w:szCs w:val="24"/>
        </w:rPr>
      </w:pPr>
      <w:r w:rsidRPr="00375BCF">
        <w:rPr>
          <w:rFonts w:ascii="Times New Roman" w:eastAsia="Times New Roman" w:hAnsi="Times New Roman" w:cs="Times New Roman"/>
          <w:sz w:val="24"/>
          <w:szCs w:val="24"/>
          <w:highlight w:val="yellow"/>
        </w:rPr>
        <w:lastRenderedPageBreak/>
        <w:t>12.1.</w:t>
      </w:r>
      <w:r w:rsidRPr="00375BCF">
        <w:rPr>
          <w:rFonts w:ascii="Times New Roman" w:eastAsia="Times New Roman" w:hAnsi="Times New Roman" w:cs="Times New Roman"/>
          <w:sz w:val="24"/>
          <w:szCs w:val="24"/>
        </w:rPr>
        <w:tab/>
        <w:t>Ovaj Ugovor sačinjen je u dva (2) istovjetna primjerka, svaki sa snagom izvornika, od kojih svaka Strana zadržava po jedan primjerak.</w:t>
      </w:r>
    </w:p>
    <w:p w14:paraId="51F6495F" w14:textId="706998BA" w:rsidR="00E11247" w:rsidRDefault="00E11247" w:rsidP="00375BCF">
      <w:pPr>
        <w:spacing w:after="200" w:line="276" w:lineRule="auto"/>
        <w:jc w:val="both"/>
        <w:rPr>
          <w:rFonts w:ascii="Times New Roman" w:eastAsia="Times New Roman" w:hAnsi="Times New Roman" w:cs="Times New Roman"/>
          <w:sz w:val="24"/>
          <w:szCs w:val="24"/>
        </w:rPr>
      </w:pPr>
    </w:p>
    <w:p w14:paraId="0BB409CE" w14:textId="59091282" w:rsidR="00E11247" w:rsidRDefault="00024A8F" w:rsidP="00E11247">
      <w:pPr>
        <w:spacing w:after="0" w:line="240" w:lineRule="auto"/>
        <w:jc w:val="both"/>
        <w:rPr>
          <w:rFonts w:ascii="Times New Roman" w:hAnsi="Times New Roman" w:cs="Times New Roman"/>
          <w:b/>
          <w:color w:val="0070C0"/>
          <w:sz w:val="24"/>
          <w:szCs w:val="24"/>
          <w:highlight w:val="lightGray"/>
        </w:rPr>
      </w:pPr>
      <w:r>
        <w:rPr>
          <w:rFonts w:ascii="Times New Roman" w:hAnsi="Times New Roman" w:cs="Times New Roman"/>
          <w:b/>
          <w:color w:val="0070C0"/>
          <w:sz w:val="24"/>
          <w:szCs w:val="24"/>
          <w:highlight w:val="lightGray"/>
        </w:rPr>
        <w:t>42</w:t>
      </w:r>
      <w:r w:rsidR="00E11247" w:rsidRPr="005C2674">
        <w:rPr>
          <w:rFonts w:ascii="Times New Roman" w:hAnsi="Times New Roman" w:cs="Times New Roman"/>
          <w:b/>
          <w:color w:val="0070C0"/>
          <w:sz w:val="24"/>
          <w:szCs w:val="24"/>
          <w:highlight w:val="lightGray"/>
        </w:rPr>
        <w:t xml:space="preserve">. U dokumentu </w:t>
      </w:r>
      <w:r w:rsidR="00E11247">
        <w:rPr>
          <w:rFonts w:ascii="Times New Roman" w:hAnsi="Times New Roman" w:cs="Times New Roman"/>
          <w:b/>
          <w:color w:val="0070C0"/>
          <w:sz w:val="24"/>
          <w:szCs w:val="24"/>
          <w:highlight w:val="lightGray"/>
        </w:rPr>
        <w:t>ePrijavnica</w:t>
      </w:r>
      <w:r w:rsidR="00341636">
        <w:rPr>
          <w:rFonts w:ascii="Times New Roman" w:hAnsi="Times New Roman" w:cs="Times New Roman"/>
          <w:b/>
          <w:color w:val="0070C0"/>
          <w:sz w:val="24"/>
          <w:szCs w:val="24"/>
          <w:highlight w:val="lightGray"/>
        </w:rPr>
        <w:t>:</w:t>
      </w:r>
    </w:p>
    <w:p w14:paraId="05129DE5" w14:textId="77777777" w:rsidR="00341636" w:rsidRDefault="00341636" w:rsidP="00341636">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Stari tekst:</w:t>
      </w:r>
    </w:p>
    <w:p w14:paraId="77246873" w14:textId="71F75924" w:rsidR="00341636" w:rsidRPr="00341636" w:rsidRDefault="00341636" w:rsidP="00341636">
      <w:pPr>
        <w:autoSpaceDE w:val="0"/>
        <w:autoSpaceDN w:val="0"/>
        <w:adjustRightInd w:val="0"/>
        <w:spacing w:after="240" w:line="240" w:lineRule="auto"/>
        <w:jc w:val="center"/>
        <w:rPr>
          <w:rFonts w:ascii="Times New Roman" w:eastAsia="Times New Roman" w:hAnsi="Times New Roman" w:cs="Times New Roman"/>
          <w:b/>
          <w:bCs/>
          <w:sz w:val="24"/>
          <w:szCs w:val="28"/>
          <w:lang w:eastAsia="hr-HR"/>
        </w:rPr>
      </w:pPr>
      <w:r w:rsidRPr="00341636">
        <w:rPr>
          <w:rFonts w:ascii="Times New Roman" w:eastAsia="Times New Roman" w:hAnsi="Times New Roman" w:cs="Times New Roman"/>
          <w:b/>
          <w:bCs/>
          <w:sz w:val="24"/>
          <w:szCs w:val="28"/>
          <w:lang w:eastAsia="hr-HR"/>
        </w:rPr>
        <w:t>Prijavnica za Poziv</w:t>
      </w:r>
      <w:r w:rsidRPr="00341636">
        <w:rPr>
          <w:rFonts w:ascii="Arial" w:eastAsia="Times New Roman" w:hAnsi="Arial" w:cs="Arial"/>
          <w:b/>
          <w:bCs/>
          <w:color w:val="000000"/>
          <w:sz w:val="24"/>
          <w:szCs w:val="28"/>
          <w:lang w:eastAsia="hr-HR"/>
        </w:rPr>
        <w:t xml:space="preserve"> </w:t>
      </w:r>
      <w:r w:rsidRPr="00341636">
        <w:rPr>
          <w:rFonts w:ascii="Times New Roman" w:eastAsia="Times New Roman" w:hAnsi="Times New Roman" w:cs="Times New Roman"/>
          <w:b/>
          <w:bCs/>
          <w:sz w:val="24"/>
          <w:szCs w:val="28"/>
          <w:lang w:eastAsia="hr-HR"/>
        </w:rPr>
        <w:t>Vraćanje u ispravno radno stanje infrastrukture i pogona u području vodoopskrbe i upravljanja otpadnim vodama oštećenih u potresu na području Grada Zagreba</w:t>
      </w:r>
    </w:p>
    <w:tbl>
      <w:tblPr>
        <w:tblStyle w:val="TableGrid16"/>
        <w:tblW w:w="0" w:type="auto"/>
        <w:tblLook w:val="04A0" w:firstRow="1" w:lastRow="0" w:firstColumn="1" w:lastColumn="0" w:noHBand="0" w:noVBand="1"/>
      </w:tblPr>
      <w:tblGrid>
        <w:gridCol w:w="3681"/>
        <w:gridCol w:w="5381"/>
      </w:tblGrid>
      <w:tr w:rsidR="00341636" w:rsidRPr="00341636" w14:paraId="1F51DD7B" w14:textId="77777777" w:rsidTr="005E5D16">
        <w:tc>
          <w:tcPr>
            <w:tcW w:w="3681" w:type="dxa"/>
          </w:tcPr>
          <w:p w14:paraId="4AC7F66B" w14:textId="77777777" w:rsidR="00341636" w:rsidRPr="00341636" w:rsidRDefault="00341636" w:rsidP="00341636">
            <w:pPr>
              <w:rPr>
                <w:rFonts w:ascii="Times New Roman" w:eastAsia="Calibri" w:hAnsi="Times New Roman" w:cs="Times New Roman"/>
                <w:b/>
              </w:rPr>
            </w:pPr>
            <w:r w:rsidRPr="00341636">
              <w:rPr>
                <w:rFonts w:ascii="Times New Roman" w:eastAsia="Calibri" w:hAnsi="Times New Roman" w:cs="Times New Roman"/>
                <w:b/>
              </w:rPr>
              <w:t>Naziv Poziva na dostavu projektnih prijedloga</w:t>
            </w:r>
          </w:p>
        </w:tc>
        <w:tc>
          <w:tcPr>
            <w:tcW w:w="5381" w:type="dxa"/>
          </w:tcPr>
          <w:p w14:paraId="74453D69" w14:textId="07A4D084" w:rsidR="00341636" w:rsidRPr="00341636" w:rsidRDefault="00341636" w:rsidP="00341636">
            <w:pPr>
              <w:jc w:val="both"/>
              <w:rPr>
                <w:rFonts w:ascii="Times New Roman" w:eastAsia="Calibri" w:hAnsi="Times New Roman" w:cs="Times New Roman"/>
              </w:rPr>
            </w:pPr>
            <w:r w:rsidRPr="00341636">
              <w:rPr>
                <w:rFonts w:ascii="Times New Roman" w:eastAsia="Calibri" w:hAnsi="Times New Roman" w:cs="Times New Roman"/>
              </w:rPr>
              <w:t>Vraćanje u ispravno radno stanje infrastrukture i pogona u području vodoopskrbe i upravljanja otpadnim vodama oštećenih u potresu na području Grada Zagreba</w:t>
            </w:r>
          </w:p>
        </w:tc>
      </w:tr>
    </w:tbl>
    <w:p w14:paraId="1E1501E5" w14:textId="078C39C4" w:rsidR="00E11247" w:rsidRDefault="00E11247" w:rsidP="00375BCF">
      <w:pPr>
        <w:spacing w:after="200" w:line="276" w:lineRule="auto"/>
        <w:jc w:val="both"/>
        <w:rPr>
          <w:rFonts w:ascii="Times New Roman" w:eastAsia="Times New Roman" w:hAnsi="Times New Roman" w:cs="Times New Roman"/>
          <w:sz w:val="24"/>
          <w:szCs w:val="24"/>
        </w:rPr>
      </w:pPr>
    </w:p>
    <w:tbl>
      <w:tblPr>
        <w:tblStyle w:val="TableGrid18"/>
        <w:tblW w:w="0" w:type="auto"/>
        <w:tblLook w:val="04A0" w:firstRow="1" w:lastRow="0" w:firstColumn="1" w:lastColumn="0" w:noHBand="0" w:noVBand="1"/>
      </w:tblPr>
      <w:tblGrid>
        <w:gridCol w:w="3681"/>
        <w:gridCol w:w="5381"/>
      </w:tblGrid>
      <w:tr w:rsidR="00341636" w:rsidRPr="00341636" w14:paraId="6580F02E" w14:textId="77777777" w:rsidTr="005E5D16">
        <w:tc>
          <w:tcPr>
            <w:tcW w:w="9062" w:type="dxa"/>
            <w:gridSpan w:val="2"/>
          </w:tcPr>
          <w:p w14:paraId="6D22A781"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b/>
              </w:rPr>
              <w:t>Pravna osobnost prijavitelja</w:t>
            </w:r>
          </w:p>
        </w:tc>
      </w:tr>
      <w:tr w:rsidR="00341636" w:rsidRPr="00341636" w14:paraId="0054EFF3" w14:textId="77777777" w:rsidTr="005E5D16">
        <w:tc>
          <w:tcPr>
            <w:tcW w:w="3681" w:type="dxa"/>
          </w:tcPr>
          <w:p w14:paraId="1E8AF958"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Status prijavitelja</w:t>
            </w:r>
          </w:p>
        </w:tc>
        <w:tc>
          <w:tcPr>
            <w:tcW w:w="5381" w:type="dxa"/>
          </w:tcPr>
          <w:p w14:paraId="548C5645" w14:textId="77777777" w:rsidR="00341636" w:rsidRPr="00341636" w:rsidRDefault="00341636" w:rsidP="00341636">
            <w:pPr>
              <w:rPr>
                <w:rFonts w:ascii="Times New Roman" w:eastAsia="Calibri" w:hAnsi="Times New Roman" w:cs="Times New Roman"/>
                <w:b/>
                <w:sz w:val="28"/>
                <w:szCs w:val="28"/>
              </w:rPr>
            </w:pPr>
            <w:r w:rsidRPr="00341636">
              <w:rPr>
                <w:rFonts w:ascii="Times New Roman" w:eastAsia="Calibri" w:hAnsi="Times New Roman" w:cs="Times New Roman"/>
              </w:rPr>
              <w:t xml:space="preserve">Padajući niz </w:t>
            </w:r>
            <w:r w:rsidRPr="00341636">
              <w:rPr>
                <w:rFonts w:ascii="Times New Roman" w:eastAsia="Calibri" w:hAnsi="Times New Roman" w:cs="Times New Roman"/>
                <w:b/>
                <w:sz w:val="28"/>
                <w:szCs w:val="28"/>
              </w:rPr>
              <w:t xml:space="preserve">                                                  ˅</w:t>
            </w:r>
          </w:p>
          <w:p w14:paraId="26D682D7" w14:textId="3E9433F4" w:rsidR="00341636" w:rsidRPr="00341636" w:rsidRDefault="00341636" w:rsidP="00341636">
            <w:pPr>
              <w:numPr>
                <w:ilvl w:val="0"/>
                <w:numId w:val="28"/>
              </w:numPr>
              <w:ind w:left="459" w:hanging="284"/>
              <w:contextualSpacing/>
              <w:rPr>
                <w:rFonts w:ascii="Times New Roman" w:eastAsia="Calibri" w:hAnsi="Times New Roman" w:cs="Times New Roman"/>
                <w:szCs w:val="28"/>
              </w:rPr>
            </w:pPr>
            <w:r w:rsidRPr="00341636">
              <w:rPr>
                <w:rFonts w:ascii="Times New Roman" w:eastAsia="Calibri" w:hAnsi="Times New Roman" w:cs="Times New Roman"/>
                <w:szCs w:val="28"/>
              </w:rPr>
              <w:t>Jedinica lokalne i područne (regionalne) samouprave prema Zakonu o lokalnoj i područnoj (regionalnoj) samoupravi („Narodne novine“, br. 33/01, 60/01, 129/05, 109/07, 125/08, 36/09, 36/09, 150/11, 144/12, 19/13,</w:t>
            </w:r>
            <w:r>
              <w:rPr>
                <w:rFonts w:ascii="Times New Roman" w:eastAsia="Calibri" w:hAnsi="Times New Roman" w:cs="Times New Roman"/>
                <w:szCs w:val="28"/>
              </w:rPr>
              <w:t xml:space="preserve"> 137/15, 123/17, 98/19, 144/20)</w:t>
            </w:r>
            <w:r w:rsidRPr="00341636">
              <w:rPr>
                <w:rFonts w:ascii="Times New Roman" w:eastAsia="Calibri" w:hAnsi="Times New Roman" w:cs="Times New Roman"/>
                <w:szCs w:val="28"/>
              </w:rPr>
              <w:t>;</w:t>
            </w:r>
          </w:p>
          <w:p w14:paraId="0E66298E" w14:textId="77777777" w:rsidR="00341636" w:rsidRPr="00341636" w:rsidRDefault="00341636" w:rsidP="00341636">
            <w:pPr>
              <w:numPr>
                <w:ilvl w:val="0"/>
                <w:numId w:val="28"/>
              </w:numPr>
              <w:ind w:left="459" w:hanging="284"/>
              <w:contextualSpacing/>
              <w:rPr>
                <w:rFonts w:ascii="Times New Roman" w:eastAsia="Calibri" w:hAnsi="Times New Roman" w:cs="Times New Roman"/>
                <w:color w:val="FF0000"/>
                <w:szCs w:val="28"/>
              </w:rPr>
            </w:pPr>
            <w:r w:rsidRPr="00341636">
              <w:rPr>
                <w:rFonts w:ascii="Times New Roman" w:eastAsia="Calibri" w:hAnsi="Times New Roman" w:cs="Times New Roman"/>
                <w:szCs w:val="28"/>
              </w:rPr>
              <w:t>Javni isporučitelj vodnih usluga, trgovačko društvo čiji je jedini osnivač jedinica lokalne samouprave na uslužnom području, odnosno javni isporučitelj vodnih usluga čiji je osnivač pravna osoba čiji je jedini osnivač jedinica lokalne samouprave prema Zakonu o vodnim uslugama („Narodne novine“, br. 66/19)</w:t>
            </w:r>
          </w:p>
        </w:tc>
      </w:tr>
    </w:tbl>
    <w:p w14:paraId="2990B77F" w14:textId="6237A6A3" w:rsidR="00341636" w:rsidRDefault="00341636" w:rsidP="00375BCF">
      <w:pPr>
        <w:spacing w:after="200" w:line="276" w:lineRule="auto"/>
        <w:jc w:val="both"/>
        <w:rPr>
          <w:rFonts w:ascii="Times New Roman" w:eastAsia="Times New Roman" w:hAnsi="Times New Roman" w:cs="Times New Roman"/>
          <w:sz w:val="24"/>
          <w:szCs w:val="24"/>
        </w:rPr>
      </w:pPr>
    </w:p>
    <w:p w14:paraId="0C00AA0A" w14:textId="1087E78D" w:rsidR="00341636" w:rsidRDefault="00341636" w:rsidP="00375BCF">
      <w:pPr>
        <w:spacing w:after="200" w:line="276" w:lineRule="auto"/>
        <w:jc w:val="both"/>
        <w:rPr>
          <w:rFonts w:ascii="Times New Roman" w:eastAsia="Times New Roman" w:hAnsi="Times New Roman" w:cs="Times New Roman"/>
          <w:sz w:val="24"/>
          <w:szCs w:val="24"/>
        </w:rPr>
      </w:pPr>
    </w:p>
    <w:tbl>
      <w:tblPr>
        <w:tblStyle w:val="TableGrid21"/>
        <w:tblW w:w="0" w:type="auto"/>
        <w:tblLook w:val="04A0" w:firstRow="1" w:lastRow="0" w:firstColumn="1" w:lastColumn="0" w:noHBand="0" w:noVBand="1"/>
      </w:tblPr>
      <w:tblGrid>
        <w:gridCol w:w="3681"/>
        <w:gridCol w:w="5381"/>
      </w:tblGrid>
      <w:tr w:rsidR="00341636" w:rsidRPr="00341636" w14:paraId="61723072" w14:textId="77777777" w:rsidTr="005E5D16">
        <w:tc>
          <w:tcPr>
            <w:tcW w:w="9062" w:type="dxa"/>
            <w:gridSpan w:val="2"/>
          </w:tcPr>
          <w:p w14:paraId="24A4CDA6" w14:textId="77777777" w:rsidR="00341636" w:rsidRPr="00341636" w:rsidRDefault="00341636" w:rsidP="00341636">
            <w:pPr>
              <w:jc w:val="center"/>
              <w:rPr>
                <w:rFonts w:ascii="Times New Roman" w:eastAsia="Calibri" w:hAnsi="Times New Roman" w:cs="Times New Roman"/>
              </w:rPr>
            </w:pPr>
            <w:r w:rsidRPr="00341636">
              <w:rPr>
                <w:rFonts w:ascii="Times New Roman" w:eastAsia="Calibri" w:hAnsi="Times New Roman" w:cs="Times New Roman"/>
                <w:b/>
              </w:rPr>
              <w:t>PODACI O OPERACIJI</w:t>
            </w:r>
          </w:p>
        </w:tc>
      </w:tr>
      <w:tr w:rsidR="00341636" w:rsidRPr="00341636" w14:paraId="6220DC19" w14:textId="77777777" w:rsidTr="005E5D16">
        <w:tc>
          <w:tcPr>
            <w:tcW w:w="3681" w:type="dxa"/>
          </w:tcPr>
          <w:p w14:paraId="74B968C4" w14:textId="0E035095" w:rsidR="00341636" w:rsidRPr="00341636" w:rsidRDefault="00341636" w:rsidP="00341636">
            <w:pPr>
              <w:rPr>
                <w:rFonts w:ascii="Times New Roman" w:eastAsia="Calibri" w:hAnsi="Times New Roman" w:cs="Times New Roman"/>
                <w:b/>
              </w:rPr>
            </w:pPr>
            <w:r w:rsidRPr="00341636">
              <w:rPr>
                <w:rFonts w:ascii="Times New Roman" w:eastAsia="Calibri" w:hAnsi="Times New Roman" w:cs="Times New Roman"/>
                <w:b/>
              </w:rPr>
              <w:t>NAZIV PROJEKTA:</w:t>
            </w:r>
          </w:p>
        </w:tc>
        <w:tc>
          <w:tcPr>
            <w:tcW w:w="5381" w:type="dxa"/>
          </w:tcPr>
          <w:p w14:paraId="07F521DD" w14:textId="77777777" w:rsidR="00341636" w:rsidRPr="00341636" w:rsidRDefault="00341636" w:rsidP="00341636">
            <w:pPr>
              <w:rPr>
                <w:rFonts w:ascii="Times New Roman" w:eastAsia="Calibri" w:hAnsi="Times New Roman" w:cs="Times New Roman"/>
                <w:sz w:val="24"/>
                <w:szCs w:val="24"/>
              </w:rPr>
            </w:pPr>
          </w:p>
        </w:tc>
      </w:tr>
      <w:tr w:rsidR="00341636" w:rsidRPr="00341636" w14:paraId="3C226180" w14:textId="77777777" w:rsidTr="005E5D16">
        <w:tc>
          <w:tcPr>
            <w:tcW w:w="3681" w:type="dxa"/>
          </w:tcPr>
          <w:p w14:paraId="21A8897E" w14:textId="303718E1"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Lokacija projekta </w:t>
            </w:r>
          </w:p>
        </w:tc>
        <w:tc>
          <w:tcPr>
            <w:tcW w:w="5381" w:type="dxa"/>
          </w:tcPr>
          <w:p w14:paraId="59AF7B84" w14:textId="77777777" w:rsidR="00341636" w:rsidRPr="00341636" w:rsidRDefault="00341636" w:rsidP="00341636">
            <w:pPr>
              <w:rPr>
                <w:rFonts w:ascii="Times New Roman" w:eastAsia="Calibri" w:hAnsi="Times New Roman" w:cs="Times New Roman"/>
                <w:sz w:val="24"/>
                <w:szCs w:val="24"/>
              </w:rPr>
            </w:pPr>
          </w:p>
        </w:tc>
      </w:tr>
    </w:tbl>
    <w:p w14:paraId="48CABC40" w14:textId="42376715" w:rsidR="00341636" w:rsidRDefault="00341636" w:rsidP="00375BCF">
      <w:pPr>
        <w:spacing w:after="200" w:line="276"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B37288" w:rsidRPr="003D402C" w14:paraId="55E88664" w14:textId="77777777" w:rsidTr="00D062F1">
        <w:tc>
          <w:tcPr>
            <w:tcW w:w="9062" w:type="dxa"/>
          </w:tcPr>
          <w:p w14:paraId="0DCEE9B5" w14:textId="77777777" w:rsidR="00B37288" w:rsidRPr="003D402C" w:rsidRDefault="00B37288" w:rsidP="00D062F1">
            <w:pPr>
              <w:jc w:val="center"/>
              <w:rPr>
                <w:rFonts w:ascii="Times New Roman" w:hAnsi="Times New Roman" w:cs="Times New Roman"/>
              </w:rPr>
            </w:pPr>
            <w:r w:rsidRPr="003D402C">
              <w:rPr>
                <w:rFonts w:ascii="Times New Roman" w:hAnsi="Times New Roman" w:cs="Times New Roman"/>
                <w:b/>
              </w:rPr>
              <w:t>OPIS</w:t>
            </w:r>
            <w:r>
              <w:rPr>
                <w:rFonts w:ascii="Times New Roman" w:hAnsi="Times New Roman" w:cs="Times New Roman"/>
                <w:b/>
              </w:rPr>
              <w:t xml:space="preserve"> OPERACIJE</w:t>
            </w:r>
          </w:p>
        </w:tc>
      </w:tr>
      <w:tr w:rsidR="00B37288" w:rsidRPr="003D402C" w14:paraId="2F1FAF89" w14:textId="77777777" w:rsidTr="00D062F1">
        <w:tc>
          <w:tcPr>
            <w:tcW w:w="9062" w:type="dxa"/>
          </w:tcPr>
          <w:p w14:paraId="547888A9" w14:textId="77777777" w:rsidR="00B37288" w:rsidRPr="00774EF5" w:rsidRDefault="00B37288" w:rsidP="00D062F1">
            <w:pPr>
              <w:rPr>
                <w:rFonts w:ascii="Times New Roman" w:hAnsi="Times New Roman" w:cs="Times New Roman"/>
                <w:b/>
                <w:sz w:val="24"/>
                <w:szCs w:val="24"/>
              </w:rPr>
            </w:pPr>
            <w:r w:rsidRPr="00774EF5">
              <w:rPr>
                <w:rFonts w:ascii="Times New Roman" w:hAnsi="Times New Roman" w:cs="Times New Roman"/>
                <w:b/>
              </w:rPr>
              <w:t xml:space="preserve">Svrha i </w:t>
            </w:r>
            <w:r>
              <w:rPr>
                <w:rFonts w:ascii="Times New Roman" w:hAnsi="Times New Roman" w:cs="Times New Roman"/>
                <w:b/>
              </w:rPr>
              <w:t xml:space="preserve">cilj operacije </w:t>
            </w:r>
            <w:r w:rsidRPr="00774EF5">
              <w:rPr>
                <w:rFonts w:ascii="Times New Roman" w:hAnsi="Times New Roman" w:cs="Times New Roman"/>
                <w:b/>
                <w:sz w:val="24"/>
                <w:szCs w:val="24"/>
              </w:rPr>
              <w:t xml:space="preserve">                         </w:t>
            </w:r>
          </w:p>
        </w:tc>
      </w:tr>
      <w:tr w:rsidR="00B37288" w:rsidRPr="003D402C" w14:paraId="1E2EE9B7" w14:textId="77777777" w:rsidTr="00D062F1">
        <w:tc>
          <w:tcPr>
            <w:tcW w:w="9062" w:type="dxa"/>
          </w:tcPr>
          <w:p w14:paraId="6D9DE313" w14:textId="77777777" w:rsidR="00B37288" w:rsidRPr="003D402C" w:rsidRDefault="00B37288" w:rsidP="00D062F1">
            <w:pPr>
              <w:rPr>
                <w:rFonts w:ascii="Times New Roman" w:hAnsi="Times New Roman" w:cs="Times New Roman"/>
              </w:rPr>
            </w:pPr>
          </w:p>
          <w:p w14:paraId="5D1D349B" w14:textId="77777777" w:rsidR="00B37288" w:rsidRDefault="00B37288" w:rsidP="00D062F1">
            <w:pPr>
              <w:rPr>
                <w:rFonts w:ascii="Times New Roman" w:hAnsi="Times New Roman" w:cs="Times New Roman"/>
              </w:rPr>
            </w:pPr>
          </w:p>
          <w:p w14:paraId="4477FCF1" w14:textId="77777777" w:rsidR="00B37288" w:rsidRPr="003D402C" w:rsidRDefault="00B37288" w:rsidP="00D062F1">
            <w:pPr>
              <w:rPr>
                <w:rFonts w:ascii="Times New Roman" w:hAnsi="Times New Roman" w:cs="Times New Roman"/>
              </w:rPr>
            </w:pPr>
          </w:p>
          <w:p w14:paraId="4A2F9333" w14:textId="77777777" w:rsidR="00B37288" w:rsidRPr="003D402C" w:rsidRDefault="00B37288" w:rsidP="00D062F1">
            <w:pPr>
              <w:rPr>
                <w:rFonts w:ascii="Times New Roman" w:hAnsi="Times New Roman" w:cs="Times New Roman"/>
              </w:rPr>
            </w:pPr>
          </w:p>
        </w:tc>
      </w:tr>
      <w:tr w:rsidR="00B37288" w:rsidRPr="003D402C" w14:paraId="1B130757" w14:textId="77777777" w:rsidTr="00D062F1">
        <w:tc>
          <w:tcPr>
            <w:tcW w:w="9062" w:type="dxa"/>
          </w:tcPr>
          <w:p w14:paraId="08C8D153" w14:textId="0509C2C0" w:rsidR="00B37288" w:rsidRPr="00774EF5" w:rsidRDefault="00B37288" w:rsidP="00B37288">
            <w:pPr>
              <w:rPr>
                <w:rFonts w:ascii="Times New Roman" w:hAnsi="Times New Roman" w:cs="Times New Roman"/>
                <w:b/>
                <w:sz w:val="24"/>
                <w:szCs w:val="24"/>
              </w:rPr>
            </w:pPr>
            <w:r w:rsidRPr="00774EF5">
              <w:rPr>
                <w:rFonts w:ascii="Times New Roman" w:hAnsi="Times New Roman" w:cs="Times New Roman"/>
                <w:b/>
              </w:rPr>
              <w:t>Opis štete od potresa</w:t>
            </w:r>
            <w:r>
              <w:rPr>
                <w:rFonts w:ascii="Times New Roman" w:hAnsi="Times New Roman" w:cs="Times New Roman"/>
                <w:b/>
              </w:rPr>
              <w:t xml:space="preserve"> </w:t>
            </w:r>
          </w:p>
        </w:tc>
      </w:tr>
      <w:tr w:rsidR="00B37288" w:rsidRPr="003D402C" w14:paraId="2D4D5763" w14:textId="77777777" w:rsidTr="00D062F1">
        <w:tc>
          <w:tcPr>
            <w:tcW w:w="9062" w:type="dxa"/>
          </w:tcPr>
          <w:p w14:paraId="440D5232" w14:textId="77777777" w:rsidR="00B37288" w:rsidRPr="003D402C" w:rsidRDefault="00B37288" w:rsidP="00D062F1">
            <w:pPr>
              <w:rPr>
                <w:rFonts w:ascii="Times New Roman" w:hAnsi="Times New Roman" w:cs="Times New Roman"/>
              </w:rPr>
            </w:pPr>
          </w:p>
          <w:p w14:paraId="4E172DD7" w14:textId="77777777" w:rsidR="00B37288" w:rsidRPr="003D402C" w:rsidRDefault="00B37288" w:rsidP="00D062F1">
            <w:pPr>
              <w:rPr>
                <w:rFonts w:ascii="Times New Roman" w:hAnsi="Times New Roman" w:cs="Times New Roman"/>
              </w:rPr>
            </w:pPr>
          </w:p>
          <w:p w14:paraId="6A467D99" w14:textId="77777777" w:rsidR="00B37288" w:rsidRPr="003D402C" w:rsidRDefault="00B37288" w:rsidP="00D062F1">
            <w:pPr>
              <w:rPr>
                <w:rFonts w:ascii="Times New Roman" w:hAnsi="Times New Roman" w:cs="Times New Roman"/>
              </w:rPr>
            </w:pPr>
          </w:p>
        </w:tc>
      </w:tr>
    </w:tbl>
    <w:p w14:paraId="627A6DB0" w14:textId="77777777" w:rsidR="00B37288" w:rsidRDefault="00B37288" w:rsidP="00375BCF">
      <w:pPr>
        <w:spacing w:after="200" w:line="276" w:lineRule="auto"/>
        <w:jc w:val="both"/>
        <w:rPr>
          <w:rFonts w:ascii="Times New Roman" w:eastAsia="Times New Roman" w:hAnsi="Times New Roman" w:cs="Times New Roman"/>
          <w:sz w:val="24"/>
          <w:szCs w:val="24"/>
        </w:rPr>
      </w:pPr>
    </w:p>
    <w:p w14:paraId="41A0CFE1" w14:textId="77777777" w:rsidR="00341636" w:rsidRDefault="00341636" w:rsidP="00375BCF">
      <w:pPr>
        <w:spacing w:after="200" w:line="276" w:lineRule="auto"/>
        <w:jc w:val="both"/>
        <w:rPr>
          <w:rFonts w:ascii="Times New Roman" w:eastAsia="Times New Roman" w:hAnsi="Times New Roman" w:cs="Times New Roman"/>
          <w:sz w:val="24"/>
          <w:szCs w:val="24"/>
        </w:rPr>
      </w:pPr>
    </w:p>
    <w:tbl>
      <w:tblPr>
        <w:tblStyle w:val="TableGrid24"/>
        <w:tblW w:w="0" w:type="auto"/>
        <w:tblLook w:val="04A0" w:firstRow="1" w:lastRow="0" w:firstColumn="1" w:lastColumn="0" w:noHBand="0" w:noVBand="1"/>
      </w:tblPr>
      <w:tblGrid>
        <w:gridCol w:w="3681"/>
        <w:gridCol w:w="5381"/>
      </w:tblGrid>
      <w:tr w:rsidR="00341636" w:rsidRPr="00341636" w14:paraId="28D378B3" w14:textId="77777777" w:rsidTr="005E5D16">
        <w:tc>
          <w:tcPr>
            <w:tcW w:w="9062" w:type="dxa"/>
            <w:gridSpan w:val="2"/>
          </w:tcPr>
          <w:p w14:paraId="456E0570"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b/>
              </w:rPr>
              <w:t>Odgovorna osoba (voditelj operacije)</w:t>
            </w:r>
          </w:p>
        </w:tc>
      </w:tr>
      <w:tr w:rsidR="00341636" w:rsidRPr="00341636" w14:paraId="4466933A" w14:textId="77777777" w:rsidTr="005E5D16">
        <w:tc>
          <w:tcPr>
            <w:tcW w:w="3681" w:type="dxa"/>
          </w:tcPr>
          <w:p w14:paraId="53CA2ACA"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Ime</w:t>
            </w:r>
          </w:p>
        </w:tc>
        <w:tc>
          <w:tcPr>
            <w:tcW w:w="5381" w:type="dxa"/>
          </w:tcPr>
          <w:p w14:paraId="0DD87754" w14:textId="77777777" w:rsidR="00341636" w:rsidRPr="00341636" w:rsidRDefault="00341636" w:rsidP="00341636">
            <w:pPr>
              <w:rPr>
                <w:rFonts w:ascii="Times New Roman" w:eastAsia="Calibri" w:hAnsi="Times New Roman" w:cs="Times New Roman"/>
              </w:rPr>
            </w:pPr>
          </w:p>
        </w:tc>
      </w:tr>
      <w:tr w:rsidR="00341636" w:rsidRPr="00341636" w14:paraId="3C11CB16" w14:textId="77777777" w:rsidTr="005E5D16">
        <w:tc>
          <w:tcPr>
            <w:tcW w:w="3681" w:type="dxa"/>
          </w:tcPr>
          <w:p w14:paraId="2E2AFD60"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Prezime</w:t>
            </w:r>
          </w:p>
        </w:tc>
        <w:tc>
          <w:tcPr>
            <w:tcW w:w="5381" w:type="dxa"/>
          </w:tcPr>
          <w:p w14:paraId="42471588" w14:textId="77777777" w:rsidR="00341636" w:rsidRPr="00341636" w:rsidRDefault="00341636" w:rsidP="00341636">
            <w:pPr>
              <w:rPr>
                <w:rFonts w:ascii="Times New Roman" w:eastAsia="Calibri" w:hAnsi="Times New Roman" w:cs="Times New Roman"/>
              </w:rPr>
            </w:pPr>
          </w:p>
        </w:tc>
      </w:tr>
      <w:tr w:rsidR="00341636" w:rsidRPr="00341636" w14:paraId="7F410265" w14:textId="77777777" w:rsidTr="005E5D16">
        <w:tc>
          <w:tcPr>
            <w:tcW w:w="3681" w:type="dxa"/>
          </w:tcPr>
          <w:p w14:paraId="11A8EC2D"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Adresa e-pošte </w:t>
            </w:r>
          </w:p>
        </w:tc>
        <w:tc>
          <w:tcPr>
            <w:tcW w:w="5381" w:type="dxa"/>
          </w:tcPr>
          <w:p w14:paraId="18794461" w14:textId="77777777" w:rsidR="00341636" w:rsidRPr="00341636" w:rsidRDefault="00341636" w:rsidP="00341636">
            <w:pPr>
              <w:rPr>
                <w:rFonts w:ascii="Times New Roman" w:eastAsia="Calibri" w:hAnsi="Times New Roman" w:cs="Times New Roman"/>
              </w:rPr>
            </w:pPr>
          </w:p>
        </w:tc>
      </w:tr>
      <w:tr w:rsidR="00341636" w:rsidRPr="00341636" w14:paraId="13B596D9" w14:textId="77777777" w:rsidTr="005E5D16">
        <w:tc>
          <w:tcPr>
            <w:tcW w:w="3681" w:type="dxa"/>
          </w:tcPr>
          <w:p w14:paraId="7C05CFA1"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OIB</w:t>
            </w:r>
          </w:p>
        </w:tc>
        <w:tc>
          <w:tcPr>
            <w:tcW w:w="5381" w:type="dxa"/>
          </w:tcPr>
          <w:p w14:paraId="05FB45E8" w14:textId="77777777" w:rsidR="00341636" w:rsidRPr="00341636" w:rsidRDefault="00341636" w:rsidP="00341636">
            <w:pPr>
              <w:rPr>
                <w:rFonts w:ascii="Times New Roman" w:eastAsia="Calibri" w:hAnsi="Times New Roman" w:cs="Times New Roman"/>
              </w:rPr>
            </w:pPr>
          </w:p>
        </w:tc>
      </w:tr>
      <w:tr w:rsidR="00341636" w:rsidRPr="00341636" w14:paraId="47815D82" w14:textId="77777777" w:rsidTr="005E5D16">
        <w:tc>
          <w:tcPr>
            <w:tcW w:w="3681" w:type="dxa"/>
          </w:tcPr>
          <w:p w14:paraId="3868B3D6"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Pravna osoba </w:t>
            </w:r>
          </w:p>
        </w:tc>
        <w:tc>
          <w:tcPr>
            <w:tcW w:w="5381" w:type="dxa"/>
          </w:tcPr>
          <w:p w14:paraId="23C7EAA4" w14:textId="77777777" w:rsidR="00341636" w:rsidRPr="00341636" w:rsidRDefault="00341636" w:rsidP="00341636">
            <w:pPr>
              <w:rPr>
                <w:rFonts w:ascii="Times New Roman" w:eastAsia="Calibri" w:hAnsi="Times New Roman" w:cs="Times New Roman"/>
              </w:rPr>
            </w:pPr>
          </w:p>
        </w:tc>
      </w:tr>
      <w:tr w:rsidR="00341636" w:rsidRPr="00341636" w14:paraId="4DCF2B04" w14:textId="77777777" w:rsidTr="005E5D16">
        <w:tc>
          <w:tcPr>
            <w:tcW w:w="9062" w:type="dxa"/>
            <w:gridSpan w:val="2"/>
          </w:tcPr>
          <w:p w14:paraId="48ED2C74"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b/>
              </w:rPr>
              <w:t>AKTIVNOSTI</w:t>
            </w:r>
          </w:p>
        </w:tc>
      </w:tr>
      <w:tr w:rsidR="00341636" w:rsidRPr="00341636" w14:paraId="0F8B40DE" w14:textId="77777777" w:rsidTr="005E5D16">
        <w:tc>
          <w:tcPr>
            <w:tcW w:w="9062" w:type="dxa"/>
            <w:gridSpan w:val="2"/>
          </w:tcPr>
          <w:p w14:paraId="1FB2203B"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1. Hitne mjere sanacije </w:t>
            </w:r>
          </w:p>
        </w:tc>
      </w:tr>
      <w:tr w:rsidR="00341636" w:rsidRPr="00341636" w14:paraId="6DCDE5B5" w14:textId="77777777" w:rsidTr="005E5D16">
        <w:tc>
          <w:tcPr>
            <w:tcW w:w="3681" w:type="dxa"/>
          </w:tcPr>
          <w:p w14:paraId="6C44386C"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1.1. </w:t>
            </w:r>
            <w:r w:rsidRPr="00341636">
              <w:rPr>
                <w:rFonts w:ascii="Times New Roman" w:eastAsia="Calibri" w:hAnsi="Times New Roman" w:cs="Times New Roman"/>
                <w:color w:val="FF0000"/>
              </w:rPr>
              <w:t>&lt;naziv&gt;</w:t>
            </w:r>
          </w:p>
        </w:tc>
        <w:tc>
          <w:tcPr>
            <w:tcW w:w="5381" w:type="dxa"/>
          </w:tcPr>
          <w:p w14:paraId="103574C8" w14:textId="77777777" w:rsidR="00341636" w:rsidRPr="00341636" w:rsidRDefault="00341636" w:rsidP="00341636">
            <w:pPr>
              <w:rPr>
                <w:rFonts w:ascii="Times New Roman" w:eastAsia="Calibri" w:hAnsi="Times New Roman" w:cs="Times New Roman"/>
                <w:sz w:val="24"/>
                <w:szCs w:val="24"/>
              </w:rPr>
            </w:pPr>
            <w:r w:rsidRPr="00341636">
              <w:rPr>
                <w:rFonts w:ascii="Times New Roman" w:eastAsia="Calibri" w:hAnsi="Times New Roman" w:cs="Times New Roman"/>
                <w:color w:val="FF0000"/>
                <w:sz w:val="24"/>
                <w:szCs w:val="24"/>
              </w:rPr>
              <w:t>&lt;opis&gt;</w:t>
            </w:r>
          </w:p>
        </w:tc>
      </w:tr>
      <w:tr w:rsidR="00341636" w:rsidRPr="00341636" w14:paraId="1FB2D668" w14:textId="77777777" w:rsidTr="005E5D16">
        <w:tc>
          <w:tcPr>
            <w:tcW w:w="3681" w:type="dxa"/>
          </w:tcPr>
          <w:p w14:paraId="0EF254C8"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1.2.</w:t>
            </w:r>
          </w:p>
        </w:tc>
        <w:tc>
          <w:tcPr>
            <w:tcW w:w="5381" w:type="dxa"/>
          </w:tcPr>
          <w:p w14:paraId="01AB323C" w14:textId="77777777" w:rsidR="00341636" w:rsidRPr="00341636" w:rsidRDefault="00341636" w:rsidP="00341636">
            <w:pPr>
              <w:rPr>
                <w:rFonts w:ascii="Times New Roman" w:eastAsia="Calibri" w:hAnsi="Times New Roman" w:cs="Times New Roman"/>
                <w:sz w:val="24"/>
                <w:szCs w:val="24"/>
              </w:rPr>
            </w:pPr>
          </w:p>
        </w:tc>
      </w:tr>
      <w:tr w:rsidR="00341636" w:rsidRPr="00341636" w14:paraId="3C7E98F2" w14:textId="77777777" w:rsidTr="005E5D16">
        <w:tc>
          <w:tcPr>
            <w:tcW w:w="9062" w:type="dxa"/>
            <w:gridSpan w:val="2"/>
          </w:tcPr>
          <w:p w14:paraId="2AD80683"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2. Priprema projektno-tehničke dokumentacije</w:t>
            </w:r>
          </w:p>
        </w:tc>
      </w:tr>
      <w:tr w:rsidR="00341636" w:rsidRPr="00341636" w14:paraId="71198E23" w14:textId="77777777" w:rsidTr="005E5D16">
        <w:tc>
          <w:tcPr>
            <w:tcW w:w="3681" w:type="dxa"/>
          </w:tcPr>
          <w:p w14:paraId="5FBE4F15"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2.1.</w:t>
            </w:r>
          </w:p>
        </w:tc>
        <w:tc>
          <w:tcPr>
            <w:tcW w:w="5381" w:type="dxa"/>
          </w:tcPr>
          <w:p w14:paraId="22ECCA4C" w14:textId="77777777" w:rsidR="00341636" w:rsidRPr="00341636" w:rsidRDefault="00341636" w:rsidP="00341636">
            <w:pPr>
              <w:rPr>
                <w:rFonts w:ascii="Times New Roman" w:eastAsia="Calibri" w:hAnsi="Times New Roman" w:cs="Times New Roman"/>
                <w:sz w:val="24"/>
                <w:szCs w:val="24"/>
              </w:rPr>
            </w:pPr>
          </w:p>
        </w:tc>
      </w:tr>
      <w:tr w:rsidR="00341636" w:rsidRPr="00341636" w14:paraId="662EB1F3" w14:textId="77777777" w:rsidTr="005E5D16">
        <w:tc>
          <w:tcPr>
            <w:tcW w:w="3681" w:type="dxa"/>
          </w:tcPr>
          <w:p w14:paraId="7C6ECE52"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2.2.</w:t>
            </w:r>
          </w:p>
        </w:tc>
        <w:tc>
          <w:tcPr>
            <w:tcW w:w="5381" w:type="dxa"/>
          </w:tcPr>
          <w:p w14:paraId="41EE1880" w14:textId="77777777" w:rsidR="00341636" w:rsidRPr="00341636" w:rsidRDefault="00341636" w:rsidP="00341636">
            <w:pPr>
              <w:rPr>
                <w:rFonts w:ascii="Times New Roman" w:eastAsia="Calibri" w:hAnsi="Times New Roman" w:cs="Times New Roman"/>
                <w:sz w:val="24"/>
                <w:szCs w:val="24"/>
              </w:rPr>
            </w:pPr>
          </w:p>
        </w:tc>
      </w:tr>
      <w:tr w:rsidR="00341636" w:rsidRPr="00341636" w14:paraId="13A3612E" w14:textId="77777777" w:rsidTr="005E5D16">
        <w:tc>
          <w:tcPr>
            <w:tcW w:w="9062" w:type="dxa"/>
            <w:gridSpan w:val="2"/>
          </w:tcPr>
          <w:p w14:paraId="286DB41C"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3. Izvedba radova</w:t>
            </w:r>
          </w:p>
        </w:tc>
      </w:tr>
    </w:tbl>
    <w:p w14:paraId="3155721C" w14:textId="280F9C2F" w:rsidR="00341636" w:rsidRDefault="00341636" w:rsidP="00375BCF">
      <w:pPr>
        <w:spacing w:after="200" w:line="276" w:lineRule="auto"/>
        <w:jc w:val="both"/>
        <w:rPr>
          <w:rFonts w:ascii="Times New Roman" w:eastAsia="Times New Roman" w:hAnsi="Times New Roman" w:cs="Times New Roman"/>
          <w:sz w:val="24"/>
          <w:szCs w:val="24"/>
        </w:rPr>
      </w:pPr>
    </w:p>
    <w:tbl>
      <w:tblPr>
        <w:tblStyle w:val="TableGrid27"/>
        <w:tblW w:w="0" w:type="auto"/>
        <w:tblLook w:val="04A0" w:firstRow="1" w:lastRow="0" w:firstColumn="1" w:lastColumn="0" w:noHBand="0" w:noVBand="1"/>
      </w:tblPr>
      <w:tblGrid>
        <w:gridCol w:w="3681"/>
        <w:gridCol w:w="2690"/>
        <w:gridCol w:w="2691"/>
      </w:tblGrid>
      <w:tr w:rsidR="00F326BA" w:rsidRPr="00F326BA" w14:paraId="39975449" w14:textId="77777777" w:rsidTr="001965BB">
        <w:tc>
          <w:tcPr>
            <w:tcW w:w="9062" w:type="dxa"/>
            <w:gridSpan w:val="3"/>
          </w:tcPr>
          <w:p w14:paraId="23BD8B57"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b/>
              </w:rPr>
              <w:t>TERMINSKI PLAN PROVEDBE AKTIVNOSTI</w:t>
            </w:r>
          </w:p>
        </w:tc>
      </w:tr>
      <w:tr w:rsidR="00F326BA" w:rsidRPr="00F326BA" w14:paraId="1470D50D" w14:textId="77777777" w:rsidTr="001965BB">
        <w:tc>
          <w:tcPr>
            <w:tcW w:w="9062" w:type="dxa"/>
            <w:gridSpan w:val="3"/>
          </w:tcPr>
          <w:p w14:paraId="7D893986" w14:textId="77777777" w:rsidR="00F326BA" w:rsidRPr="00F326BA" w:rsidRDefault="00F326BA" w:rsidP="00F326BA">
            <w:pPr>
              <w:rPr>
                <w:rFonts w:ascii="Times New Roman" w:eastAsia="Calibri" w:hAnsi="Times New Roman" w:cs="Times New Roman"/>
                <w:b/>
              </w:rPr>
            </w:pPr>
          </w:p>
        </w:tc>
      </w:tr>
      <w:tr w:rsidR="00F326BA" w:rsidRPr="00F326BA" w14:paraId="60088B07" w14:textId="77777777" w:rsidTr="001965BB">
        <w:tc>
          <w:tcPr>
            <w:tcW w:w="9062" w:type="dxa"/>
            <w:gridSpan w:val="3"/>
          </w:tcPr>
          <w:p w14:paraId="47AA0181"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1. Hitne mjere sanacije</w:t>
            </w:r>
          </w:p>
        </w:tc>
      </w:tr>
      <w:tr w:rsidR="00F326BA" w:rsidRPr="00F326BA" w14:paraId="6C5C3654" w14:textId="77777777" w:rsidTr="001965BB">
        <w:tc>
          <w:tcPr>
            <w:tcW w:w="3681" w:type="dxa"/>
          </w:tcPr>
          <w:p w14:paraId="42CA6B3A" w14:textId="77777777" w:rsidR="00F326BA" w:rsidRPr="00F326BA" w:rsidRDefault="00F326BA" w:rsidP="00F326BA">
            <w:pPr>
              <w:rPr>
                <w:rFonts w:ascii="Times New Roman" w:eastAsia="Calibri" w:hAnsi="Times New Roman" w:cs="Times New Roman"/>
                <w:b/>
              </w:rPr>
            </w:pPr>
            <w:r w:rsidRPr="00F326BA">
              <w:rPr>
                <w:rFonts w:ascii="Times New Roman" w:eastAsia="Calibri" w:hAnsi="Times New Roman" w:cs="Times New Roman"/>
                <w:b/>
              </w:rPr>
              <w:t>Planirani rokovi</w:t>
            </w:r>
          </w:p>
        </w:tc>
        <w:tc>
          <w:tcPr>
            <w:tcW w:w="2690" w:type="dxa"/>
          </w:tcPr>
          <w:p w14:paraId="6A80682F" w14:textId="77777777" w:rsidR="00F326BA" w:rsidRPr="00F326BA" w:rsidRDefault="00F326BA" w:rsidP="00F326BA">
            <w:pPr>
              <w:rPr>
                <w:rFonts w:ascii="Times New Roman" w:eastAsia="Calibri" w:hAnsi="Times New Roman" w:cs="Times New Roman"/>
                <w:b/>
              </w:rPr>
            </w:pPr>
            <w:r w:rsidRPr="00F326BA">
              <w:rPr>
                <w:rFonts w:ascii="Times New Roman" w:eastAsia="Calibri" w:hAnsi="Times New Roman" w:cs="Times New Roman"/>
                <w:b/>
              </w:rPr>
              <w:t>Planirani početak aktivnosti</w:t>
            </w:r>
          </w:p>
        </w:tc>
        <w:tc>
          <w:tcPr>
            <w:tcW w:w="2691" w:type="dxa"/>
          </w:tcPr>
          <w:p w14:paraId="5B29C44A" w14:textId="77777777" w:rsidR="00F326BA" w:rsidRPr="00F326BA" w:rsidRDefault="00F326BA" w:rsidP="00F326BA">
            <w:pPr>
              <w:rPr>
                <w:rFonts w:ascii="Times New Roman" w:eastAsia="Calibri" w:hAnsi="Times New Roman" w:cs="Times New Roman"/>
                <w:b/>
              </w:rPr>
            </w:pPr>
            <w:r w:rsidRPr="00F326BA">
              <w:rPr>
                <w:rFonts w:ascii="Times New Roman" w:eastAsia="Calibri" w:hAnsi="Times New Roman" w:cs="Times New Roman"/>
                <w:b/>
              </w:rPr>
              <w:t>Planirani završetak aktivnosti</w:t>
            </w:r>
          </w:p>
        </w:tc>
      </w:tr>
      <w:tr w:rsidR="00F326BA" w:rsidRPr="00F326BA" w14:paraId="79E0D656" w14:textId="77777777" w:rsidTr="001965BB">
        <w:tc>
          <w:tcPr>
            <w:tcW w:w="3681" w:type="dxa"/>
          </w:tcPr>
          <w:p w14:paraId="289D207D"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1.1 </w:t>
            </w:r>
          </w:p>
        </w:tc>
        <w:tc>
          <w:tcPr>
            <w:tcW w:w="2690" w:type="dxa"/>
          </w:tcPr>
          <w:p w14:paraId="2EF42B83"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6835FABB"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33337B33" w14:textId="77777777" w:rsidTr="001965BB">
        <w:tc>
          <w:tcPr>
            <w:tcW w:w="3681" w:type="dxa"/>
          </w:tcPr>
          <w:p w14:paraId="418B8B7E"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1.2 </w:t>
            </w:r>
          </w:p>
        </w:tc>
        <w:tc>
          <w:tcPr>
            <w:tcW w:w="2690" w:type="dxa"/>
          </w:tcPr>
          <w:p w14:paraId="21732A21"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5A240728"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73E33EB1" w14:textId="77777777" w:rsidTr="001965BB">
        <w:tc>
          <w:tcPr>
            <w:tcW w:w="9062" w:type="dxa"/>
            <w:gridSpan w:val="3"/>
          </w:tcPr>
          <w:p w14:paraId="590A1C0F"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sz w:val="24"/>
                <w:szCs w:val="24"/>
              </w:rPr>
              <w:t>2. Priprema projektno-tehničke dokumentacije</w:t>
            </w:r>
          </w:p>
        </w:tc>
      </w:tr>
      <w:tr w:rsidR="00F326BA" w:rsidRPr="00F326BA" w14:paraId="0146514C" w14:textId="77777777" w:rsidTr="001965BB">
        <w:tc>
          <w:tcPr>
            <w:tcW w:w="3681" w:type="dxa"/>
          </w:tcPr>
          <w:p w14:paraId="6FE904EF"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rokovi</w:t>
            </w:r>
          </w:p>
        </w:tc>
        <w:tc>
          <w:tcPr>
            <w:tcW w:w="2690" w:type="dxa"/>
          </w:tcPr>
          <w:p w14:paraId="596F2FBF"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početak aktivnosti</w:t>
            </w:r>
          </w:p>
        </w:tc>
        <w:tc>
          <w:tcPr>
            <w:tcW w:w="2691" w:type="dxa"/>
          </w:tcPr>
          <w:p w14:paraId="19879405"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završetak aktivnosti</w:t>
            </w:r>
          </w:p>
        </w:tc>
      </w:tr>
      <w:tr w:rsidR="00F326BA" w:rsidRPr="00F326BA" w14:paraId="7F83B226" w14:textId="77777777" w:rsidTr="001965BB">
        <w:tc>
          <w:tcPr>
            <w:tcW w:w="3681" w:type="dxa"/>
          </w:tcPr>
          <w:p w14:paraId="01A97D0C"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2.1 </w:t>
            </w:r>
          </w:p>
        </w:tc>
        <w:tc>
          <w:tcPr>
            <w:tcW w:w="2690" w:type="dxa"/>
          </w:tcPr>
          <w:p w14:paraId="5E2EDDD2"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4700A9ED"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242845A2" w14:textId="77777777" w:rsidTr="001965BB">
        <w:tc>
          <w:tcPr>
            <w:tcW w:w="3681" w:type="dxa"/>
          </w:tcPr>
          <w:p w14:paraId="7A565FD3"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2.2 </w:t>
            </w:r>
          </w:p>
        </w:tc>
        <w:tc>
          <w:tcPr>
            <w:tcW w:w="2690" w:type="dxa"/>
          </w:tcPr>
          <w:p w14:paraId="5EA723F3"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4D1B1CAF"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1329EE07" w14:textId="77777777" w:rsidTr="001965BB">
        <w:tc>
          <w:tcPr>
            <w:tcW w:w="9062" w:type="dxa"/>
            <w:gridSpan w:val="3"/>
          </w:tcPr>
          <w:p w14:paraId="38042C72" w14:textId="77777777" w:rsidR="00F326BA" w:rsidRPr="00F326BA" w:rsidRDefault="00F326BA" w:rsidP="00F326BA">
            <w:pPr>
              <w:rPr>
                <w:rFonts w:ascii="Times New Roman" w:eastAsia="Calibri" w:hAnsi="Times New Roman" w:cs="Times New Roman"/>
                <w:sz w:val="24"/>
                <w:szCs w:val="24"/>
              </w:rPr>
            </w:pPr>
            <w:r w:rsidRPr="00F326BA">
              <w:rPr>
                <w:rFonts w:ascii="Times New Roman" w:eastAsia="Calibri" w:hAnsi="Times New Roman" w:cs="Times New Roman"/>
                <w:sz w:val="24"/>
                <w:szCs w:val="24"/>
              </w:rPr>
              <w:t xml:space="preserve">3. Izvedba radova </w:t>
            </w:r>
          </w:p>
        </w:tc>
      </w:tr>
      <w:tr w:rsidR="00F326BA" w:rsidRPr="00F326BA" w14:paraId="3913A66B" w14:textId="77777777" w:rsidTr="001965BB">
        <w:tc>
          <w:tcPr>
            <w:tcW w:w="3681" w:type="dxa"/>
          </w:tcPr>
          <w:p w14:paraId="4A9D4980"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rokovi</w:t>
            </w:r>
          </w:p>
        </w:tc>
        <w:tc>
          <w:tcPr>
            <w:tcW w:w="2690" w:type="dxa"/>
          </w:tcPr>
          <w:p w14:paraId="0F198DDE"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početak aktivnosti</w:t>
            </w:r>
          </w:p>
        </w:tc>
        <w:tc>
          <w:tcPr>
            <w:tcW w:w="2691" w:type="dxa"/>
          </w:tcPr>
          <w:p w14:paraId="6264335F"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završetak aktivnosti</w:t>
            </w:r>
          </w:p>
        </w:tc>
      </w:tr>
      <w:tr w:rsidR="00F326BA" w:rsidRPr="00F326BA" w14:paraId="07ECC6D4" w14:textId="77777777" w:rsidTr="001965BB">
        <w:tc>
          <w:tcPr>
            <w:tcW w:w="3681" w:type="dxa"/>
          </w:tcPr>
          <w:p w14:paraId="41E427B8"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3.1 </w:t>
            </w:r>
          </w:p>
        </w:tc>
        <w:tc>
          <w:tcPr>
            <w:tcW w:w="2690" w:type="dxa"/>
          </w:tcPr>
          <w:p w14:paraId="68D4974E"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3EBD86E5"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7E57478F" w14:textId="77777777" w:rsidTr="001965BB">
        <w:tc>
          <w:tcPr>
            <w:tcW w:w="3681" w:type="dxa"/>
          </w:tcPr>
          <w:p w14:paraId="21945902"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3.2 </w:t>
            </w:r>
          </w:p>
        </w:tc>
        <w:tc>
          <w:tcPr>
            <w:tcW w:w="2690" w:type="dxa"/>
          </w:tcPr>
          <w:p w14:paraId="532758B9"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2783977C"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bl>
    <w:p w14:paraId="79E77590" w14:textId="347C0C86" w:rsidR="00F326BA" w:rsidRDefault="00F326BA" w:rsidP="00375BCF">
      <w:pPr>
        <w:spacing w:after="200" w:line="276" w:lineRule="auto"/>
        <w:jc w:val="both"/>
        <w:rPr>
          <w:rFonts w:ascii="Times New Roman" w:eastAsia="Times New Roman" w:hAnsi="Times New Roman" w:cs="Times New Roman"/>
          <w:sz w:val="24"/>
          <w:szCs w:val="24"/>
        </w:rPr>
      </w:pPr>
    </w:p>
    <w:p w14:paraId="15F92D26" w14:textId="77777777" w:rsidR="00F326BA" w:rsidRDefault="00F326BA" w:rsidP="00375BCF">
      <w:pPr>
        <w:spacing w:after="200" w:line="276" w:lineRule="auto"/>
        <w:jc w:val="both"/>
        <w:rPr>
          <w:rFonts w:ascii="Times New Roman" w:eastAsia="Times New Roman" w:hAnsi="Times New Roman" w:cs="Times New Roman"/>
          <w:sz w:val="24"/>
          <w:szCs w:val="24"/>
        </w:rPr>
      </w:pPr>
    </w:p>
    <w:p w14:paraId="2385116D" w14:textId="77777777" w:rsidR="00341636" w:rsidRPr="00341636" w:rsidRDefault="00341636" w:rsidP="00341636">
      <w:pPr>
        <w:spacing w:after="100" w:line="276" w:lineRule="auto"/>
        <w:jc w:val="both"/>
        <w:rPr>
          <w:rFonts w:ascii="Times New Roman" w:eastAsia="Times New Roman" w:hAnsi="Times New Roman" w:cs="Times New Roman"/>
          <w:b/>
          <w:bCs/>
          <w:sz w:val="24"/>
          <w:u w:val="single"/>
          <w:lang w:eastAsia="hr-HR"/>
        </w:rPr>
      </w:pPr>
      <w:r w:rsidRPr="00341636">
        <w:rPr>
          <w:rFonts w:ascii="Times New Roman" w:eastAsia="Times New Roman" w:hAnsi="Times New Roman" w:cs="Times New Roman"/>
          <w:b/>
          <w:bCs/>
          <w:sz w:val="24"/>
          <w:u w:val="single"/>
          <w:lang w:eastAsia="hr-HR"/>
        </w:rPr>
        <w:t>Popis priloga koje prijavitelj mora priložiti (</w:t>
      </w:r>
      <w:r w:rsidRPr="00341636">
        <w:rPr>
          <w:rFonts w:ascii="Times New Roman" w:eastAsia="Times New Roman" w:hAnsi="Times New Roman" w:cs="Times New Roman"/>
          <w:b/>
          <w:bCs/>
          <w:i/>
          <w:sz w:val="24"/>
          <w:u w:val="single"/>
          <w:lang w:eastAsia="hr-HR"/>
        </w:rPr>
        <w:t>uploadati</w:t>
      </w:r>
      <w:r w:rsidRPr="00341636">
        <w:rPr>
          <w:rFonts w:ascii="Times New Roman" w:eastAsia="Times New Roman" w:hAnsi="Times New Roman" w:cs="Times New Roman"/>
          <w:b/>
          <w:bCs/>
          <w:sz w:val="24"/>
          <w:u w:val="single"/>
          <w:lang w:eastAsia="hr-HR"/>
        </w:rPr>
        <w:t>) uz ovu prijavnicu:</w:t>
      </w:r>
    </w:p>
    <w:p w14:paraId="1413276A" w14:textId="77777777" w:rsidR="00341636" w:rsidRPr="00341636" w:rsidRDefault="00341636" w:rsidP="00341636">
      <w:pPr>
        <w:spacing w:after="100" w:line="276" w:lineRule="auto"/>
        <w:jc w:val="both"/>
        <w:rPr>
          <w:rFonts w:ascii="Times New Roman" w:eastAsia="Times New Roman" w:hAnsi="Times New Roman" w:cs="Times New Roman"/>
          <w:b/>
          <w:bCs/>
          <w:sz w:val="24"/>
          <w:u w:val="single"/>
          <w:lang w:eastAsia="hr-HR"/>
        </w:rPr>
      </w:pPr>
    </w:p>
    <w:p w14:paraId="3DDBC1CF"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 xml:space="preserve">Obrazac 2: Izjava prijavitelja </w:t>
      </w:r>
    </w:p>
    <w:p w14:paraId="32A6F3CC"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 xml:space="preserve">Obrazac 3: Izjava o imenovanju voditelja operacije </w:t>
      </w:r>
    </w:p>
    <w:p w14:paraId="49E3AB88"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Obrazac 4: Izjava prijavitelja o mogućnosti povrata poreza na dodanu vrijednost</w:t>
      </w:r>
    </w:p>
    <w:p w14:paraId="3E3852C1"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lastRenderedPageBreak/>
        <w:t>Obrazac 5. Izjava stručnjaka (ako je primjenjivo)</w:t>
      </w:r>
    </w:p>
    <w:p w14:paraId="11CB817F"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Calibri" w:hAnsi="Times New Roman" w:cs="Times New Roman"/>
          <w:b/>
        </w:rPr>
        <w:t>Dokaz da je građevina oštećena u potresu -</w:t>
      </w:r>
      <w:r w:rsidRPr="00341636">
        <w:rPr>
          <w:rFonts w:ascii="Calibri" w:eastAsia="Calibri" w:hAnsi="Calibri" w:cs="Times New Roman"/>
        </w:rPr>
        <w:t xml:space="preserve"> </w:t>
      </w:r>
      <w:r w:rsidRPr="00341636">
        <w:rPr>
          <w:rFonts w:ascii="Times New Roman" w:eastAsia="Calibri" w:hAnsi="Times New Roman" w:cs="Times New Roman"/>
          <w:b/>
        </w:rPr>
        <w:t xml:space="preserve">nalaz ovlaštenog inženjera građevinske ili druge odgovarajuće struke (projektanta) ili nalaz sudskog vještaka građevinske ili druge odgovarajuće struke </w:t>
      </w:r>
    </w:p>
    <w:p w14:paraId="47338E46"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Punomoć osobe ovlaštene za zastupanje Prijavitelja (ako je primjenjivo),</w:t>
      </w:r>
    </w:p>
    <w:p w14:paraId="1FE5E28E" w14:textId="68D19BBE"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Dokaz vlasništva sukladno točki 2.5. Uputa (ako je primjenjivo)</w:t>
      </w:r>
    </w:p>
    <w:p w14:paraId="5131343B"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Projektno-tehnička dokumentacija (ako je primjenjivo)</w:t>
      </w:r>
    </w:p>
    <w:p w14:paraId="67ADA2AF" w14:textId="77777777" w:rsidR="00341636" w:rsidRPr="00341636" w:rsidRDefault="00341636" w:rsidP="00341636">
      <w:pPr>
        <w:numPr>
          <w:ilvl w:val="0"/>
          <w:numId w:val="29"/>
        </w:numPr>
        <w:spacing w:after="100" w:line="276" w:lineRule="auto"/>
        <w:jc w:val="both"/>
        <w:rPr>
          <w:rFonts w:ascii="Times New Roman" w:eastAsia="Times New Roman" w:hAnsi="Times New Roman" w:cs="Times New Roman"/>
          <w:b/>
          <w:bCs/>
          <w:lang w:eastAsia="hr-HR"/>
        </w:rPr>
      </w:pPr>
      <w:r w:rsidRPr="00341636">
        <w:rPr>
          <w:rFonts w:ascii="Times New Roman" w:eastAsia="Times New Roman" w:hAnsi="Times New Roman" w:cs="Times New Roman"/>
          <w:b/>
          <w:bCs/>
          <w:lang w:eastAsia="hr-HR"/>
        </w:rPr>
        <w:t xml:space="preserve">Ostali prilozi (po potrebi)  </w:t>
      </w:r>
    </w:p>
    <w:p w14:paraId="54E89E0C" w14:textId="77777777" w:rsidR="00341636" w:rsidRDefault="00341636" w:rsidP="00375BCF">
      <w:pPr>
        <w:spacing w:after="200" w:line="276" w:lineRule="auto"/>
        <w:jc w:val="both"/>
        <w:rPr>
          <w:rFonts w:ascii="Times New Roman" w:eastAsia="Times New Roman" w:hAnsi="Times New Roman" w:cs="Times New Roman"/>
          <w:sz w:val="24"/>
          <w:szCs w:val="24"/>
        </w:rPr>
      </w:pPr>
    </w:p>
    <w:p w14:paraId="1FC0C63B" w14:textId="77777777" w:rsidR="00341636" w:rsidRDefault="00341636" w:rsidP="00341636">
      <w:pPr>
        <w:spacing w:after="0" w:line="240" w:lineRule="auto"/>
        <w:jc w:val="both"/>
        <w:rPr>
          <w:rFonts w:ascii="Times New Roman" w:hAnsi="Times New Roman" w:cs="Times New Roman"/>
          <w:i/>
          <w:sz w:val="24"/>
          <w:szCs w:val="24"/>
        </w:rPr>
      </w:pPr>
      <w:r w:rsidRPr="005C2674">
        <w:rPr>
          <w:rFonts w:ascii="Times New Roman" w:hAnsi="Times New Roman" w:cs="Times New Roman"/>
          <w:i/>
          <w:sz w:val="24"/>
          <w:szCs w:val="24"/>
        </w:rPr>
        <w:t>Novi tekst:</w:t>
      </w:r>
    </w:p>
    <w:p w14:paraId="323FCEBB" w14:textId="77777777" w:rsidR="00341636" w:rsidRPr="00341636" w:rsidRDefault="00341636" w:rsidP="00341636">
      <w:pPr>
        <w:autoSpaceDE w:val="0"/>
        <w:autoSpaceDN w:val="0"/>
        <w:adjustRightInd w:val="0"/>
        <w:spacing w:after="240" w:line="240" w:lineRule="auto"/>
        <w:jc w:val="center"/>
        <w:rPr>
          <w:rFonts w:ascii="Times New Roman" w:eastAsia="Times New Roman" w:hAnsi="Times New Roman" w:cs="Times New Roman"/>
          <w:b/>
          <w:bCs/>
          <w:sz w:val="24"/>
          <w:szCs w:val="28"/>
          <w:lang w:eastAsia="hr-HR"/>
        </w:rPr>
      </w:pPr>
      <w:r w:rsidRPr="00341636">
        <w:rPr>
          <w:rFonts w:ascii="Times New Roman" w:eastAsia="Times New Roman" w:hAnsi="Times New Roman" w:cs="Times New Roman"/>
          <w:b/>
          <w:bCs/>
          <w:sz w:val="24"/>
          <w:szCs w:val="28"/>
          <w:lang w:eastAsia="hr-HR"/>
        </w:rPr>
        <w:t>Prijavnica za Poziv</w:t>
      </w:r>
      <w:r w:rsidRPr="00341636">
        <w:rPr>
          <w:rFonts w:ascii="Arial" w:eastAsia="Times New Roman" w:hAnsi="Arial" w:cs="Arial"/>
          <w:b/>
          <w:bCs/>
          <w:color w:val="000000"/>
          <w:sz w:val="24"/>
          <w:szCs w:val="28"/>
          <w:lang w:eastAsia="hr-HR"/>
        </w:rPr>
        <w:t xml:space="preserve"> </w:t>
      </w:r>
      <w:r w:rsidRPr="00341636">
        <w:rPr>
          <w:rFonts w:ascii="Times New Roman" w:eastAsia="Times New Roman" w:hAnsi="Times New Roman" w:cs="Times New Roman"/>
          <w:b/>
          <w:bCs/>
          <w:sz w:val="24"/>
          <w:szCs w:val="28"/>
          <w:lang w:eastAsia="hr-HR"/>
        </w:rPr>
        <w:t xml:space="preserve">Vraćanje u ispravno radno stanje infrastrukture i pogona u području vodoopskrbe i upravljanja otpadnim vodama oštećenih u potresu na području Grada Zagreba </w:t>
      </w:r>
      <w:r w:rsidRPr="00341636">
        <w:rPr>
          <w:rFonts w:ascii="Times New Roman" w:eastAsia="Times New Roman" w:hAnsi="Times New Roman" w:cs="Times New Roman"/>
          <w:b/>
          <w:bCs/>
          <w:sz w:val="24"/>
          <w:szCs w:val="28"/>
          <w:highlight w:val="yellow"/>
          <w:lang w:eastAsia="hr-HR"/>
        </w:rPr>
        <w:t>i Zagrebačke županije</w:t>
      </w:r>
    </w:p>
    <w:tbl>
      <w:tblPr>
        <w:tblStyle w:val="TableGrid17"/>
        <w:tblW w:w="0" w:type="auto"/>
        <w:tblLook w:val="04A0" w:firstRow="1" w:lastRow="0" w:firstColumn="1" w:lastColumn="0" w:noHBand="0" w:noVBand="1"/>
      </w:tblPr>
      <w:tblGrid>
        <w:gridCol w:w="3681"/>
        <w:gridCol w:w="5381"/>
      </w:tblGrid>
      <w:tr w:rsidR="00341636" w:rsidRPr="00341636" w14:paraId="78B73656" w14:textId="77777777" w:rsidTr="005E5D16">
        <w:tc>
          <w:tcPr>
            <w:tcW w:w="3681" w:type="dxa"/>
          </w:tcPr>
          <w:p w14:paraId="54EAA3FA" w14:textId="77777777" w:rsidR="00341636" w:rsidRPr="00341636" w:rsidRDefault="00341636" w:rsidP="00341636">
            <w:pPr>
              <w:rPr>
                <w:rFonts w:ascii="Times New Roman" w:eastAsia="Calibri" w:hAnsi="Times New Roman" w:cs="Times New Roman"/>
                <w:b/>
              </w:rPr>
            </w:pPr>
            <w:r w:rsidRPr="00341636">
              <w:rPr>
                <w:rFonts w:ascii="Times New Roman" w:eastAsia="Calibri" w:hAnsi="Times New Roman" w:cs="Times New Roman"/>
                <w:b/>
              </w:rPr>
              <w:t>Naziv Poziva na dostavu projektnih prijedloga</w:t>
            </w:r>
          </w:p>
        </w:tc>
        <w:tc>
          <w:tcPr>
            <w:tcW w:w="5381" w:type="dxa"/>
          </w:tcPr>
          <w:p w14:paraId="48A18D51" w14:textId="77777777" w:rsidR="00341636" w:rsidRPr="00341636" w:rsidRDefault="00341636" w:rsidP="00341636">
            <w:pPr>
              <w:jc w:val="both"/>
              <w:rPr>
                <w:rFonts w:ascii="Times New Roman" w:eastAsia="Calibri" w:hAnsi="Times New Roman" w:cs="Times New Roman"/>
              </w:rPr>
            </w:pPr>
            <w:r w:rsidRPr="00341636">
              <w:rPr>
                <w:rFonts w:ascii="Times New Roman" w:eastAsia="Calibri" w:hAnsi="Times New Roman" w:cs="Times New Roman"/>
              </w:rPr>
              <w:t>Vraćanje u ispravno radno stanje infrastrukture i pogona u području vodoopskrbe i upravljanja otpadnim vodama oštećenih u potresu na području Grada Zagreba</w:t>
            </w:r>
            <w:r w:rsidRPr="00341636">
              <w:rPr>
                <w:rFonts w:ascii="Calibri" w:eastAsia="Calibri" w:hAnsi="Calibri" w:cs="Times New Roman"/>
              </w:rPr>
              <w:t xml:space="preserve"> </w:t>
            </w:r>
            <w:r w:rsidRPr="00341636">
              <w:rPr>
                <w:rFonts w:ascii="Times New Roman" w:eastAsia="Calibri" w:hAnsi="Times New Roman" w:cs="Times New Roman"/>
                <w:highlight w:val="yellow"/>
              </w:rPr>
              <w:t>i Zagrebačke županije</w:t>
            </w:r>
          </w:p>
        </w:tc>
      </w:tr>
    </w:tbl>
    <w:p w14:paraId="0730A963" w14:textId="77777777" w:rsidR="00341636" w:rsidRPr="00375BCF" w:rsidRDefault="00341636" w:rsidP="00375BCF">
      <w:pPr>
        <w:spacing w:after="200" w:line="276" w:lineRule="auto"/>
        <w:jc w:val="both"/>
        <w:rPr>
          <w:rFonts w:ascii="Times New Roman" w:eastAsia="Times New Roman" w:hAnsi="Times New Roman" w:cs="Times New Roman"/>
          <w:sz w:val="24"/>
          <w:szCs w:val="24"/>
        </w:rPr>
      </w:pPr>
    </w:p>
    <w:p w14:paraId="7458687D" w14:textId="27386F00" w:rsidR="00375BCF" w:rsidRDefault="00375BCF" w:rsidP="00375BCF">
      <w:pPr>
        <w:spacing w:after="0" w:line="240" w:lineRule="auto"/>
        <w:jc w:val="both"/>
        <w:rPr>
          <w:rFonts w:ascii="Times New Roman" w:eastAsia="Times New Roman" w:hAnsi="Times New Roman" w:cs="Times New Roman"/>
          <w:iCs/>
          <w:sz w:val="24"/>
          <w:szCs w:val="24"/>
        </w:rPr>
      </w:pPr>
    </w:p>
    <w:tbl>
      <w:tblPr>
        <w:tblStyle w:val="TableGrid19"/>
        <w:tblW w:w="0" w:type="auto"/>
        <w:tblLook w:val="04A0" w:firstRow="1" w:lastRow="0" w:firstColumn="1" w:lastColumn="0" w:noHBand="0" w:noVBand="1"/>
      </w:tblPr>
      <w:tblGrid>
        <w:gridCol w:w="3681"/>
        <w:gridCol w:w="5381"/>
      </w:tblGrid>
      <w:tr w:rsidR="00341636" w:rsidRPr="00341636" w14:paraId="733D152F" w14:textId="77777777" w:rsidTr="005E5D16">
        <w:tc>
          <w:tcPr>
            <w:tcW w:w="9062" w:type="dxa"/>
            <w:gridSpan w:val="2"/>
          </w:tcPr>
          <w:p w14:paraId="1A2E09DD"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b/>
              </w:rPr>
              <w:t>Pravna osobnost prijavitelja</w:t>
            </w:r>
          </w:p>
        </w:tc>
      </w:tr>
      <w:tr w:rsidR="00341636" w:rsidRPr="00341636" w14:paraId="78140EC5" w14:textId="77777777" w:rsidTr="005E5D16">
        <w:tc>
          <w:tcPr>
            <w:tcW w:w="3681" w:type="dxa"/>
          </w:tcPr>
          <w:p w14:paraId="0962AB3B"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Status prijavitelja</w:t>
            </w:r>
          </w:p>
        </w:tc>
        <w:tc>
          <w:tcPr>
            <w:tcW w:w="5381" w:type="dxa"/>
          </w:tcPr>
          <w:p w14:paraId="294FB35A" w14:textId="77777777" w:rsidR="00341636" w:rsidRPr="00341636" w:rsidRDefault="00341636" w:rsidP="00341636">
            <w:pPr>
              <w:rPr>
                <w:rFonts w:ascii="Times New Roman" w:eastAsia="Calibri" w:hAnsi="Times New Roman" w:cs="Times New Roman"/>
                <w:b/>
                <w:sz w:val="28"/>
                <w:szCs w:val="28"/>
              </w:rPr>
            </w:pPr>
            <w:r w:rsidRPr="00341636">
              <w:rPr>
                <w:rFonts w:ascii="Times New Roman" w:eastAsia="Calibri" w:hAnsi="Times New Roman" w:cs="Times New Roman"/>
              </w:rPr>
              <w:t xml:space="preserve">Padajući niz </w:t>
            </w:r>
            <w:r w:rsidRPr="00341636">
              <w:rPr>
                <w:rFonts w:ascii="Times New Roman" w:eastAsia="Calibri" w:hAnsi="Times New Roman" w:cs="Times New Roman"/>
                <w:b/>
                <w:sz w:val="28"/>
                <w:szCs w:val="28"/>
              </w:rPr>
              <w:t xml:space="preserve">                                                  ˅</w:t>
            </w:r>
          </w:p>
          <w:p w14:paraId="71A05105" w14:textId="77777777" w:rsidR="00341636" w:rsidRPr="00341636" w:rsidRDefault="00341636" w:rsidP="00341636">
            <w:pPr>
              <w:numPr>
                <w:ilvl w:val="0"/>
                <w:numId w:val="28"/>
              </w:numPr>
              <w:ind w:left="459" w:hanging="284"/>
              <w:contextualSpacing/>
              <w:rPr>
                <w:rFonts w:ascii="Times New Roman" w:eastAsia="Calibri" w:hAnsi="Times New Roman" w:cs="Times New Roman"/>
                <w:szCs w:val="28"/>
              </w:rPr>
            </w:pPr>
            <w:r w:rsidRPr="00341636">
              <w:rPr>
                <w:rFonts w:ascii="Times New Roman" w:eastAsia="Calibri" w:hAnsi="Times New Roman" w:cs="Times New Roman"/>
                <w:szCs w:val="28"/>
              </w:rPr>
              <w:t xml:space="preserve">Jedinica lokalne i područne (regionalne) samouprave prema Zakonu o lokalnoj i područnoj (regionalnoj) samoupravi („Narodne novine“, br. 33/01, 60/01, 129/05, 109/07, 125/08, 36/09, 36/09, 150/11, 144/12, 19/13, 137/15, 123/17, 98/19, 144/20) </w:t>
            </w:r>
            <w:r w:rsidRPr="00341636">
              <w:rPr>
                <w:rFonts w:ascii="Times New Roman" w:eastAsia="Calibri" w:hAnsi="Times New Roman" w:cs="Times New Roman"/>
                <w:szCs w:val="28"/>
                <w:highlight w:val="yellow"/>
              </w:rPr>
              <w:t>i Zakonu o Gradu Zagrebu („Narodne novine“, br. 62/01, 125/08, 36/09, 119/14, 98/19,  144/20)</w:t>
            </w:r>
            <w:r w:rsidRPr="00341636">
              <w:rPr>
                <w:rFonts w:ascii="Times New Roman" w:eastAsia="Calibri" w:hAnsi="Times New Roman" w:cs="Times New Roman"/>
                <w:szCs w:val="28"/>
              </w:rPr>
              <w:t>;</w:t>
            </w:r>
          </w:p>
          <w:p w14:paraId="2E51180A" w14:textId="77777777" w:rsidR="00341636" w:rsidRPr="00341636" w:rsidRDefault="00341636" w:rsidP="00341636">
            <w:pPr>
              <w:numPr>
                <w:ilvl w:val="0"/>
                <w:numId w:val="28"/>
              </w:numPr>
              <w:ind w:left="459" w:hanging="284"/>
              <w:contextualSpacing/>
              <w:rPr>
                <w:rFonts w:ascii="Times New Roman" w:eastAsia="Calibri" w:hAnsi="Times New Roman" w:cs="Times New Roman"/>
                <w:color w:val="FF0000"/>
                <w:szCs w:val="28"/>
              </w:rPr>
            </w:pPr>
            <w:r w:rsidRPr="00341636">
              <w:rPr>
                <w:rFonts w:ascii="Times New Roman" w:eastAsia="Calibri" w:hAnsi="Times New Roman" w:cs="Times New Roman"/>
                <w:szCs w:val="28"/>
              </w:rPr>
              <w:t>Javni isporučitelj vodnih usluga, trgovačko društvo čiji je jedini osnivač jedinica lokalne samouprave na uslužnom području, odnosno javni isporučitelj vodnih usluga čiji je osnivač pravna osoba čiji je jedini osnivač jedinica lokalne samouprave prema Zakonu o vodnim uslugama („Narodne novine“, br. 66/19)</w:t>
            </w:r>
          </w:p>
        </w:tc>
      </w:tr>
    </w:tbl>
    <w:p w14:paraId="3B0717EF" w14:textId="422AC39D" w:rsidR="00341636" w:rsidRDefault="00341636" w:rsidP="00375BCF">
      <w:pPr>
        <w:spacing w:after="0" w:line="240" w:lineRule="auto"/>
        <w:jc w:val="both"/>
        <w:rPr>
          <w:rFonts w:ascii="Times New Roman" w:eastAsia="Times New Roman" w:hAnsi="Times New Roman" w:cs="Times New Roman"/>
          <w:iCs/>
          <w:sz w:val="24"/>
          <w:szCs w:val="24"/>
        </w:rPr>
      </w:pPr>
    </w:p>
    <w:p w14:paraId="7D9F456F" w14:textId="77777777" w:rsidR="00341636" w:rsidRDefault="00341636" w:rsidP="00375BCF">
      <w:pPr>
        <w:spacing w:after="0" w:line="240" w:lineRule="auto"/>
        <w:jc w:val="both"/>
        <w:rPr>
          <w:rFonts w:ascii="Times New Roman" w:eastAsia="Times New Roman" w:hAnsi="Times New Roman" w:cs="Times New Roman"/>
          <w:iCs/>
          <w:sz w:val="24"/>
          <w:szCs w:val="24"/>
        </w:rPr>
      </w:pPr>
    </w:p>
    <w:p w14:paraId="494886E5" w14:textId="7E6BD55B" w:rsidR="00341636" w:rsidRDefault="00341636" w:rsidP="00375BCF">
      <w:pPr>
        <w:spacing w:after="0" w:line="240" w:lineRule="auto"/>
        <w:jc w:val="both"/>
        <w:rPr>
          <w:rFonts w:ascii="Times New Roman" w:eastAsia="Times New Roman" w:hAnsi="Times New Roman" w:cs="Times New Roman"/>
          <w:iCs/>
          <w:sz w:val="24"/>
          <w:szCs w:val="24"/>
        </w:rPr>
      </w:pPr>
    </w:p>
    <w:tbl>
      <w:tblPr>
        <w:tblStyle w:val="TableGrid20"/>
        <w:tblW w:w="0" w:type="auto"/>
        <w:tblLook w:val="04A0" w:firstRow="1" w:lastRow="0" w:firstColumn="1" w:lastColumn="0" w:noHBand="0" w:noVBand="1"/>
      </w:tblPr>
      <w:tblGrid>
        <w:gridCol w:w="3681"/>
        <w:gridCol w:w="5381"/>
      </w:tblGrid>
      <w:tr w:rsidR="00341636" w:rsidRPr="00341636" w14:paraId="2FD63EB1" w14:textId="77777777" w:rsidTr="005E5D16">
        <w:tc>
          <w:tcPr>
            <w:tcW w:w="9062" w:type="dxa"/>
            <w:gridSpan w:val="2"/>
          </w:tcPr>
          <w:p w14:paraId="313A9797" w14:textId="77777777" w:rsidR="00341636" w:rsidRPr="00341636" w:rsidRDefault="00341636" w:rsidP="00341636">
            <w:pPr>
              <w:jc w:val="center"/>
              <w:rPr>
                <w:rFonts w:ascii="Times New Roman" w:eastAsia="Calibri" w:hAnsi="Times New Roman" w:cs="Times New Roman"/>
              </w:rPr>
            </w:pPr>
            <w:r w:rsidRPr="00341636">
              <w:rPr>
                <w:rFonts w:ascii="Times New Roman" w:eastAsia="Calibri" w:hAnsi="Times New Roman" w:cs="Times New Roman"/>
                <w:b/>
              </w:rPr>
              <w:t>PODACI O OPERACIJI</w:t>
            </w:r>
          </w:p>
        </w:tc>
      </w:tr>
      <w:tr w:rsidR="00341636" w:rsidRPr="00341636" w14:paraId="3D81C9D4" w14:textId="77777777" w:rsidTr="005E5D16">
        <w:tc>
          <w:tcPr>
            <w:tcW w:w="3681" w:type="dxa"/>
          </w:tcPr>
          <w:p w14:paraId="492FE70A" w14:textId="77777777" w:rsidR="00341636" w:rsidRPr="00341636" w:rsidRDefault="00341636" w:rsidP="00341636">
            <w:pPr>
              <w:rPr>
                <w:rFonts w:ascii="Times New Roman" w:eastAsia="Calibri" w:hAnsi="Times New Roman" w:cs="Times New Roman"/>
                <w:b/>
              </w:rPr>
            </w:pPr>
            <w:r w:rsidRPr="00341636">
              <w:rPr>
                <w:rFonts w:ascii="Times New Roman" w:eastAsia="Calibri" w:hAnsi="Times New Roman" w:cs="Times New Roman"/>
                <w:b/>
              </w:rPr>
              <w:t xml:space="preserve">NAZIV </w:t>
            </w:r>
            <w:r w:rsidRPr="00341636">
              <w:rPr>
                <w:rFonts w:ascii="Times New Roman" w:eastAsia="Calibri" w:hAnsi="Times New Roman" w:cs="Times New Roman"/>
                <w:b/>
                <w:strike/>
              </w:rPr>
              <w:t>PROJEKTA</w:t>
            </w:r>
            <w:r w:rsidRPr="00341636">
              <w:rPr>
                <w:rFonts w:ascii="Times New Roman" w:eastAsia="Calibri" w:hAnsi="Times New Roman" w:cs="Times New Roman"/>
                <w:b/>
              </w:rPr>
              <w:t xml:space="preserve"> </w:t>
            </w:r>
            <w:r w:rsidRPr="00341636">
              <w:rPr>
                <w:rFonts w:ascii="Times New Roman" w:eastAsia="Calibri" w:hAnsi="Times New Roman" w:cs="Times New Roman"/>
                <w:b/>
                <w:highlight w:val="yellow"/>
              </w:rPr>
              <w:t>OPERACIJE</w:t>
            </w:r>
            <w:r w:rsidRPr="00341636">
              <w:rPr>
                <w:rFonts w:ascii="Times New Roman" w:eastAsia="Calibri" w:hAnsi="Times New Roman" w:cs="Times New Roman"/>
                <w:b/>
              </w:rPr>
              <w:t>:</w:t>
            </w:r>
          </w:p>
        </w:tc>
        <w:tc>
          <w:tcPr>
            <w:tcW w:w="5381" w:type="dxa"/>
          </w:tcPr>
          <w:p w14:paraId="4DBF4333" w14:textId="77777777" w:rsidR="00341636" w:rsidRPr="00341636" w:rsidRDefault="00341636" w:rsidP="00341636">
            <w:pPr>
              <w:rPr>
                <w:rFonts w:ascii="Times New Roman" w:eastAsia="Calibri" w:hAnsi="Times New Roman" w:cs="Times New Roman"/>
                <w:sz w:val="24"/>
                <w:szCs w:val="24"/>
              </w:rPr>
            </w:pPr>
          </w:p>
        </w:tc>
      </w:tr>
      <w:tr w:rsidR="00341636" w:rsidRPr="00341636" w14:paraId="40F99736" w14:textId="77777777" w:rsidTr="005E5D16">
        <w:tc>
          <w:tcPr>
            <w:tcW w:w="3681" w:type="dxa"/>
          </w:tcPr>
          <w:p w14:paraId="37289CBD"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Lokacija </w:t>
            </w:r>
            <w:r w:rsidRPr="00341636">
              <w:rPr>
                <w:rFonts w:ascii="Times New Roman" w:eastAsia="Calibri" w:hAnsi="Times New Roman" w:cs="Times New Roman"/>
                <w:strike/>
              </w:rPr>
              <w:t>projekta</w:t>
            </w:r>
            <w:r w:rsidRPr="00341636">
              <w:rPr>
                <w:rFonts w:ascii="Times New Roman" w:eastAsia="Calibri" w:hAnsi="Times New Roman" w:cs="Times New Roman"/>
              </w:rPr>
              <w:t xml:space="preserve"> </w:t>
            </w:r>
            <w:r w:rsidRPr="00341636">
              <w:rPr>
                <w:rFonts w:ascii="Times New Roman" w:eastAsia="Calibri" w:hAnsi="Times New Roman" w:cs="Times New Roman"/>
                <w:highlight w:val="yellow"/>
              </w:rPr>
              <w:t>operacije</w:t>
            </w:r>
          </w:p>
        </w:tc>
        <w:tc>
          <w:tcPr>
            <w:tcW w:w="5381" w:type="dxa"/>
          </w:tcPr>
          <w:p w14:paraId="2C11C685" w14:textId="77777777" w:rsidR="00341636" w:rsidRPr="00341636" w:rsidRDefault="00341636" w:rsidP="00341636">
            <w:pPr>
              <w:rPr>
                <w:rFonts w:ascii="Times New Roman" w:eastAsia="Calibri" w:hAnsi="Times New Roman" w:cs="Times New Roman"/>
                <w:sz w:val="24"/>
                <w:szCs w:val="24"/>
              </w:rPr>
            </w:pPr>
          </w:p>
        </w:tc>
      </w:tr>
    </w:tbl>
    <w:p w14:paraId="09E4FFEB" w14:textId="5D0DBA47" w:rsidR="00341636" w:rsidRDefault="00341636" w:rsidP="00375BCF">
      <w:pPr>
        <w:spacing w:after="0" w:line="240" w:lineRule="auto"/>
        <w:jc w:val="both"/>
        <w:rPr>
          <w:rFonts w:ascii="Times New Roman" w:eastAsia="Times New Roman" w:hAnsi="Times New Roman" w:cs="Times New Roman"/>
          <w:iCs/>
          <w:sz w:val="24"/>
          <w:szCs w:val="24"/>
        </w:rPr>
      </w:pPr>
    </w:p>
    <w:tbl>
      <w:tblPr>
        <w:tblStyle w:val="TableGrid"/>
        <w:tblW w:w="0" w:type="auto"/>
        <w:tblLook w:val="04A0" w:firstRow="1" w:lastRow="0" w:firstColumn="1" w:lastColumn="0" w:noHBand="0" w:noVBand="1"/>
      </w:tblPr>
      <w:tblGrid>
        <w:gridCol w:w="9062"/>
      </w:tblGrid>
      <w:tr w:rsidR="00B37288" w:rsidRPr="003D402C" w14:paraId="4AAF767A" w14:textId="77777777" w:rsidTr="00D062F1">
        <w:tc>
          <w:tcPr>
            <w:tcW w:w="9062" w:type="dxa"/>
          </w:tcPr>
          <w:p w14:paraId="69AA709F" w14:textId="77777777" w:rsidR="00B37288" w:rsidRPr="003D402C" w:rsidRDefault="00B37288" w:rsidP="00D062F1">
            <w:pPr>
              <w:jc w:val="center"/>
              <w:rPr>
                <w:rFonts w:ascii="Times New Roman" w:hAnsi="Times New Roman" w:cs="Times New Roman"/>
              </w:rPr>
            </w:pPr>
            <w:r w:rsidRPr="003D402C">
              <w:rPr>
                <w:rFonts w:ascii="Times New Roman" w:hAnsi="Times New Roman" w:cs="Times New Roman"/>
                <w:b/>
              </w:rPr>
              <w:t>OPIS</w:t>
            </w:r>
            <w:r>
              <w:rPr>
                <w:rFonts w:ascii="Times New Roman" w:hAnsi="Times New Roman" w:cs="Times New Roman"/>
                <w:b/>
              </w:rPr>
              <w:t xml:space="preserve"> OPERACIJE</w:t>
            </w:r>
          </w:p>
        </w:tc>
      </w:tr>
      <w:tr w:rsidR="00B37288" w:rsidRPr="003D402C" w14:paraId="4CD7107D" w14:textId="77777777" w:rsidTr="00D062F1">
        <w:tc>
          <w:tcPr>
            <w:tcW w:w="9062" w:type="dxa"/>
          </w:tcPr>
          <w:p w14:paraId="486103AE" w14:textId="77777777" w:rsidR="00B37288" w:rsidRPr="00774EF5" w:rsidRDefault="00B37288" w:rsidP="00D062F1">
            <w:pPr>
              <w:rPr>
                <w:rFonts w:ascii="Times New Roman" w:hAnsi="Times New Roman" w:cs="Times New Roman"/>
                <w:b/>
                <w:sz w:val="24"/>
                <w:szCs w:val="24"/>
              </w:rPr>
            </w:pPr>
            <w:r w:rsidRPr="00774EF5">
              <w:rPr>
                <w:rFonts w:ascii="Times New Roman" w:hAnsi="Times New Roman" w:cs="Times New Roman"/>
                <w:b/>
              </w:rPr>
              <w:lastRenderedPageBreak/>
              <w:t xml:space="preserve">Svrha i </w:t>
            </w:r>
            <w:r>
              <w:rPr>
                <w:rFonts w:ascii="Times New Roman" w:hAnsi="Times New Roman" w:cs="Times New Roman"/>
                <w:b/>
              </w:rPr>
              <w:t xml:space="preserve">cilj operacije </w:t>
            </w:r>
            <w:r w:rsidRPr="00774EF5">
              <w:rPr>
                <w:rFonts w:ascii="Times New Roman" w:hAnsi="Times New Roman" w:cs="Times New Roman"/>
                <w:b/>
                <w:sz w:val="24"/>
                <w:szCs w:val="24"/>
              </w:rPr>
              <w:t xml:space="preserve">                         </w:t>
            </w:r>
          </w:p>
        </w:tc>
      </w:tr>
      <w:tr w:rsidR="00B37288" w:rsidRPr="003D402C" w14:paraId="55D00D66" w14:textId="77777777" w:rsidTr="00D062F1">
        <w:tc>
          <w:tcPr>
            <w:tcW w:w="9062" w:type="dxa"/>
          </w:tcPr>
          <w:p w14:paraId="71A062EC" w14:textId="77777777" w:rsidR="00B37288" w:rsidRPr="003D402C" w:rsidRDefault="00B37288" w:rsidP="00D062F1">
            <w:pPr>
              <w:rPr>
                <w:rFonts w:ascii="Times New Roman" w:hAnsi="Times New Roman" w:cs="Times New Roman"/>
              </w:rPr>
            </w:pPr>
          </w:p>
          <w:p w14:paraId="30FFFDEF" w14:textId="77777777" w:rsidR="00B37288" w:rsidRDefault="00B37288" w:rsidP="00D062F1">
            <w:pPr>
              <w:rPr>
                <w:rFonts w:ascii="Times New Roman" w:hAnsi="Times New Roman" w:cs="Times New Roman"/>
              </w:rPr>
            </w:pPr>
          </w:p>
          <w:p w14:paraId="67BD7996" w14:textId="77777777" w:rsidR="00B37288" w:rsidRPr="003D402C" w:rsidRDefault="00B37288" w:rsidP="00D062F1">
            <w:pPr>
              <w:rPr>
                <w:rFonts w:ascii="Times New Roman" w:hAnsi="Times New Roman" w:cs="Times New Roman"/>
              </w:rPr>
            </w:pPr>
          </w:p>
          <w:p w14:paraId="6AEE5F6F" w14:textId="77777777" w:rsidR="00B37288" w:rsidRPr="003D402C" w:rsidRDefault="00B37288" w:rsidP="00D062F1">
            <w:pPr>
              <w:rPr>
                <w:rFonts w:ascii="Times New Roman" w:hAnsi="Times New Roman" w:cs="Times New Roman"/>
              </w:rPr>
            </w:pPr>
          </w:p>
        </w:tc>
      </w:tr>
      <w:tr w:rsidR="00B37288" w:rsidRPr="003D402C" w14:paraId="50215DF2" w14:textId="77777777" w:rsidTr="00D062F1">
        <w:tc>
          <w:tcPr>
            <w:tcW w:w="9062" w:type="dxa"/>
          </w:tcPr>
          <w:p w14:paraId="299EE76F" w14:textId="77777777" w:rsidR="00B37288" w:rsidRPr="00774EF5" w:rsidRDefault="00B37288" w:rsidP="00D062F1">
            <w:pPr>
              <w:rPr>
                <w:rFonts w:ascii="Times New Roman" w:hAnsi="Times New Roman" w:cs="Times New Roman"/>
                <w:b/>
                <w:sz w:val="24"/>
                <w:szCs w:val="24"/>
              </w:rPr>
            </w:pPr>
            <w:r w:rsidRPr="00774EF5">
              <w:rPr>
                <w:rFonts w:ascii="Times New Roman" w:hAnsi="Times New Roman" w:cs="Times New Roman"/>
                <w:b/>
              </w:rPr>
              <w:t>Opis štete od potresa</w:t>
            </w:r>
            <w:r>
              <w:rPr>
                <w:rFonts w:ascii="Times New Roman" w:hAnsi="Times New Roman" w:cs="Times New Roman"/>
                <w:b/>
              </w:rPr>
              <w:t xml:space="preserve"> </w:t>
            </w:r>
            <w:r w:rsidRPr="008129CC">
              <w:rPr>
                <w:rFonts w:ascii="Times New Roman" w:hAnsi="Times New Roman" w:cs="Times New Roman"/>
                <w:b/>
                <w:highlight w:val="yellow"/>
              </w:rPr>
              <w:t>(Napomena: uz opis štete od potresa u ožujku 2020. potrebno je navesti i koji su troškovi već plaćeni)</w:t>
            </w:r>
            <w:r>
              <w:rPr>
                <w:rFonts w:ascii="Times New Roman" w:hAnsi="Times New Roman" w:cs="Times New Roman"/>
                <w:b/>
              </w:rPr>
              <w:t xml:space="preserve"> </w:t>
            </w:r>
          </w:p>
        </w:tc>
      </w:tr>
      <w:tr w:rsidR="00B37288" w:rsidRPr="003D402C" w14:paraId="3713F39A" w14:textId="77777777" w:rsidTr="00D062F1">
        <w:tc>
          <w:tcPr>
            <w:tcW w:w="9062" w:type="dxa"/>
          </w:tcPr>
          <w:p w14:paraId="2B1DF7D7" w14:textId="77777777" w:rsidR="00B37288" w:rsidRPr="003D402C" w:rsidRDefault="00B37288" w:rsidP="00D062F1">
            <w:pPr>
              <w:rPr>
                <w:rFonts w:ascii="Times New Roman" w:hAnsi="Times New Roman" w:cs="Times New Roman"/>
              </w:rPr>
            </w:pPr>
          </w:p>
          <w:p w14:paraId="37B9AE4D" w14:textId="77777777" w:rsidR="00B37288" w:rsidRPr="003D402C" w:rsidRDefault="00B37288" w:rsidP="00D062F1">
            <w:pPr>
              <w:rPr>
                <w:rFonts w:ascii="Times New Roman" w:hAnsi="Times New Roman" w:cs="Times New Roman"/>
              </w:rPr>
            </w:pPr>
          </w:p>
          <w:p w14:paraId="6960867A" w14:textId="77777777" w:rsidR="00B37288" w:rsidRPr="003D402C" w:rsidRDefault="00B37288" w:rsidP="00D062F1">
            <w:pPr>
              <w:rPr>
                <w:rFonts w:ascii="Times New Roman" w:hAnsi="Times New Roman" w:cs="Times New Roman"/>
              </w:rPr>
            </w:pPr>
          </w:p>
        </w:tc>
      </w:tr>
    </w:tbl>
    <w:p w14:paraId="72B01F37" w14:textId="77777777" w:rsidR="00B37288" w:rsidRDefault="00B37288" w:rsidP="00375BCF">
      <w:pPr>
        <w:spacing w:after="0" w:line="240" w:lineRule="auto"/>
        <w:jc w:val="both"/>
        <w:rPr>
          <w:rFonts w:ascii="Times New Roman" w:eastAsia="Times New Roman" w:hAnsi="Times New Roman" w:cs="Times New Roman"/>
          <w:iCs/>
          <w:sz w:val="24"/>
          <w:szCs w:val="24"/>
        </w:rPr>
      </w:pPr>
    </w:p>
    <w:p w14:paraId="388E7A7F" w14:textId="4CFE19D3" w:rsidR="00341636" w:rsidRDefault="00341636" w:rsidP="00375BCF">
      <w:pPr>
        <w:spacing w:after="0" w:line="240" w:lineRule="auto"/>
        <w:jc w:val="both"/>
        <w:rPr>
          <w:rFonts w:ascii="Times New Roman" w:eastAsia="Times New Roman" w:hAnsi="Times New Roman" w:cs="Times New Roman"/>
          <w:iCs/>
          <w:sz w:val="24"/>
          <w:szCs w:val="24"/>
        </w:rPr>
      </w:pPr>
    </w:p>
    <w:tbl>
      <w:tblPr>
        <w:tblStyle w:val="TableGrid25"/>
        <w:tblW w:w="0" w:type="auto"/>
        <w:tblLook w:val="04A0" w:firstRow="1" w:lastRow="0" w:firstColumn="1" w:lastColumn="0" w:noHBand="0" w:noVBand="1"/>
      </w:tblPr>
      <w:tblGrid>
        <w:gridCol w:w="3681"/>
        <w:gridCol w:w="5381"/>
      </w:tblGrid>
      <w:tr w:rsidR="00341636" w:rsidRPr="00341636" w14:paraId="1A961554" w14:textId="77777777" w:rsidTr="005E5D16">
        <w:tc>
          <w:tcPr>
            <w:tcW w:w="9062" w:type="dxa"/>
            <w:gridSpan w:val="2"/>
          </w:tcPr>
          <w:p w14:paraId="17A4712A"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b/>
              </w:rPr>
              <w:t>Odgovorna osoba (voditelj operacije)</w:t>
            </w:r>
          </w:p>
        </w:tc>
      </w:tr>
      <w:tr w:rsidR="00341636" w:rsidRPr="00341636" w14:paraId="3662703A" w14:textId="77777777" w:rsidTr="005E5D16">
        <w:tc>
          <w:tcPr>
            <w:tcW w:w="3681" w:type="dxa"/>
          </w:tcPr>
          <w:p w14:paraId="0ABCEC6B"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Ime</w:t>
            </w:r>
          </w:p>
        </w:tc>
        <w:tc>
          <w:tcPr>
            <w:tcW w:w="5381" w:type="dxa"/>
          </w:tcPr>
          <w:p w14:paraId="0CC6817E" w14:textId="77777777" w:rsidR="00341636" w:rsidRPr="00341636" w:rsidRDefault="00341636" w:rsidP="00341636">
            <w:pPr>
              <w:rPr>
                <w:rFonts w:ascii="Times New Roman" w:eastAsia="Calibri" w:hAnsi="Times New Roman" w:cs="Times New Roman"/>
              </w:rPr>
            </w:pPr>
          </w:p>
        </w:tc>
      </w:tr>
      <w:tr w:rsidR="00341636" w:rsidRPr="00341636" w14:paraId="210F0187" w14:textId="77777777" w:rsidTr="005E5D16">
        <w:tc>
          <w:tcPr>
            <w:tcW w:w="3681" w:type="dxa"/>
          </w:tcPr>
          <w:p w14:paraId="79783669"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Prezime</w:t>
            </w:r>
          </w:p>
        </w:tc>
        <w:tc>
          <w:tcPr>
            <w:tcW w:w="5381" w:type="dxa"/>
          </w:tcPr>
          <w:p w14:paraId="13CC5614" w14:textId="77777777" w:rsidR="00341636" w:rsidRPr="00341636" w:rsidRDefault="00341636" w:rsidP="00341636">
            <w:pPr>
              <w:rPr>
                <w:rFonts w:ascii="Times New Roman" w:eastAsia="Calibri" w:hAnsi="Times New Roman" w:cs="Times New Roman"/>
              </w:rPr>
            </w:pPr>
          </w:p>
        </w:tc>
      </w:tr>
      <w:tr w:rsidR="00341636" w:rsidRPr="00341636" w14:paraId="5EEC8CBB" w14:textId="77777777" w:rsidTr="005E5D16">
        <w:tc>
          <w:tcPr>
            <w:tcW w:w="3681" w:type="dxa"/>
          </w:tcPr>
          <w:p w14:paraId="57BA5DBA"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Adresa e-pošte </w:t>
            </w:r>
          </w:p>
        </w:tc>
        <w:tc>
          <w:tcPr>
            <w:tcW w:w="5381" w:type="dxa"/>
          </w:tcPr>
          <w:p w14:paraId="23AA7F90" w14:textId="77777777" w:rsidR="00341636" w:rsidRPr="00341636" w:rsidRDefault="00341636" w:rsidP="00341636">
            <w:pPr>
              <w:rPr>
                <w:rFonts w:ascii="Times New Roman" w:eastAsia="Calibri" w:hAnsi="Times New Roman" w:cs="Times New Roman"/>
              </w:rPr>
            </w:pPr>
          </w:p>
        </w:tc>
      </w:tr>
      <w:tr w:rsidR="00341636" w:rsidRPr="00341636" w14:paraId="36C10D66" w14:textId="77777777" w:rsidTr="005E5D16">
        <w:tc>
          <w:tcPr>
            <w:tcW w:w="3681" w:type="dxa"/>
          </w:tcPr>
          <w:p w14:paraId="33DFBE79"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OIB</w:t>
            </w:r>
          </w:p>
        </w:tc>
        <w:tc>
          <w:tcPr>
            <w:tcW w:w="5381" w:type="dxa"/>
          </w:tcPr>
          <w:p w14:paraId="299AE7F3" w14:textId="77777777" w:rsidR="00341636" w:rsidRPr="00341636" w:rsidRDefault="00341636" w:rsidP="00341636">
            <w:pPr>
              <w:rPr>
                <w:rFonts w:ascii="Times New Roman" w:eastAsia="Calibri" w:hAnsi="Times New Roman" w:cs="Times New Roman"/>
              </w:rPr>
            </w:pPr>
          </w:p>
        </w:tc>
      </w:tr>
      <w:tr w:rsidR="00341636" w:rsidRPr="00341636" w14:paraId="46579BF1" w14:textId="77777777" w:rsidTr="005E5D16">
        <w:tc>
          <w:tcPr>
            <w:tcW w:w="3681" w:type="dxa"/>
          </w:tcPr>
          <w:p w14:paraId="272BDDC5"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Pravna osoba </w:t>
            </w:r>
          </w:p>
        </w:tc>
        <w:tc>
          <w:tcPr>
            <w:tcW w:w="5381" w:type="dxa"/>
          </w:tcPr>
          <w:p w14:paraId="58E78EA1" w14:textId="77777777" w:rsidR="00341636" w:rsidRPr="00341636" w:rsidRDefault="00341636" w:rsidP="00341636">
            <w:pPr>
              <w:rPr>
                <w:rFonts w:ascii="Times New Roman" w:eastAsia="Calibri" w:hAnsi="Times New Roman" w:cs="Times New Roman"/>
              </w:rPr>
            </w:pPr>
          </w:p>
        </w:tc>
      </w:tr>
      <w:tr w:rsidR="00341636" w:rsidRPr="00341636" w14:paraId="4D70FFE1" w14:textId="77777777" w:rsidTr="005E5D16">
        <w:tc>
          <w:tcPr>
            <w:tcW w:w="9062" w:type="dxa"/>
            <w:gridSpan w:val="2"/>
          </w:tcPr>
          <w:p w14:paraId="2A064425"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b/>
              </w:rPr>
              <w:t>AKTIVNOSTI</w:t>
            </w:r>
          </w:p>
        </w:tc>
      </w:tr>
      <w:tr w:rsidR="00341636" w:rsidRPr="00341636" w14:paraId="60C55578" w14:textId="77777777" w:rsidTr="005E5D16">
        <w:tc>
          <w:tcPr>
            <w:tcW w:w="9062" w:type="dxa"/>
            <w:gridSpan w:val="2"/>
          </w:tcPr>
          <w:p w14:paraId="03153CAC"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1. Hitne mjere sanacije </w:t>
            </w:r>
          </w:p>
        </w:tc>
      </w:tr>
      <w:tr w:rsidR="00341636" w:rsidRPr="00341636" w14:paraId="38991BAD" w14:textId="77777777" w:rsidTr="005E5D16">
        <w:tc>
          <w:tcPr>
            <w:tcW w:w="3681" w:type="dxa"/>
          </w:tcPr>
          <w:p w14:paraId="0D6CC546"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 xml:space="preserve">1.1. </w:t>
            </w:r>
            <w:r w:rsidRPr="00341636">
              <w:rPr>
                <w:rFonts w:ascii="Times New Roman" w:eastAsia="Calibri" w:hAnsi="Times New Roman" w:cs="Times New Roman"/>
                <w:color w:val="FF0000"/>
              </w:rPr>
              <w:t>&lt;naziv&gt;</w:t>
            </w:r>
          </w:p>
        </w:tc>
        <w:tc>
          <w:tcPr>
            <w:tcW w:w="5381" w:type="dxa"/>
          </w:tcPr>
          <w:p w14:paraId="20D8CF65" w14:textId="77777777" w:rsidR="00341636" w:rsidRPr="00341636" w:rsidRDefault="00341636" w:rsidP="00341636">
            <w:pPr>
              <w:rPr>
                <w:rFonts w:ascii="Times New Roman" w:eastAsia="Calibri" w:hAnsi="Times New Roman" w:cs="Times New Roman"/>
                <w:sz w:val="24"/>
                <w:szCs w:val="24"/>
              </w:rPr>
            </w:pPr>
            <w:r w:rsidRPr="00341636">
              <w:rPr>
                <w:rFonts w:ascii="Times New Roman" w:eastAsia="Calibri" w:hAnsi="Times New Roman" w:cs="Times New Roman"/>
                <w:color w:val="FF0000"/>
                <w:sz w:val="24"/>
                <w:szCs w:val="24"/>
              </w:rPr>
              <w:t>&lt;opis&gt;</w:t>
            </w:r>
          </w:p>
        </w:tc>
      </w:tr>
      <w:tr w:rsidR="00341636" w:rsidRPr="00341636" w14:paraId="41666386" w14:textId="77777777" w:rsidTr="005E5D16">
        <w:tc>
          <w:tcPr>
            <w:tcW w:w="3681" w:type="dxa"/>
          </w:tcPr>
          <w:p w14:paraId="64C78859"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1.2.</w:t>
            </w:r>
          </w:p>
        </w:tc>
        <w:tc>
          <w:tcPr>
            <w:tcW w:w="5381" w:type="dxa"/>
          </w:tcPr>
          <w:p w14:paraId="55C6A9A1" w14:textId="77777777" w:rsidR="00341636" w:rsidRPr="00341636" w:rsidRDefault="00341636" w:rsidP="00341636">
            <w:pPr>
              <w:rPr>
                <w:rFonts w:ascii="Times New Roman" w:eastAsia="Calibri" w:hAnsi="Times New Roman" w:cs="Times New Roman"/>
                <w:sz w:val="24"/>
                <w:szCs w:val="24"/>
              </w:rPr>
            </w:pPr>
          </w:p>
        </w:tc>
      </w:tr>
      <w:tr w:rsidR="00341636" w:rsidRPr="00341636" w14:paraId="26A993B5" w14:textId="77777777" w:rsidTr="005E5D16">
        <w:tc>
          <w:tcPr>
            <w:tcW w:w="9062" w:type="dxa"/>
            <w:gridSpan w:val="2"/>
          </w:tcPr>
          <w:p w14:paraId="1004E3F3"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2. Priprema projektno-tehničke dokumentacije</w:t>
            </w:r>
          </w:p>
        </w:tc>
      </w:tr>
      <w:tr w:rsidR="00341636" w:rsidRPr="00341636" w14:paraId="0C9A8889" w14:textId="77777777" w:rsidTr="005E5D16">
        <w:tc>
          <w:tcPr>
            <w:tcW w:w="3681" w:type="dxa"/>
          </w:tcPr>
          <w:p w14:paraId="52944398"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2.1.</w:t>
            </w:r>
          </w:p>
        </w:tc>
        <w:tc>
          <w:tcPr>
            <w:tcW w:w="5381" w:type="dxa"/>
          </w:tcPr>
          <w:p w14:paraId="1CF20AF1" w14:textId="77777777" w:rsidR="00341636" w:rsidRPr="00341636" w:rsidRDefault="00341636" w:rsidP="00341636">
            <w:pPr>
              <w:rPr>
                <w:rFonts w:ascii="Times New Roman" w:eastAsia="Calibri" w:hAnsi="Times New Roman" w:cs="Times New Roman"/>
                <w:sz w:val="24"/>
                <w:szCs w:val="24"/>
              </w:rPr>
            </w:pPr>
          </w:p>
        </w:tc>
      </w:tr>
      <w:tr w:rsidR="00341636" w:rsidRPr="00341636" w14:paraId="1461DCEF" w14:textId="77777777" w:rsidTr="005E5D16">
        <w:tc>
          <w:tcPr>
            <w:tcW w:w="3681" w:type="dxa"/>
          </w:tcPr>
          <w:p w14:paraId="1F74A01A"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2.2.</w:t>
            </w:r>
          </w:p>
        </w:tc>
        <w:tc>
          <w:tcPr>
            <w:tcW w:w="5381" w:type="dxa"/>
          </w:tcPr>
          <w:p w14:paraId="582EBEFD" w14:textId="77777777" w:rsidR="00341636" w:rsidRPr="00341636" w:rsidRDefault="00341636" w:rsidP="00341636">
            <w:pPr>
              <w:rPr>
                <w:rFonts w:ascii="Times New Roman" w:eastAsia="Calibri" w:hAnsi="Times New Roman" w:cs="Times New Roman"/>
                <w:sz w:val="24"/>
                <w:szCs w:val="24"/>
              </w:rPr>
            </w:pPr>
          </w:p>
        </w:tc>
      </w:tr>
      <w:tr w:rsidR="00341636" w:rsidRPr="00341636" w14:paraId="153898A3" w14:textId="77777777" w:rsidTr="005E5D16">
        <w:tc>
          <w:tcPr>
            <w:tcW w:w="9062" w:type="dxa"/>
            <w:gridSpan w:val="2"/>
          </w:tcPr>
          <w:p w14:paraId="09657B51"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3. Izvedba radova</w:t>
            </w:r>
          </w:p>
        </w:tc>
      </w:tr>
      <w:tr w:rsidR="00341636" w:rsidRPr="00341636" w14:paraId="52CFA3CD" w14:textId="77777777" w:rsidTr="005E5D16">
        <w:tc>
          <w:tcPr>
            <w:tcW w:w="3681" w:type="dxa"/>
          </w:tcPr>
          <w:p w14:paraId="37446042"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3.1.</w:t>
            </w:r>
          </w:p>
        </w:tc>
        <w:tc>
          <w:tcPr>
            <w:tcW w:w="5381" w:type="dxa"/>
          </w:tcPr>
          <w:p w14:paraId="552DA2E9" w14:textId="77777777" w:rsidR="00341636" w:rsidRPr="00341636" w:rsidRDefault="00341636" w:rsidP="00341636">
            <w:pPr>
              <w:rPr>
                <w:rFonts w:ascii="Times New Roman" w:eastAsia="Calibri" w:hAnsi="Times New Roman" w:cs="Times New Roman"/>
                <w:sz w:val="24"/>
                <w:szCs w:val="24"/>
              </w:rPr>
            </w:pPr>
          </w:p>
        </w:tc>
      </w:tr>
      <w:tr w:rsidR="00341636" w:rsidRPr="00341636" w14:paraId="026A726D" w14:textId="77777777" w:rsidTr="005E5D16">
        <w:tc>
          <w:tcPr>
            <w:tcW w:w="3681" w:type="dxa"/>
          </w:tcPr>
          <w:p w14:paraId="02CBE38A" w14:textId="77777777" w:rsidR="00341636" w:rsidRPr="00341636" w:rsidRDefault="00341636" w:rsidP="00341636">
            <w:pPr>
              <w:rPr>
                <w:rFonts w:ascii="Times New Roman" w:eastAsia="Calibri" w:hAnsi="Times New Roman" w:cs="Times New Roman"/>
              </w:rPr>
            </w:pPr>
            <w:r w:rsidRPr="00341636">
              <w:rPr>
                <w:rFonts w:ascii="Times New Roman" w:eastAsia="Calibri" w:hAnsi="Times New Roman" w:cs="Times New Roman"/>
              </w:rPr>
              <w:t>3.2.</w:t>
            </w:r>
          </w:p>
        </w:tc>
        <w:tc>
          <w:tcPr>
            <w:tcW w:w="5381" w:type="dxa"/>
          </w:tcPr>
          <w:p w14:paraId="62E4E678" w14:textId="77777777" w:rsidR="00341636" w:rsidRPr="00341636" w:rsidRDefault="00341636" w:rsidP="00341636">
            <w:pPr>
              <w:rPr>
                <w:rFonts w:ascii="Times New Roman" w:eastAsia="Calibri" w:hAnsi="Times New Roman" w:cs="Times New Roman"/>
                <w:sz w:val="24"/>
                <w:szCs w:val="24"/>
              </w:rPr>
            </w:pPr>
          </w:p>
        </w:tc>
      </w:tr>
      <w:tr w:rsidR="00341636" w:rsidRPr="00341636" w14:paraId="4C0BC475" w14:textId="77777777" w:rsidTr="005E5D16">
        <w:tc>
          <w:tcPr>
            <w:tcW w:w="9062" w:type="dxa"/>
            <w:gridSpan w:val="2"/>
          </w:tcPr>
          <w:p w14:paraId="48B46822" w14:textId="77777777" w:rsidR="00341636" w:rsidRPr="00341636" w:rsidRDefault="00341636" w:rsidP="00341636">
            <w:pPr>
              <w:rPr>
                <w:rFonts w:ascii="Times New Roman" w:eastAsia="Calibri" w:hAnsi="Times New Roman" w:cs="Times New Roman"/>
                <w:sz w:val="24"/>
                <w:szCs w:val="24"/>
              </w:rPr>
            </w:pPr>
            <w:r w:rsidRPr="00341636">
              <w:rPr>
                <w:rFonts w:ascii="Times New Roman" w:eastAsia="Calibri" w:hAnsi="Times New Roman" w:cs="Times New Roman"/>
                <w:highlight w:val="yellow"/>
              </w:rPr>
              <w:t>4. Upravljanje projektom i administracija</w:t>
            </w:r>
          </w:p>
        </w:tc>
      </w:tr>
    </w:tbl>
    <w:p w14:paraId="4B319CA0" w14:textId="602DBEFD" w:rsidR="00341636" w:rsidRDefault="00341636" w:rsidP="00375BCF">
      <w:pPr>
        <w:spacing w:after="0" w:line="240" w:lineRule="auto"/>
        <w:jc w:val="both"/>
        <w:rPr>
          <w:rFonts w:ascii="Times New Roman" w:eastAsia="Times New Roman" w:hAnsi="Times New Roman" w:cs="Times New Roman"/>
          <w:iCs/>
          <w:sz w:val="24"/>
          <w:szCs w:val="24"/>
        </w:rPr>
      </w:pPr>
    </w:p>
    <w:p w14:paraId="5604E4B9" w14:textId="77777777" w:rsidR="00F326BA" w:rsidRDefault="00F326BA" w:rsidP="00375BCF">
      <w:pPr>
        <w:spacing w:after="0" w:line="240" w:lineRule="auto"/>
        <w:jc w:val="both"/>
        <w:rPr>
          <w:rFonts w:ascii="Times New Roman" w:eastAsia="Times New Roman" w:hAnsi="Times New Roman" w:cs="Times New Roman"/>
          <w:iCs/>
          <w:sz w:val="24"/>
          <w:szCs w:val="24"/>
        </w:rPr>
      </w:pPr>
    </w:p>
    <w:tbl>
      <w:tblPr>
        <w:tblStyle w:val="TableGrid28"/>
        <w:tblW w:w="0" w:type="auto"/>
        <w:tblLook w:val="04A0" w:firstRow="1" w:lastRow="0" w:firstColumn="1" w:lastColumn="0" w:noHBand="0" w:noVBand="1"/>
      </w:tblPr>
      <w:tblGrid>
        <w:gridCol w:w="3681"/>
        <w:gridCol w:w="2690"/>
        <w:gridCol w:w="2691"/>
      </w:tblGrid>
      <w:tr w:rsidR="00F326BA" w:rsidRPr="00F326BA" w14:paraId="44A8B78C" w14:textId="77777777" w:rsidTr="001965BB">
        <w:tc>
          <w:tcPr>
            <w:tcW w:w="9062" w:type="dxa"/>
            <w:gridSpan w:val="3"/>
          </w:tcPr>
          <w:p w14:paraId="633D606A"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b/>
              </w:rPr>
              <w:t>TERMINSKI PLAN PROVEDBE AKTIVNOSTI</w:t>
            </w:r>
          </w:p>
        </w:tc>
      </w:tr>
      <w:tr w:rsidR="00F326BA" w:rsidRPr="00F326BA" w14:paraId="7AE42A0F" w14:textId="77777777" w:rsidTr="001965BB">
        <w:tc>
          <w:tcPr>
            <w:tcW w:w="9062" w:type="dxa"/>
            <w:gridSpan w:val="3"/>
          </w:tcPr>
          <w:p w14:paraId="17964510" w14:textId="77777777" w:rsidR="00F326BA" w:rsidRPr="00F326BA" w:rsidRDefault="00F326BA" w:rsidP="00F326BA">
            <w:pPr>
              <w:rPr>
                <w:rFonts w:ascii="Times New Roman" w:eastAsia="Calibri" w:hAnsi="Times New Roman" w:cs="Times New Roman"/>
                <w:b/>
              </w:rPr>
            </w:pPr>
          </w:p>
        </w:tc>
      </w:tr>
      <w:tr w:rsidR="00F326BA" w:rsidRPr="00F326BA" w14:paraId="7A952560" w14:textId="77777777" w:rsidTr="001965BB">
        <w:tc>
          <w:tcPr>
            <w:tcW w:w="9062" w:type="dxa"/>
            <w:gridSpan w:val="3"/>
          </w:tcPr>
          <w:p w14:paraId="1E2E8AF2"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1. Hitne mjere sanacije</w:t>
            </w:r>
          </w:p>
        </w:tc>
      </w:tr>
      <w:tr w:rsidR="00F326BA" w:rsidRPr="00F326BA" w14:paraId="70D8B44E" w14:textId="77777777" w:rsidTr="001965BB">
        <w:tc>
          <w:tcPr>
            <w:tcW w:w="3681" w:type="dxa"/>
          </w:tcPr>
          <w:p w14:paraId="46C7CE4F" w14:textId="77777777" w:rsidR="00F326BA" w:rsidRPr="00F326BA" w:rsidRDefault="00F326BA" w:rsidP="00F326BA">
            <w:pPr>
              <w:rPr>
                <w:rFonts w:ascii="Times New Roman" w:eastAsia="Calibri" w:hAnsi="Times New Roman" w:cs="Times New Roman"/>
                <w:b/>
              </w:rPr>
            </w:pPr>
            <w:r w:rsidRPr="00F326BA">
              <w:rPr>
                <w:rFonts w:ascii="Times New Roman" w:eastAsia="Calibri" w:hAnsi="Times New Roman" w:cs="Times New Roman"/>
                <w:b/>
              </w:rPr>
              <w:t>Planirani rokovi</w:t>
            </w:r>
          </w:p>
        </w:tc>
        <w:tc>
          <w:tcPr>
            <w:tcW w:w="2690" w:type="dxa"/>
          </w:tcPr>
          <w:p w14:paraId="7A427F0B" w14:textId="77777777" w:rsidR="00F326BA" w:rsidRPr="00F326BA" w:rsidRDefault="00F326BA" w:rsidP="00F326BA">
            <w:pPr>
              <w:rPr>
                <w:rFonts w:ascii="Times New Roman" w:eastAsia="Calibri" w:hAnsi="Times New Roman" w:cs="Times New Roman"/>
                <w:b/>
              </w:rPr>
            </w:pPr>
            <w:r w:rsidRPr="00F326BA">
              <w:rPr>
                <w:rFonts w:ascii="Times New Roman" w:eastAsia="Calibri" w:hAnsi="Times New Roman" w:cs="Times New Roman"/>
                <w:b/>
              </w:rPr>
              <w:t>Planirani početak aktivnosti</w:t>
            </w:r>
          </w:p>
        </w:tc>
        <w:tc>
          <w:tcPr>
            <w:tcW w:w="2691" w:type="dxa"/>
          </w:tcPr>
          <w:p w14:paraId="6410BABC" w14:textId="77777777" w:rsidR="00F326BA" w:rsidRPr="00F326BA" w:rsidRDefault="00F326BA" w:rsidP="00F326BA">
            <w:pPr>
              <w:rPr>
                <w:rFonts w:ascii="Times New Roman" w:eastAsia="Calibri" w:hAnsi="Times New Roman" w:cs="Times New Roman"/>
                <w:b/>
              </w:rPr>
            </w:pPr>
            <w:r w:rsidRPr="00F326BA">
              <w:rPr>
                <w:rFonts w:ascii="Times New Roman" w:eastAsia="Calibri" w:hAnsi="Times New Roman" w:cs="Times New Roman"/>
                <w:b/>
              </w:rPr>
              <w:t>Planirani završetak aktivnosti</w:t>
            </w:r>
          </w:p>
        </w:tc>
      </w:tr>
      <w:tr w:rsidR="00F326BA" w:rsidRPr="00F326BA" w14:paraId="5D07BECC" w14:textId="77777777" w:rsidTr="001965BB">
        <w:tc>
          <w:tcPr>
            <w:tcW w:w="3681" w:type="dxa"/>
          </w:tcPr>
          <w:p w14:paraId="448A17C3"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1.1 </w:t>
            </w:r>
          </w:p>
        </w:tc>
        <w:tc>
          <w:tcPr>
            <w:tcW w:w="2690" w:type="dxa"/>
          </w:tcPr>
          <w:p w14:paraId="00BE5E66"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22381844"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0984E0FD" w14:textId="77777777" w:rsidTr="001965BB">
        <w:tc>
          <w:tcPr>
            <w:tcW w:w="3681" w:type="dxa"/>
          </w:tcPr>
          <w:p w14:paraId="0D2F7224"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1.2 </w:t>
            </w:r>
          </w:p>
        </w:tc>
        <w:tc>
          <w:tcPr>
            <w:tcW w:w="2690" w:type="dxa"/>
          </w:tcPr>
          <w:p w14:paraId="703A7896"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0E310476"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30168C71" w14:textId="77777777" w:rsidTr="001965BB">
        <w:tc>
          <w:tcPr>
            <w:tcW w:w="9062" w:type="dxa"/>
            <w:gridSpan w:val="3"/>
          </w:tcPr>
          <w:p w14:paraId="49B7ED47"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sz w:val="24"/>
                <w:szCs w:val="24"/>
              </w:rPr>
              <w:t>2. Priprema projektno-tehničke dokumentacije</w:t>
            </w:r>
          </w:p>
        </w:tc>
      </w:tr>
      <w:tr w:rsidR="00F326BA" w:rsidRPr="00F326BA" w14:paraId="4930ECA5" w14:textId="77777777" w:rsidTr="001965BB">
        <w:tc>
          <w:tcPr>
            <w:tcW w:w="3681" w:type="dxa"/>
          </w:tcPr>
          <w:p w14:paraId="6C16A81C"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rokovi</w:t>
            </w:r>
          </w:p>
        </w:tc>
        <w:tc>
          <w:tcPr>
            <w:tcW w:w="2690" w:type="dxa"/>
          </w:tcPr>
          <w:p w14:paraId="3C3C2AF1"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početak aktivnosti</w:t>
            </w:r>
          </w:p>
        </w:tc>
        <w:tc>
          <w:tcPr>
            <w:tcW w:w="2691" w:type="dxa"/>
          </w:tcPr>
          <w:p w14:paraId="6B482143"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završetak aktivnosti</w:t>
            </w:r>
          </w:p>
        </w:tc>
      </w:tr>
      <w:tr w:rsidR="00F326BA" w:rsidRPr="00F326BA" w14:paraId="0EBC1E74" w14:textId="77777777" w:rsidTr="001965BB">
        <w:tc>
          <w:tcPr>
            <w:tcW w:w="3681" w:type="dxa"/>
          </w:tcPr>
          <w:p w14:paraId="74F33F98"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2.1 </w:t>
            </w:r>
          </w:p>
        </w:tc>
        <w:tc>
          <w:tcPr>
            <w:tcW w:w="2690" w:type="dxa"/>
          </w:tcPr>
          <w:p w14:paraId="32DB9943"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2D9380AC"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2F170F3C" w14:textId="77777777" w:rsidTr="001965BB">
        <w:tc>
          <w:tcPr>
            <w:tcW w:w="3681" w:type="dxa"/>
          </w:tcPr>
          <w:p w14:paraId="61E9050E"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2.2 </w:t>
            </w:r>
          </w:p>
        </w:tc>
        <w:tc>
          <w:tcPr>
            <w:tcW w:w="2690" w:type="dxa"/>
          </w:tcPr>
          <w:p w14:paraId="4373DDC6"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4F0FE027"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608DDC7D" w14:textId="77777777" w:rsidTr="001965BB">
        <w:tc>
          <w:tcPr>
            <w:tcW w:w="9062" w:type="dxa"/>
            <w:gridSpan w:val="3"/>
          </w:tcPr>
          <w:p w14:paraId="22B04D30" w14:textId="77777777" w:rsidR="00F326BA" w:rsidRPr="00F326BA" w:rsidRDefault="00F326BA" w:rsidP="00F326BA">
            <w:pPr>
              <w:rPr>
                <w:rFonts w:ascii="Times New Roman" w:eastAsia="Calibri" w:hAnsi="Times New Roman" w:cs="Times New Roman"/>
                <w:sz w:val="24"/>
                <w:szCs w:val="24"/>
              </w:rPr>
            </w:pPr>
            <w:r w:rsidRPr="00F326BA">
              <w:rPr>
                <w:rFonts w:ascii="Times New Roman" w:eastAsia="Calibri" w:hAnsi="Times New Roman" w:cs="Times New Roman"/>
                <w:sz w:val="24"/>
                <w:szCs w:val="24"/>
              </w:rPr>
              <w:t xml:space="preserve">3. Izvedba radova </w:t>
            </w:r>
          </w:p>
        </w:tc>
      </w:tr>
      <w:tr w:rsidR="00F326BA" w:rsidRPr="00F326BA" w14:paraId="2CBFA4BA" w14:textId="77777777" w:rsidTr="001965BB">
        <w:tc>
          <w:tcPr>
            <w:tcW w:w="3681" w:type="dxa"/>
          </w:tcPr>
          <w:p w14:paraId="3D508E23"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rokovi</w:t>
            </w:r>
          </w:p>
        </w:tc>
        <w:tc>
          <w:tcPr>
            <w:tcW w:w="2690" w:type="dxa"/>
          </w:tcPr>
          <w:p w14:paraId="5669AFAD"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početak aktivnosti</w:t>
            </w:r>
          </w:p>
        </w:tc>
        <w:tc>
          <w:tcPr>
            <w:tcW w:w="2691" w:type="dxa"/>
          </w:tcPr>
          <w:p w14:paraId="2F856D52"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završetak aktivnosti</w:t>
            </w:r>
          </w:p>
        </w:tc>
      </w:tr>
      <w:tr w:rsidR="00F326BA" w:rsidRPr="00F326BA" w14:paraId="07F5B682" w14:textId="77777777" w:rsidTr="001965BB">
        <w:tc>
          <w:tcPr>
            <w:tcW w:w="3681" w:type="dxa"/>
          </w:tcPr>
          <w:p w14:paraId="4F1F476A"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3.1 </w:t>
            </w:r>
          </w:p>
        </w:tc>
        <w:tc>
          <w:tcPr>
            <w:tcW w:w="2690" w:type="dxa"/>
          </w:tcPr>
          <w:p w14:paraId="7E039129"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69E4C20F"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17A29B6A" w14:textId="77777777" w:rsidTr="001965BB">
        <w:tc>
          <w:tcPr>
            <w:tcW w:w="3681" w:type="dxa"/>
          </w:tcPr>
          <w:p w14:paraId="786752C5"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3.2 </w:t>
            </w:r>
          </w:p>
        </w:tc>
        <w:tc>
          <w:tcPr>
            <w:tcW w:w="2690" w:type="dxa"/>
          </w:tcPr>
          <w:p w14:paraId="2EDF3C97"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45242B6C"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7351A344" w14:textId="77777777" w:rsidTr="001965BB">
        <w:tc>
          <w:tcPr>
            <w:tcW w:w="9062" w:type="dxa"/>
            <w:gridSpan w:val="3"/>
          </w:tcPr>
          <w:p w14:paraId="5430E86E"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sz w:val="24"/>
                <w:szCs w:val="24"/>
              </w:rPr>
              <w:lastRenderedPageBreak/>
              <w:t xml:space="preserve">4. </w:t>
            </w:r>
            <w:r w:rsidRPr="00F326BA">
              <w:rPr>
                <w:rFonts w:ascii="Times New Roman" w:eastAsia="Calibri" w:hAnsi="Times New Roman" w:cs="Times New Roman"/>
                <w:highlight w:val="yellow"/>
              </w:rPr>
              <w:t>Upravljanje projektom i administracija</w:t>
            </w:r>
          </w:p>
        </w:tc>
      </w:tr>
      <w:tr w:rsidR="00F326BA" w:rsidRPr="00F326BA" w14:paraId="46B771E3" w14:textId="77777777" w:rsidTr="001965BB">
        <w:tc>
          <w:tcPr>
            <w:tcW w:w="3681" w:type="dxa"/>
          </w:tcPr>
          <w:p w14:paraId="1DF169B5"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rokovi</w:t>
            </w:r>
          </w:p>
        </w:tc>
        <w:tc>
          <w:tcPr>
            <w:tcW w:w="2690" w:type="dxa"/>
          </w:tcPr>
          <w:p w14:paraId="5170FDEC"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početak aktivnosti</w:t>
            </w:r>
          </w:p>
        </w:tc>
        <w:tc>
          <w:tcPr>
            <w:tcW w:w="2691" w:type="dxa"/>
          </w:tcPr>
          <w:p w14:paraId="76CA3746" w14:textId="77777777" w:rsidR="00F326BA" w:rsidRPr="00F326BA" w:rsidRDefault="00F326BA" w:rsidP="00F326BA">
            <w:pPr>
              <w:rPr>
                <w:rFonts w:ascii="Times New Roman" w:eastAsia="Calibri" w:hAnsi="Times New Roman" w:cs="Times New Roman"/>
              </w:rPr>
            </w:pPr>
            <w:r w:rsidRPr="00F326BA">
              <w:rPr>
                <w:rFonts w:ascii="Times New Roman" w:eastAsia="Calibri" w:hAnsi="Times New Roman" w:cs="Times New Roman"/>
              </w:rPr>
              <w:t>Planirani završetak aktivnosti</w:t>
            </w:r>
          </w:p>
        </w:tc>
      </w:tr>
      <w:tr w:rsidR="00F326BA" w:rsidRPr="00F326BA" w14:paraId="71A791F2" w14:textId="77777777" w:rsidTr="001965BB">
        <w:tc>
          <w:tcPr>
            <w:tcW w:w="3681" w:type="dxa"/>
          </w:tcPr>
          <w:p w14:paraId="0698FC3E"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4.1 </w:t>
            </w:r>
          </w:p>
        </w:tc>
        <w:tc>
          <w:tcPr>
            <w:tcW w:w="2690" w:type="dxa"/>
          </w:tcPr>
          <w:p w14:paraId="361183C8"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58F95E68"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r w:rsidR="00F326BA" w:rsidRPr="00F326BA" w14:paraId="6C359F50" w14:textId="77777777" w:rsidTr="001965BB">
        <w:tc>
          <w:tcPr>
            <w:tcW w:w="3681" w:type="dxa"/>
          </w:tcPr>
          <w:p w14:paraId="4496ECC5" w14:textId="77777777" w:rsidR="00F326BA" w:rsidRPr="00F326BA" w:rsidRDefault="00F326BA" w:rsidP="00F326BA">
            <w:pPr>
              <w:ind w:left="360"/>
              <w:rPr>
                <w:rFonts w:ascii="Times New Roman" w:eastAsia="Calibri" w:hAnsi="Times New Roman" w:cs="Times New Roman"/>
              </w:rPr>
            </w:pPr>
            <w:r w:rsidRPr="00F326BA">
              <w:rPr>
                <w:rFonts w:ascii="Times New Roman" w:eastAsia="Calibri" w:hAnsi="Times New Roman" w:cs="Times New Roman"/>
              </w:rPr>
              <w:t xml:space="preserve">4.2 </w:t>
            </w:r>
          </w:p>
        </w:tc>
        <w:tc>
          <w:tcPr>
            <w:tcW w:w="2690" w:type="dxa"/>
          </w:tcPr>
          <w:p w14:paraId="6D062525"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c>
          <w:tcPr>
            <w:tcW w:w="2691" w:type="dxa"/>
          </w:tcPr>
          <w:p w14:paraId="1FCBE5A5" w14:textId="77777777" w:rsidR="00F326BA" w:rsidRPr="00F326BA" w:rsidRDefault="00F326BA" w:rsidP="00F326BA">
            <w:pPr>
              <w:rPr>
                <w:rFonts w:ascii="Times New Roman" w:eastAsia="Calibri" w:hAnsi="Times New Roman" w:cs="Times New Roman"/>
                <w:color w:val="FF0000"/>
                <w:sz w:val="24"/>
                <w:szCs w:val="24"/>
              </w:rPr>
            </w:pPr>
            <w:r w:rsidRPr="00F326BA">
              <w:rPr>
                <w:rFonts w:ascii="Times New Roman" w:eastAsia="Calibri" w:hAnsi="Times New Roman" w:cs="Times New Roman"/>
                <w:color w:val="FF0000"/>
                <w:sz w:val="24"/>
                <w:szCs w:val="24"/>
              </w:rPr>
              <w:t>DD/MM/YYYY</w:t>
            </w:r>
          </w:p>
        </w:tc>
      </w:tr>
    </w:tbl>
    <w:p w14:paraId="78FD1B28" w14:textId="14C76DDE" w:rsidR="00F326BA" w:rsidRDefault="00F326BA" w:rsidP="00375BCF">
      <w:pPr>
        <w:spacing w:after="0" w:line="240" w:lineRule="auto"/>
        <w:jc w:val="both"/>
        <w:rPr>
          <w:rFonts w:ascii="Times New Roman" w:eastAsia="Times New Roman" w:hAnsi="Times New Roman" w:cs="Times New Roman"/>
          <w:iCs/>
          <w:sz w:val="24"/>
          <w:szCs w:val="24"/>
        </w:rPr>
      </w:pPr>
    </w:p>
    <w:p w14:paraId="41CE9D43" w14:textId="77777777" w:rsidR="00F326BA" w:rsidRDefault="00F326BA" w:rsidP="00375BCF">
      <w:pPr>
        <w:spacing w:after="0" w:line="240" w:lineRule="auto"/>
        <w:jc w:val="both"/>
        <w:rPr>
          <w:rFonts w:ascii="Times New Roman" w:eastAsia="Times New Roman" w:hAnsi="Times New Roman" w:cs="Times New Roman"/>
          <w:iCs/>
          <w:sz w:val="24"/>
          <w:szCs w:val="24"/>
        </w:rPr>
      </w:pPr>
    </w:p>
    <w:p w14:paraId="50E1F8F8" w14:textId="5DF0C762" w:rsidR="00341636" w:rsidRDefault="00341636" w:rsidP="00375BCF">
      <w:pPr>
        <w:spacing w:after="0" w:line="240" w:lineRule="auto"/>
        <w:jc w:val="both"/>
        <w:rPr>
          <w:rFonts w:ascii="Times New Roman" w:eastAsia="Times New Roman" w:hAnsi="Times New Roman" w:cs="Times New Roman"/>
          <w:iCs/>
          <w:sz w:val="24"/>
          <w:szCs w:val="24"/>
        </w:rPr>
      </w:pPr>
    </w:p>
    <w:p w14:paraId="791DE96B" w14:textId="77777777" w:rsidR="00341636" w:rsidRDefault="00341636" w:rsidP="00375BCF">
      <w:pPr>
        <w:spacing w:after="0" w:line="240" w:lineRule="auto"/>
        <w:jc w:val="both"/>
        <w:rPr>
          <w:rFonts w:ascii="Times New Roman" w:eastAsia="Times New Roman" w:hAnsi="Times New Roman" w:cs="Times New Roman"/>
          <w:iCs/>
          <w:sz w:val="24"/>
          <w:szCs w:val="24"/>
        </w:rPr>
      </w:pPr>
    </w:p>
    <w:p w14:paraId="17EF53EF" w14:textId="77777777" w:rsidR="005E6BE5" w:rsidRPr="005E6BE5" w:rsidRDefault="005E6BE5" w:rsidP="005E6BE5">
      <w:pPr>
        <w:spacing w:after="100" w:line="276" w:lineRule="auto"/>
        <w:jc w:val="both"/>
        <w:rPr>
          <w:rFonts w:ascii="Times New Roman" w:eastAsia="Times New Roman" w:hAnsi="Times New Roman" w:cs="Times New Roman"/>
          <w:b/>
          <w:bCs/>
          <w:sz w:val="24"/>
          <w:u w:val="single"/>
          <w:lang w:eastAsia="hr-HR"/>
        </w:rPr>
      </w:pPr>
      <w:r w:rsidRPr="005E6BE5">
        <w:rPr>
          <w:rFonts w:ascii="Times New Roman" w:eastAsia="Times New Roman" w:hAnsi="Times New Roman" w:cs="Times New Roman"/>
          <w:b/>
          <w:bCs/>
          <w:strike/>
          <w:sz w:val="24"/>
          <w:u w:val="single"/>
          <w:lang w:eastAsia="hr-HR"/>
        </w:rPr>
        <w:t>Popis priloga koje prijavitelj mora priložiti (</w:t>
      </w:r>
      <w:r w:rsidRPr="005E6BE5">
        <w:rPr>
          <w:rFonts w:ascii="Times New Roman" w:eastAsia="Times New Roman" w:hAnsi="Times New Roman" w:cs="Times New Roman"/>
          <w:b/>
          <w:bCs/>
          <w:i/>
          <w:strike/>
          <w:sz w:val="24"/>
          <w:u w:val="single"/>
          <w:lang w:eastAsia="hr-HR"/>
        </w:rPr>
        <w:t>uploadati</w:t>
      </w:r>
      <w:r w:rsidRPr="005E6BE5">
        <w:rPr>
          <w:rFonts w:ascii="Times New Roman" w:eastAsia="Times New Roman" w:hAnsi="Times New Roman" w:cs="Times New Roman"/>
          <w:b/>
          <w:bCs/>
          <w:strike/>
          <w:sz w:val="24"/>
          <w:u w:val="single"/>
          <w:lang w:eastAsia="hr-HR"/>
        </w:rPr>
        <w:t>) uz ovu prijavnicu:</w:t>
      </w:r>
    </w:p>
    <w:p w14:paraId="5373AED2" w14:textId="77777777" w:rsidR="005E6BE5" w:rsidRPr="005E6BE5" w:rsidRDefault="005E6BE5" w:rsidP="005E6BE5">
      <w:pPr>
        <w:spacing w:after="100" w:line="276" w:lineRule="auto"/>
        <w:jc w:val="center"/>
        <w:rPr>
          <w:rFonts w:ascii="Times New Roman" w:eastAsia="Times New Roman" w:hAnsi="Times New Roman" w:cs="Times New Roman"/>
          <w:b/>
          <w:bCs/>
          <w:sz w:val="24"/>
          <w:u w:val="single"/>
          <w:lang w:eastAsia="hr-HR"/>
        </w:rPr>
      </w:pPr>
      <w:r w:rsidRPr="005E6BE5">
        <w:rPr>
          <w:rFonts w:ascii="Times New Roman" w:eastAsia="Times New Roman" w:hAnsi="Times New Roman" w:cs="Times New Roman"/>
          <w:b/>
          <w:bCs/>
          <w:sz w:val="24"/>
          <w:highlight w:val="yellow"/>
          <w:u w:val="single"/>
          <w:lang w:eastAsia="hr-HR"/>
        </w:rPr>
        <w:t>Dokumenti uz prijavni obrazac</w:t>
      </w:r>
    </w:p>
    <w:p w14:paraId="18069492" w14:textId="77777777" w:rsidR="005E6BE5" w:rsidRPr="005E6BE5" w:rsidRDefault="005E6BE5" w:rsidP="005E6BE5">
      <w:pPr>
        <w:spacing w:after="100" w:line="276" w:lineRule="auto"/>
        <w:jc w:val="both"/>
        <w:rPr>
          <w:rFonts w:ascii="Times New Roman" w:eastAsia="Times New Roman" w:hAnsi="Times New Roman" w:cs="Times New Roman"/>
          <w:b/>
          <w:bCs/>
          <w:sz w:val="24"/>
          <w:u w:val="single"/>
          <w:lang w:eastAsia="hr-HR"/>
        </w:rPr>
      </w:pPr>
    </w:p>
    <w:p w14:paraId="4F7E5631"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 xml:space="preserve">Obrazac 2: Izjava prijavitelja </w:t>
      </w:r>
    </w:p>
    <w:p w14:paraId="3CBD75A2"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 xml:space="preserve">Obrazac 3: Izjava o imenovanju voditelja operacije </w:t>
      </w:r>
    </w:p>
    <w:p w14:paraId="4B56ADE7"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Obrazac 4: Izjava prijavitelja o mogućnosti povrata poreza na dodanu vrijednost</w:t>
      </w:r>
    </w:p>
    <w:p w14:paraId="575A5FE4"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Obrazac 5. Izjava stručnjaka (ako je primjenjivo)</w:t>
      </w:r>
    </w:p>
    <w:p w14:paraId="411D9A06"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Calibri" w:hAnsi="Times New Roman" w:cs="Times New Roman"/>
          <w:b/>
        </w:rPr>
        <w:t>Dokaz da je građevina oštećena u potresu -</w:t>
      </w:r>
      <w:r w:rsidRPr="005E6BE5">
        <w:rPr>
          <w:rFonts w:ascii="Calibri" w:eastAsia="Calibri" w:hAnsi="Calibri" w:cs="Times New Roman"/>
        </w:rPr>
        <w:t xml:space="preserve"> </w:t>
      </w:r>
      <w:r w:rsidRPr="005E6BE5">
        <w:rPr>
          <w:rFonts w:ascii="Times New Roman" w:eastAsia="Calibri" w:hAnsi="Times New Roman" w:cs="Times New Roman"/>
          <w:b/>
        </w:rPr>
        <w:t xml:space="preserve">nalaz ovlaštenog inženjera građevinske ili druge odgovarajuće struke (projektanta) ili nalaz sudskog vještaka građevinske ili druge odgovarajuće struke </w:t>
      </w:r>
    </w:p>
    <w:p w14:paraId="27AABD1C"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Punomoć osobe ovlaštene za zastupanje Prijavitelja (ako je primjenjivo),</w:t>
      </w:r>
    </w:p>
    <w:p w14:paraId="5C25A859"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 xml:space="preserve">Dokaz vlasništva </w:t>
      </w:r>
      <w:r w:rsidRPr="005E6BE5">
        <w:rPr>
          <w:rFonts w:ascii="Times New Roman" w:eastAsia="Times New Roman" w:hAnsi="Times New Roman" w:cs="Times New Roman"/>
          <w:b/>
          <w:bCs/>
          <w:highlight w:val="yellow"/>
          <w:lang w:eastAsia="hr-HR"/>
        </w:rPr>
        <w:t>ili prava na korištenje</w:t>
      </w:r>
      <w:r w:rsidRPr="005E6BE5">
        <w:rPr>
          <w:rFonts w:ascii="Times New Roman" w:eastAsia="Times New Roman" w:hAnsi="Times New Roman" w:cs="Times New Roman"/>
          <w:b/>
          <w:bCs/>
          <w:lang w:eastAsia="hr-HR"/>
        </w:rPr>
        <w:t xml:space="preserve"> sukladno točki 2.5. Uputa (ako je primjenjivo)</w:t>
      </w:r>
    </w:p>
    <w:p w14:paraId="2BB83B9F"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Projektno-tehnička dokumentacija (ako je primjenjivo)</w:t>
      </w:r>
    </w:p>
    <w:p w14:paraId="55D3FBB5" w14:textId="77777777" w:rsidR="005E6BE5" w:rsidRPr="005E6BE5" w:rsidRDefault="005E6BE5" w:rsidP="005E6BE5">
      <w:pPr>
        <w:numPr>
          <w:ilvl w:val="0"/>
          <w:numId w:val="34"/>
        </w:numPr>
        <w:spacing w:after="100" w:line="276" w:lineRule="auto"/>
        <w:jc w:val="both"/>
        <w:rPr>
          <w:rFonts w:ascii="Times New Roman" w:eastAsia="Times New Roman" w:hAnsi="Times New Roman" w:cs="Times New Roman"/>
          <w:b/>
          <w:bCs/>
          <w:lang w:eastAsia="hr-HR"/>
        </w:rPr>
      </w:pPr>
      <w:r w:rsidRPr="005E6BE5">
        <w:rPr>
          <w:rFonts w:ascii="Times New Roman" w:eastAsia="Times New Roman" w:hAnsi="Times New Roman" w:cs="Times New Roman"/>
          <w:b/>
          <w:bCs/>
          <w:lang w:eastAsia="hr-HR"/>
        </w:rPr>
        <w:t xml:space="preserve">Ostali prilozi (po potrebi)  </w:t>
      </w:r>
    </w:p>
    <w:p w14:paraId="4531FE6E" w14:textId="29FA9176" w:rsidR="00341636" w:rsidRDefault="00341636" w:rsidP="00375BCF">
      <w:pPr>
        <w:spacing w:after="0" w:line="240" w:lineRule="auto"/>
        <w:jc w:val="both"/>
        <w:rPr>
          <w:rFonts w:ascii="Times New Roman" w:eastAsia="Times New Roman" w:hAnsi="Times New Roman" w:cs="Times New Roman"/>
          <w:iCs/>
          <w:sz w:val="24"/>
          <w:szCs w:val="24"/>
        </w:rPr>
      </w:pPr>
    </w:p>
    <w:p w14:paraId="0CAB2AFF" w14:textId="77777777" w:rsidR="00341636" w:rsidRPr="005C2674" w:rsidRDefault="00341636" w:rsidP="00375BCF">
      <w:pPr>
        <w:spacing w:after="0" w:line="240" w:lineRule="auto"/>
        <w:jc w:val="both"/>
        <w:rPr>
          <w:rFonts w:ascii="Times New Roman" w:eastAsia="Times New Roman" w:hAnsi="Times New Roman" w:cs="Times New Roman"/>
          <w:iCs/>
          <w:sz w:val="24"/>
          <w:szCs w:val="24"/>
        </w:rPr>
      </w:pPr>
    </w:p>
    <w:sectPr w:rsidR="00341636" w:rsidRPr="005C2674" w:rsidSect="00554031">
      <w:headerReference w:type="default" r:id="rId17"/>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C86EB" w16cex:dateUtc="2021-11-27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BBB60" w16cid:durableId="254C86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4D1C" w14:textId="77777777" w:rsidR="000D2A54" w:rsidRDefault="000D2A54" w:rsidP="002C4BAD">
      <w:pPr>
        <w:spacing w:after="0" w:line="240" w:lineRule="auto"/>
      </w:pPr>
      <w:r>
        <w:separator/>
      </w:r>
    </w:p>
  </w:endnote>
  <w:endnote w:type="continuationSeparator" w:id="0">
    <w:p w14:paraId="209A9735" w14:textId="77777777" w:rsidR="000D2A54" w:rsidRDefault="000D2A54"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D50A" w14:textId="77777777" w:rsidR="000D2A54" w:rsidRDefault="000D2A54" w:rsidP="002C4BAD">
      <w:pPr>
        <w:spacing w:after="0" w:line="240" w:lineRule="auto"/>
      </w:pPr>
      <w:r>
        <w:separator/>
      </w:r>
    </w:p>
  </w:footnote>
  <w:footnote w:type="continuationSeparator" w:id="0">
    <w:p w14:paraId="0CB7A9C9" w14:textId="77777777" w:rsidR="000D2A54" w:rsidRDefault="000D2A54" w:rsidP="002C4BAD">
      <w:pPr>
        <w:spacing w:after="0" w:line="240" w:lineRule="auto"/>
      </w:pPr>
      <w:r>
        <w:continuationSeparator/>
      </w:r>
    </w:p>
  </w:footnote>
  <w:footnote w:id="1">
    <w:p w14:paraId="7CC20620" w14:textId="1D5FF49D" w:rsidR="00D062F1" w:rsidRPr="006F7911" w:rsidRDefault="00D062F1" w:rsidP="007537BE">
      <w:pPr>
        <w:pStyle w:val="FootnoteText"/>
        <w:jc w:val="both"/>
        <w:rPr>
          <w:rFonts w:ascii="Times New Roman" w:hAnsi="Times New Roman" w:cs="Times New Roman"/>
          <w:highlight w:val="yellow"/>
        </w:rPr>
      </w:pPr>
      <w:r w:rsidRPr="006F7911">
        <w:rPr>
          <w:rStyle w:val="FootnoteReference"/>
          <w:rFonts w:ascii="Times New Roman" w:hAnsi="Times New Roman" w:cs="Times New Roman"/>
        </w:rPr>
        <w:t>2</w:t>
      </w:r>
      <w:r w:rsidRPr="006F7911">
        <w:rPr>
          <w:rFonts w:ascii="Times New Roman" w:hAnsi="Times New Roman" w:cs="Times New Roman"/>
        </w:rPr>
        <w:t xml:space="preserve"> </w:t>
      </w:r>
      <w:r w:rsidRPr="006F7911">
        <w:rPr>
          <w:rFonts w:ascii="Times New Roman" w:hAnsi="Times New Roman" w:cs="Times New Roman"/>
          <w:highlight w:val="yellow"/>
        </w:rPr>
        <w:t xml:space="preserve">U slučaju da se ne radi o cjelovitoj obnovi građevine, navodi se 100% ukupne vrijednosti radova za dovođenje građevine u stanje prije potresa, odnosno 0% ukupne vrijednosti radova dodatnog ojačanja konstrukcije i prilagodbe suvremenim uvjetima korištenja i sigurnosti.  </w:t>
      </w:r>
    </w:p>
  </w:footnote>
  <w:footnote w:id="2">
    <w:p w14:paraId="15E241B1" w14:textId="379508AB" w:rsidR="00D062F1" w:rsidRPr="006F7911" w:rsidRDefault="00D062F1" w:rsidP="007537BE">
      <w:pPr>
        <w:pStyle w:val="FootnoteText"/>
        <w:jc w:val="both"/>
        <w:rPr>
          <w:rFonts w:ascii="Times New Roman" w:hAnsi="Times New Roman" w:cs="Times New Roman"/>
        </w:rPr>
      </w:pPr>
      <w:r w:rsidRPr="006F7911">
        <w:rPr>
          <w:rStyle w:val="FootnoteReference"/>
          <w:rFonts w:ascii="Times New Roman" w:hAnsi="Times New Roman" w:cs="Times New Roman"/>
        </w:rPr>
        <w:t>3</w:t>
      </w:r>
      <w:r w:rsidRPr="006F7911">
        <w:rPr>
          <w:rFonts w:ascii="Times New Roman" w:hAnsi="Times New Roman" w:cs="Times New Roman"/>
        </w:rPr>
        <w:t xml:space="preserve"> </w:t>
      </w:r>
      <w:r w:rsidRPr="006F7911">
        <w:rPr>
          <w:rFonts w:ascii="Times New Roman" w:hAnsi="Times New Roman" w:cs="Times New Roman"/>
          <w:highlight w:val="yellow"/>
        </w:rPr>
        <w:t>U slučaju opcije B, ukoliko dva različita stručnjaka/glavna projektanta procjenjuju postotke hitne mjere sanacije i izvedbu radova cjelovite obnove, tada svaki stručnjak/glavni projektant ispunjava, potpisuje i ovjerava svoj dio u zasebnom Obrascu 5. a prijavitelj je dužan dostaviti oba Obrasca 5. koji zajedno čine cjelovitu Izjavu</w:t>
      </w:r>
      <w:r w:rsidRPr="006F7911">
        <w:rPr>
          <w:rFonts w:ascii="Times New Roman" w:hAnsi="Times New Roman" w:cs="Times New Roman"/>
        </w:rPr>
        <w:t xml:space="preserve">. </w:t>
      </w:r>
    </w:p>
  </w:footnote>
  <w:footnote w:id="3">
    <w:p w14:paraId="7DC40B62" w14:textId="50BF4275" w:rsidR="00D062F1" w:rsidRPr="00345E17" w:rsidRDefault="00D062F1" w:rsidP="007537BE">
      <w:pPr>
        <w:pStyle w:val="FootnoteText"/>
        <w:jc w:val="both"/>
      </w:pPr>
      <w:r w:rsidRPr="006F7911">
        <w:rPr>
          <w:rStyle w:val="FootnoteReference"/>
          <w:rFonts w:ascii="Times New Roman" w:hAnsi="Times New Roman" w:cs="Times New Roman"/>
        </w:rPr>
        <w:t>4</w:t>
      </w:r>
      <w:r w:rsidRPr="006F7911">
        <w:rPr>
          <w:rFonts w:ascii="Times New Roman" w:hAnsi="Times New Roman" w:cs="Times New Roman"/>
          <w:highlight w:val="yellow"/>
        </w:rPr>
        <w:t xml:space="preserve"> U slučaju da se ne radi o cjelovitoj obnovi građevine, navodi se 100% ukupne vrijednosti radova za dovođenje građevine u stanje prije potresa, odnosno 0% ukupne vrijednosti radova dodatnog ojačanja konstrukcije i prilagodbe suvremenim uvjetima korištenja i sigurnosti.</w:t>
      </w:r>
      <w:r w:rsidRPr="000B0D80">
        <w:t xml:space="preserve">  </w:t>
      </w:r>
    </w:p>
  </w:footnote>
  <w:footnote w:id="4">
    <w:p w14:paraId="676F1976" w14:textId="677FF652" w:rsidR="00D062F1" w:rsidRPr="006F7911" w:rsidRDefault="00D062F1" w:rsidP="007537BE">
      <w:pPr>
        <w:pStyle w:val="FootnoteText"/>
        <w:jc w:val="both"/>
        <w:rPr>
          <w:rFonts w:ascii="Times New Roman" w:hAnsi="Times New Roman" w:cs="Times New Roman"/>
        </w:rPr>
      </w:pPr>
      <w:r w:rsidRPr="006F7911">
        <w:rPr>
          <w:rStyle w:val="FootnoteReference"/>
          <w:rFonts w:ascii="Times New Roman" w:hAnsi="Times New Roman" w:cs="Times New Roman"/>
        </w:rPr>
        <w:t>5</w:t>
      </w:r>
      <w:r w:rsidRPr="006F7911">
        <w:rPr>
          <w:rFonts w:ascii="Times New Roman" w:hAnsi="Times New Roman" w:cs="Times New Roman"/>
        </w:rPr>
        <w:t xml:space="preserve"> </w:t>
      </w:r>
      <w:r w:rsidRPr="006F7911">
        <w:rPr>
          <w:rFonts w:ascii="Times New Roman" w:hAnsi="Times New Roman" w:cs="Times New Roman"/>
          <w:highlight w:val="yellow"/>
        </w:rPr>
        <w:t>U slučaju da je projektna dokumentacija izrađena prije 17. rujna 2020. odnosno stupanja na snagu Zakon</w:t>
      </w:r>
      <w:r>
        <w:rPr>
          <w:rFonts w:ascii="Times New Roman" w:hAnsi="Times New Roman" w:cs="Times New Roman"/>
          <w:highlight w:val="yellow"/>
        </w:rPr>
        <w:t>a o obnovi (NN 102/2020</w:t>
      </w:r>
      <w:r w:rsidRPr="006F7911">
        <w:rPr>
          <w:rFonts w:ascii="Times New Roman" w:hAnsi="Times New Roman" w:cs="Times New Roman"/>
          <w:highlight w:val="yellow"/>
        </w:rPr>
        <w:t>), primjenjuje se Zakon o gradnji (NN 153/13, 20/17, 39/19, 125/19)</w:t>
      </w:r>
      <w:r w:rsidRPr="006F791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BED0" w14:textId="2A0EF19F" w:rsidR="00D062F1" w:rsidRDefault="00D062F1" w:rsidP="00CF639D">
    <w:pPr>
      <w:pStyle w:val="Header"/>
      <w:jc w:val="center"/>
    </w:pPr>
    <w:r>
      <w:rPr>
        <w:noProof/>
        <w:lang w:eastAsia="hr-HR"/>
      </w:rPr>
      <w:drawing>
        <wp:inline distT="0" distB="0" distL="0" distR="0" wp14:anchorId="7D4CBB9D" wp14:editId="03C66FF3">
          <wp:extent cx="5681980" cy="8534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681980" cy="853440"/>
                  </a:xfrm>
                  <a:prstGeom prst="rect">
                    <a:avLst/>
                  </a:prstGeom>
                </pic:spPr>
              </pic:pic>
            </a:graphicData>
          </a:graphic>
        </wp:inline>
      </w:drawing>
    </w:r>
  </w:p>
  <w:p w14:paraId="5EF4FE30" w14:textId="77777777" w:rsidR="00D062F1" w:rsidRDefault="00D0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B2B"/>
    <w:multiLevelType w:val="hybridMultilevel"/>
    <w:tmpl w:val="06C649B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9436A"/>
    <w:multiLevelType w:val="hybridMultilevel"/>
    <w:tmpl w:val="096E2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5167FF"/>
    <w:multiLevelType w:val="hybridMultilevel"/>
    <w:tmpl w:val="C2745C3A"/>
    <w:lvl w:ilvl="0" w:tplc="7BB076F6">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17DD40F9"/>
    <w:multiLevelType w:val="hybridMultilevel"/>
    <w:tmpl w:val="096E2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87F62CC"/>
    <w:multiLevelType w:val="hybridMultilevel"/>
    <w:tmpl w:val="EE523F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4B734D4"/>
    <w:multiLevelType w:val="hybridMultilevel"/>
    <w:tmpl w:val="BB368326"/>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DD2B2C"/>
    <w:multiLevelType w:val="hybridMultilevel"/>
    <w:tmpl w:val="D0CA9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B546F9"/>
    <w:multiLevelType w:val="hybridMultilevel"/>
    <w:tmpl w:val="FAF2B87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406BEE"/>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7718EF"/>
    <w:multiLevelType w:val="hybridMultilevel"/>
    <w:tmpl w:val="DF66F2A4"/>
    <w:lvl w:ilvl="0" w:tplc="E1C04376">
      <w:start w:val="16"/>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FF117B"/>
    <w:multiLevelType w:val="hybridMultilevel"/>
    <w:tmpl w:val="AF98CC5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073153"/>
    <w:multiLevelType w:val="hybridMultilevel"/>
    <w:tmpl w:val="18409B1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3900C2"/>
    <w:multiLevelType w:val="hybridMultilevel"/>
    <w:tmpl w:val="AD32D522"/>
    <w:lvl w:ilvl="0" w:tplc="27649F50">
      <w:start w:val="1"/>
      <w:numFmt w:val="bullet"/>
      <w:lvlText w:val=""/>
      <w:lvlJc w:val="left"/>
      <w:pPr>
        <w:ind w:left="1037" w:hanging="360"/>
      </w:pPr>
      <w:rPr>
        <w:rFonts w:ascii="Symbol" w:hAnsi="Symbol" w:hint="default"/>
        <w:color w:val="auto"/>
      </w:rPr>
    </w:lvl>
    <w:lvl w:ilvl="1" w:tplc="041A0003" w:tentative="1">
      <w:start w:val="1"/>
      <w:numFmt w:val="bullet"/>
      <w:lvlText w:val="o"/>
      <w:lvlJc w:val="left"/>
      <w:pPr>
        <w:ind w:left="1757" w:hanging="360"/>
      </w:pPr>
      <w:rPr>
        <w:rFonts w:ascii="Courier New" w:hAnsi="Courier New" w:cs="Courier New" w:hint="default"/>
      </w:rPr>
    </w:lvl>
    <w:lvl w:ilvl="2" w:tplc="041A0005" w:tentative="1">
      <w:start w:val="1"/>
      <w:numFmt w:val="bullet"/>
      <w:lvlText w:val=""/>
      <w:lvlJc w:val="left"/>
      <w:pPr>
        <w:ind w:left="2477" w:hanging="360"/>
      </w:pPr>
      <w:rPr>
        <w:rFonts w:ascii="Wingdings" w:hAnsi="Wingdings" w:hint="default"/>
      </w:rPr>
    </w:lvl>
    <w:lvl w:ilvl="3" w:tplc="041A0001" w:tentative="1">
      <w:start w:val="1"/>
      <w:numFmt w:val="bullet"/>
      <w:lvlText w:val=""/>
      <w:lvlJc w:val="left"/>
      <w:pPr>
        <w:ind w:left="3197" w:hanging="360"/>
      </w:pPr>
      <w:rPr>
        <w:rFonts w:ascii="Symbol" w:hAnsi="Symbol" w:hint="default"/>
      </w:rPr>
    </w:lvl>
    <w:lvl w:ilvl="4" w:tplc="041A0003" w:tentative="1">
      <w:start w:val="1"/>
      <w:numFmt w:val="bullet"/>
      <w:lvlText w:val="o"/>
      <w:lvlJc w:val="left"/>
      <w:pPr>
        <w:ind w:left="3917" w:hanging="360"/>
      </w:pPr>
      <w:rPr>
        <w:rFonts w:ascii="Courier New" w:hAnsi="Courier New" w:cs="Courier New" w:hint="default"/>
      </w:rPr>
    </w:lvl>
    <w:lvl w:ilvl="5" w:tplc="041A0005" w:tentative="1">
      <w:start w:val="1"/>
      <w:numFmt w:val="bullet"/>
      <w:lvlText w:val=""/>
      <w:lvlJc w:val="left"/>
      <w:pPr>
        <w:ind w:left="4637" w:hanging="360"/>
      </w:pPr>
      <w:rPr>
        <w:rFonts w:ascii="Wingdings" w:hAnsi="Wingdings" w:hint="default"/>
      </w:rPr>
    </w:lvl>
    <w:lvl w:ilvl="6" w:tplc="041A0001" w:tentative="1">
      <w:start w:val="1"/>
      <w:numFmt w:val="bullet"/>
      <w:lvlText w:val=""/>
      <w:lvlJc w:val="left"/>
      <w:pPr>
        <w:ind w:left="5357" w:hanging="360"/>
      </w:pPr>
      <w:rPr>
        <w:rFonts w:ascii="Symbol" w:hAnsi="Symbol" w:hint="default"/>
      </w:rPr>
    </w:lvl>
    <w:lvl w:ilvl="7" w:tplc="041A0003" w:tentative="1">
      <w:start w:val="1"/>
      <w:numFmt w:val="bullet"/>
      <w:lvlText w:val="o"/>
      <w:lvlJc w:val="left"/>
      <w:pPr>
        <w:ind w:left="6077" w:hanging="360"/>
      </w:pPr>
      <w:rPr>
        <w:rFonts w:ascii="Courier New" w:hAnsi="Courier New" w:cs="Courier New" w:hint="default"/>
      </w:rPr>
    </w:lvl>
    <w:lvl w:ilvl="8" w:tplc="041A0005" w:tentative="1">
      <w:start w:val="1"/>
      <w:numFmt w:val="bullet"/>
      <w:lvlText w:val=""/>
      <w:lvlJc w:val="left"/>
      <w:pPr>
        <w:ind w:left="6797" w:hanging="360"/>
      </w:pPr>
      <w:rPr>
        <w:rFonts w:ascii="Wingdings" w:hAnsi="Wingdings" w:hint="default"/>
      </w:rPr>
    </w:lvl>
  </w:abstractNum>
  <w:abstractNum w:abstractNumId="15" w15:restartNumberingAfterBreak="0">
    <w:nsid w:val="434C0B05"/>
    <w:multiLevelType w:val="hybridMultilevel"/>
    <w:tmpl w:val="C95AFD4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623D8B"/>
    <w:multiLevelType w:val="hybridMultilevel"/>
    <w:tmpl w:val="7C925D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9A5644"/>
    <w:multiLevelType w:val="hybridMultilevel"/>
    <w:tmpl w:val="544A27C4"/>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1C6D99"/>
    <w:multiLevelType w:val="hybridMultilevel"/>
    <w:tmpl w:val="048A9340"/>
    <w:lvl w:ilvl="0" w:tplc="6DACBE38">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8B453D2"/>
    <w:multiLevelType w:val="hybridMultilevel"/>
    <w:tmpl w:val="048A9340"/>
    <w:lvl w:ilvl="0" w:tplc="6DACBE38">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AD92DE7"/>
    <w:multiLevelType w:val="hybridMultilevel"/>
    <w:tmpl w:val="6792D93E"/>
    <w:lvl w:ilvl="0" w:tplc="AD0C506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E4300D"/>
    <w:multiLevelType w:val="hybridMultilevel"/>
    <w:tmpl w:val="096E2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CB97C6F"/>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BC2E92"/>
    <w:multiLevelType w:val="hybridMultilevel"/>
    <w:tmpl w:val="5AB6550C"/>
    <w:lvl w:ilvl="0" w:tplc="8C96E692">
      <w:start w:val="6"/>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762DD2"/>
    <w:multiLevelType w:val="hybridMultilevel"/>
    <w:tmpl w:val="048A9340"/>
    <w:lvl w:ilvl="0" w:tplc="6DACBE38">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24C2382"/>
    <w:multiLevelType w:val="hybridMultilevel"/>
    <w:tmpl w:val="C254914E"/>
    <w:lvl w:ilvl="0" w:tplc="E6EECF58">
      <w:start w:val="57"/>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985952"/>
    <w:multiLevelType w:val="hybridMultilevel"/>
    <w:tmpl w:val="FAF2B87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5E1441"/>
    <w:multiLevelType w:val="hybridMultilevel"/>
    <w:tmpl w:val="5AB6550C"/>
    <w:lvl w:ilvl="0" w:tplc="8C96E692">
      <w:start w:val="6"/>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237083"/>
    <w:multiLevelType w:val="hybridMultilevel"/>
    <w:tmpl w:val="096E2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7B513322"/>
    <w:multiLevelType w:val="hybridMultilevel"/>
    <w:tmpl w:val="096E2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D5B56E7"/>
    <w:multiLevelType w:val="hybridMultilevel"/>
    <w:tmpl w:val="096E2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1"/>
  </w:num>
  <w:num w:numId="2">
    <w:abstractNumId w:val="11"/>
  </w:num>
  <w:num w:numId="3">
    <w:abstractNumId w:val="25"/>
  </w:num>
  <w:num w:numId="4">
    <w:abstractNumId w:val="33"/>
  </w:num>
  <w:num w:numId="5">
    <w:abstractNumId w:val="22"/>
  </w:num>
  <w:num w:numId="6">
    <w:abstractNumId w:val="0"/>
  </w:num>
  <w:num w:numId="7">
    <w:abstractNumId w:val="15"/>
  </w:num>
  <w:num w:numId="8">
    <w:abstractNumId w:val="32"/>
  </w:num>
  <w:num w:numId="9">
    <w:abstractNumId w:val="27"/>
  </w:num>
  <w:num w:numId="10">
    <w:abstractNumId w:val="17"/>
  </w:num>
  <w:num w:numId="11">
    <w:abstractNumId w:val="13"/>
  </w:num>
  <w:num w:numId="12">
    <w:abstractNumId w:val="6"/>
  </w:num>
  <w:num w:numId="13">
    <w:abstractNumId w:val="16"/>
  </w:num>
  <w:num w:numId="14">
    <w:abstractNumId w:val="8"/>
  </w:num>
  <w:num w:numId="15">
    <w:abstractNumId w:val="30"/>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26"/>
  </w:num>
  <w:num w:numId="21">
    <w:abstractNumId w:val="3"/>
  </w:num>
  <w:num w:numId="22">
    <w:abstractNumId w:val="3"/>
  </w:num>
  <w:num w:numId="23">
    <w:abstractNumId w:val="23"/>
  </w:num>
  <w:num w:numId="24">
    <w:abstractNumId w:val="23"/>
  </w:num>
  <w:num w:numId="25">
    <w:abstractNumId w:val="16"/>
  </w:num>
  <w:num w:numId="26">
    <w:abstractNumId w:val="5"/>
  </w:num>
  <w:num w:numId="27">
    <w:abstractNumId w:val="5"/>
  </w:num>
  <w:num w:numId="28">
    <w:abstractNumId w:val="14"/>
  </w:num>
  <w:num w:numId="29">
    <w:abstractNumId w:val="31"/>
  </w:num>
  <w:num w:numId="30">
    <w:abstractNumId w:val="9"/>
  </w:num>
  <w:num w:numId="31">
    <w:abstractNumId w:val="4"/>
  </w:num>
  <w:num w:numId="32">
    <w:abstractNumId w:val="28"/>
  </w:num>
  <w:num w:numId="33">
    <w:abstractNumId w:val="7"/>
  </w:num>
  <w:num w:numId="34">
    <w:abstractNumId w:val="24"/>
  </w:num>
  <w:num w:numId="35">
    <w:abstractNumId w:val="18"/>
  </w:num>
  <w:num w:numId="36">
    <w:abstractNumId w:val="35"/>
  </w:num>
  <w:num w:numId="37">
    <w:abstractNumId w:val="29"/>
  </w:num>
  <w:num w:numId="38">
    <w:abstractNumId w:val="2"/>
  </w:num>
  <w:num w:numId="39">
    <w:abstractNumId w:val="10"/>
  </w:num>
  <w:num w:numId="40">
    <w:abstractNumId w:val="1"/>
  </w:num>
  <w:num w:numId="4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F"/>
    <w:rsid w:val="00001D1B"/>
    <w:rsid w:val="00011359"/>
    <w:rsid w:val="00017A31"/>
    <w:rsid w:val="000242BD"/>
    <w:rsid w:val="00024A8F"/>
    <w:rsid w:val="00030647"/>
    <w:rsid w:val="0003501C"/>
    <w:rsid w:val="0003684C"/>
    <w:rsid w:val="00036DBB"/>
    <w:rsid w:val="00061EE2"/>
    <w:rsid w:val="00066AA1"/>
    <w:rsid w:val="00071583"/>
    <w:rsid w:val="00072B6A"/>
    <w:rsid w:val="0007449B"/>
    <w:rsid w:val="000771A9"/>
    <w:rsid w:val="00087BA6"/>
    <w:rsid w:val="00093B7A"/>
    <w:rsid w:val="000D2A54"/>
    <w:rsid w:val="000E2A7A"/>
    <w:rsid w:val="000E7866"/>
    <w:rsid w:val="000F7084"/>
    <w:rsid w:val="00112BA1"/>
    <w:rsid w:val="0011529A"/>
    <w:rsid w:val="0012065D"/>
    <w:rsid w:val="00133F75"/>
    <w:rsid w:val="00144850"/>
    <w:rsid w:val="0016319C"/>
    <w:rsid w:val="0016530E"/>
    <w:rsid w:val="00180132"/>
    <w:rsid w:val="0018438F"/>
    <w:rsid w:val="001965BB"/>
    <w:rsid w:val="001A094C"/>
    <w:rsid w:val="001A375C"/>
    <w:rsid w:val="001A3AB0"/>
    <w:rsid w:val="001B07C5"/>
    <w:rsid w:val="001C26E3"/>
    <w:rsid w:val="001D1FC4"/>
    <w:rsid w:val="001E2E41"/>
    <w:rsid w:val="001E35CD"/>
    <w:rsid w:val="001F07FE"/>
    <w:rsid w:val="001F2568"/>
    <w:rsid w:val="001F4C58"/>
    <w:rsid w:val="00207F5A"/>
    <w:rsid w:val="00222A4B"/>
    <w:rsid w:val="0023071F"/>
    <w:rsid w:val="00234328"/>
    <w:rsid w:val="002442CC"/>
    <w:rsid w:val="00244B3D"/>
    <w:rsid w:val="0025178D"/>
    <w:rsid w:val="0026543A"/>
    <w:rsid w:val="00272773"/>
    <w:rsid w:val="00273E30"/>
    <w:rsid w:val="00276BBF"/>
    <w:rsid w:val="00293884"/>
    <w:rsid w:val="002B5AD3"/>
    <w:rsid w:val="002C0D3A"/>
    <w:rsid w:val="002C4BAD"/>
    <w:rsid w:val="002D0D5C"/>
    <w:rsid w:val="002E399D"/>
    <w:rsid w:val="002E3CEF"/>
    <w:rsid w:val="002F18AB"/>
    <w:rsid w:val="00302DC5"/>
    <w:rsid w:val="0030387B"/>
    <w:rsid w:val="00316AA7"/>
    <w:rsid w:val="0032366D"/>
    <w:rsid w:val="00335A7A"/>
    <w:rsid w:val="00340727"/>
    <w:rsid w:val="00341636"/>
    <w:rsid w:val="003416F4"/>
    <w:rsid w:val="00355730"/>
    <w:rsid w:val="00357463"/>
    <w:rsid w:val="0036047A"/>
    <w:rsid w:val="003671FF"/>
    <w:rsid w:val="00370847"/>
    <w:rsid w:val="00373041"/>
    <w:rsid w:val="00375BCF"/>
    <w:rsid w:val="00384919"/>
    <w:rsid w:val="00391E2E"/>
    <w:rsid w:val="00395CF8"/>
    <w:rsid w:val="003A0F00"/>
    <w:rsid w:val="003C5300"/>
    <w:rsid w:val="003D18DE"/>
    <w:rsid w:val="003E0ADD"/>
    <w:rsid w:val="003F02CA"/>
    <w:rsid w:val="003F7B66"/>
    <w:rsid w:val="00405739"/>
    <w:rsid w:val="0040796B"/>
    <w:rsid w:val="004219EF"/>
    <w:rsid w:val="00421F3C"/>
    <w:rsid w:val="00423F4F"/>
    <w:rsid w:val="00433CE8"/>
    <w:rsid w:val="00461D9B"/>
    <w:rsid w:val="004B504D"/>
    <w:rsid w:val="004B5409"/>
    <w:rsid w:val="004B61C4"/>
    <w:rsid w:val="004C3214"/>
    <w:rsid w:val="004C54F0"/>
    <w:rsid w:val="004D37F1"/>
    <w:rsid w:val="004D64DC"/>
    <w:rsid w:val="004E4B7B"/>
    <w:rsid w:val="004F406F"/>
    <w:rsid w:val="00504741"/>
    <w:rsid w:val="005111F7"/>
    <w:rsid w:val="0051128C"/>
    <w:rsid w:val="005225D9"/>
    <w:rsid w:val="005240E6"/>
    <w:rsid w:val="005521E2"/>
    <w:rsid w:val="00554031"/>
    <w:rsid w:val="00566E17"/>
    <w:rsid w:val="0057169F"/>
    <w:rsid w:val="005726F9"/>
    <w:rsid w:val="00573034"/>
    <w:rsid w:val="00577530"/>
    <w:rsid w:val="0058506E"/>
    <w:rsid w:val="00585D5B"/>
    <w:rsid w:val="005B326B"/>
    <w:rsid w:val="005B466D"/>
    <w:rsid w:val="005B4BDF"/>
    <w:rsid w:val="005C0B52"/>
    <w:rsid w:val="005C0DBB"/>
    <w:rsid w:val="005C2674"/>
    <w:rsid w:val="005C5ECB"/>
    <w:rsid w:val="005E5D16"/>
    <w:rsid w:val="005E6BE5"/>
    <w:rsid w:val="005F5C47"/>
    <w:rsid w:val="00613CA8"/>
    <w:rsid w:val="00637454"/>
    <w:rsid w:val="006636CA"/>
    <w:rsid w:val="00676C78"/>
    <w:rsid w:val="00696A98"/>
    <w:rsid w:val="006B2B92"/>
    <w:rsid w:val="006D28ED"/>
    <w:rsid w:val="006D5D72"/>
    <w:rsid w:val="006D656B"/>
    <w:rsid w:val="006D7DBB"/>
    <w:rsid w:val="006E3260"/>
    <w:rsid w:val="006E3F67"/>
    <w:rsid w:val="006E42CC"/>
    <w:rsid w:val="006F4A18"/>
    <w:rsid w:val="006F7911"/>
    <w:rsid w:val="006F7B56"/>
    <w:rsid w:val="00703352"/>
    <w:rsid w:val="00703466"/>
    <w:rsid w:val="00724C0C"/>
    <w:rsid w:val="007256D6"/>
    <w:rsid w:val="00741A36"/>
    <w:rsid w:val="007421F9"/>
    <w:rsid w:val="00742E8B"/>
    <w:rsid w:val="007537BE"/>
    <w:rsid w:val="0075605C"/>
    <w:rsid w:val="007574B7"/>
    <w:rsid w:val="00767838"/>
    <w:rsid w:val="007712D0"/>
    <w:rsid w:val="00790070"/>
    <w:rsid w:val="007957DE"/>
    <w:rsid w:val="007C0037"/>
    <w:rsid w:val="007C2586"/>
    <w:rsid w:val="007C509B"/>
    <w:rsid w:val="007D22C9"/>
    <w:rsid w:val="007D4FF2"/>
    <w:rsid w:val="007E4415"/>
    <w:rsid w:val="007F2F0F"/>
    <w:rsid w:val="007F54D1"/>
    <w:rsid w:val="00801ED3"/>
    <w:rsid w:val="00812B5A"/>
    <w:rsid w:val="00814C11"/>
    <w:rsid w:val="00830D30"/>
    <w:rsid w:val="0083253E"/>
    <w:rsid w:val="00833286"/>
    <w:rsid w:val="0085225B"/>
    <w:rsid w:val="008542F9"/>
    <w:rsid w:val="008573D2"/>
    <w:rsid w:val="00875DCA"/>
    <w:rsid w:val="008938B4"/>
    <w:rsid w:val="00895D44"/>
    <w:rsid w:val="008964D2"/>
    <w:rsid w:val="0089711E"/>
    <w:rsid w:val="008A12AE"/>
    <w:rsid w:val="008A7B59"/>
    <w:rsid w:val="008C72B2"/>
    <w:rsid w:val="008C7E17"/>
    <w:rsid w:val="008D0B56"/>
    <w:rsid w:val="008D78A8"/>
    <w:rsid w:val="008F2CF7"/>
    <w:rsid w:val="00905D19"/>
    <w:rsid w:val="00911C60"/>
    <w:rsid w:val="009152C7"/>
    <w:rsid w:val="009159C3"/>
    <w:rsid w:val="00936FF4"/>
    <w:rsid w:val="0094493B"/>
    <w:rsid w:val="00944BE2"/>
    <w:rsid w:val="0095633D"/>
    <w:rsid w:val="00962BED"/>
    <w:rsid w:val="00964F93"/>
    <w:rsid w:val="009701D2"/>
    <w:rsid w:val="00970A42"/>
    <w:rsid w:val="009733B8"/>
    <w:rsid w:val="00977633"/>
    <w:rsid w:val="00982B82"/>
    <w:rsid w:val="009B07EA"/>
    <w:rsid w:val="009B3191"/>
    <w:rsid w:val="009C5FE0"/>
    <w:rsid w:val="009C7128"/>
    <w:rsid w:val="009D0294"/>
    <w:rsid w:val="009D72A4"/>
    <w:rsid w:val="00A071DF"/>
    <w:rsid w:val="00A20ED0"/>
    <w:rsid w:val="00A234A0"/>
    <w:rsid w:val="00A30043"/>
    <w:rsid w:val="00A36230"/>
    <w:rsid w:val="00A4154D"/>
    <w:rsid w:val="00A43042"/>
    <w:rsid w:val="00A43C17"/>
    <w:rsid w:val="00A44BD5"/>
    <w:rsid w:val="00A63668"/>
    <w:rsid w:val="00A72C9B"/>
    <w:rsid w:val="00A75D38"/>
    <w:rsid w:val="00A80753"/>
    <w:rsid w:val="00A908F1"/>
    <w:rsid w:val="00A90DCF"/>
    <w:rsid w:val="00A92835"/>
    <w:rsid w:val="00AA5213"/>
    <w:rsid w:val="00AB0F9C"/>
    <w:rsid w:val="00AB1232"/>
    <w:rsid w:val="00AC2568"/>
    <w:rsid w:val="00AD62B3"/>
    <w:rsid w:val="00AE0505"/>
    <w:rsid w:val="00AE778D"/>
    <w:rsid w:val="00AF3999"/>
    <w:rsid w:val="00B02950"/>
    <w:rsid w:val="00B05AA3"/>
    <w:rsid w:val="00B13DEF"/>
    <w:rsid w:val="00B237DC"/>
    <w:rsid w:val="00B25F86"/>
    <w:rsid w:val="00B30B1C"/>
    <w:rsid w:val="00B37288"/>
    <w:rsid w:val="00B40E8D"/>
    <w:rsid w:val="00B50EDB"/>
    <w:rsid w:val="00B53E6B"/>
    <w:rsid w:val="00B66057"/>
    <w:rsid w:val="00B739D4"/>
    <w:rsid w:val="00BA1430"/>
    <w:rsid w:val="00BC2095"/>
    <w:rsid w:val="00BC748C"/>
    <w:rsid w:val="00BE5C56"/>
    <w:rsid w:val="00BE61E7"/>
    <w:rsid w:val="00C15061"/>
    <w:rsid w:val="00C27140"/>
    <w:rsid w:val="00C5027C"/>
    <w:rsid w:val="00C600E5"/>
    <w:rsid w:val="00C668F2"/>
    <w:rsid w:val="00CA38D8"/>
    <w:rsid w:val="00CC5C2E"/>
    <w:rsid w:val="00CD125D"/>
    <w:rsid w:val="00CE022B"/>
    <w:rsid w:val="00CE084A"/>
    <w:rsid w:val="00CE5443"/>
    <w:rsid w:val="00CF639D"/>
    <w:rsid w:val="00D062F1"/>
    <w:rsid w:val="00D07475"/>
    <w:rsid w:val="00D12146"/>
    <w:rsid w:val="00D16994"/>
    <w:rsid w:val="00D17676"/>
    <w:rsid w:val="00D22873"/>
    <w:rsid w:val="00D31C86"/>
    <w:rsid w:val="00D63C0B"/>
    <w:rsid w:val="00D934F5"/>
    <w:rsid w:val="00DB5046"/>
    <w:rsid w:val="00DC1A83"/>
    <w:rsid w:val="00DC2315"/>
    <w:rsid w:val="00DE539B"/>
    <w:rsid w:val="00DF0532"/>
    <w:rsid w:val="00DF25D2"/>
    <w:rsid w:val="00DF51DE"/>
    <w:rsid w:val="00E11247"/>
    <w:rsid w:val="00E16513"/>
    <w:rsid w:val="00E25B6F"/>
    <w:rsid w:val="00E27AA7"/>
    <w:rsid w:val="00E44516"/>
    <w:rsid w:val="00E54E6A"/>
    <w:rsid w:val="00E663E9"/>
    <w:rsid w:val="00E72624"/>
    <w:rsid w:val="00E8245E"/>
    <w:rsid w:val="00EB0795"/>
    <w:rsid w:val="00EB247B"/>
    <w:rsid w:val="00EC29DC"/>
    <w:rsid w:val="00EC79E7"/>
    <w:rsid w:val="00ED1DD8"/>
    <w:rsid w:val="00ED4F58"/>
    <w:rsid w:val="00EE351D"/>
    <w:rsid w:val="00EE46C1"/>
    <w:rsid w:val="00EF1969"/>
    <w:rsid w:val="00EF71FB"/>
    <w:rsid w:val="00F041E4"/>
    <w:rsid w:val="00F055F4"/>
    <w:rsid w:val="00F1194B"/>
    <w:rsid w:val="00F174A0"/>
    <w:rsid w:val="00F326BA"/>
    <w:rsid w:val="00F32E40"/>
    <w:rsid w:val="00F435E4"/>
    <w:rsid w:val="00F54095"/>
    <w:rsid w:val="00F60D7E"/>
    <w:rsid w:val="00F65B9C"/>
    <w:rsid w:val="00F859F9"/>
    <w:rsid w:val="00F86D47"/>
    <w:rsid w:val="00F907F9"/>
    <w:rsid w:val="00FB08B8"/>
    <w:rsid w:val="00FC45AE"/>
    <w:rsid w:val="00FD47DE"/>
    <w:rsid w:val="00FE3A95"/>
    <w:rsid w:val="00FE5EB3"/>
    <w:rsid w:val="00FF029C"/>
    <w:rsid w:val="00FF29DB"/>
    <w:rsid w:val="00FF58E0"/>
    <w:rsid w:val="00FF6E8C"/>
    <w:rsid w:val="00FF70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51FE"/>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A3"/>
  </w:style>
  <w:style w:type="paragraph" w:styleId="Heading1">
    <w:name w:val="heading 1"/>
    <w:basedOn w:val="Normal"/>
    <w:next w:val="Normal"/>
    <w:link w:val="Heading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1C26E3"/>
    <w:pPr>
      <w:tabs>
        <w:tab w:val="left" w:pos="567"/>
      </w:tabs>
      <w:spacing w:after="0" w:line="24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13DEF"/>
    <w:pPr>
      <w:spacing w:after="200" w:line="276" w:lineRule="auto"/>
      <w:ind w:left="720"/>
      <w:contextualSpacing/>
    </w:pPr>
    <w:rPr>
      <w:rFonts w:eastAsiaTheme="minorEastAsia"/>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B13DEF"/>
    <w:rPr>
      <w:rFonts w:eastAsiaTheme="minorEastAsia"/>
    </w:rPr>
  </w:style>
  <w:style w:type="paragraph" w:styleId="NoSpacing">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DefaultParagraphFont"/>
    <w:rsid w:val="00B13DEF"/>
  </w:style>
  <w:style w:type="character" w:customStyle="1" w:styleId="normaltextrun">
    <w:name w:val="normaltextrun"/>
    <w:basedOn w:val="DefaultParagraphFont"/>
    <w:rsid w:val="00B13DEF"/>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f"/>
    <w:basedOn w:val="Normal"/>
    <w:link w:val="FootnoteTextChar"/>
    <w:uiPriority w:val="99"/>
    <w:unhideWhenUsed/>
    <w:qFormat/>
    <w:rsid w:val="002C4BAD"/>
    <w:pPr>
      <w:spacing w:after="0" w:line="240" w:lineRule="auto"/>
    </w:pPr>
    <w:rPr>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2C4BAD"/>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FootnoteReference"/>
    <w:uiPriority w:val="99"/>
    <w:rsid w:val="002C4BAD"/>
    <w:pPr>
      <w:spacing w:line="240" w:lineRule="exact"/>
    </w:pPr>
    <w:rPr>
      <w:vertAlign w:val="superscript"/>
    </w:rPr>
  </w:style>
  <w:style w:type="character" w:customStyle="1" w:styleId="hps">
    <w:name w:val="hps"/>
    <w:basedOn w:val="DefaultParagraphFont"/>
    <w:uiPriority w:val="99"/>
    <w:rsid w:val="00DF0532"/>
    <w:rPr>
      <w:rFonts w:cs="Times New Roman"/>
    </w:rPr>
  </w:style>
  <w:style w:type="character" w:customStyle="1" w:styleId="Heading2Char">
    <w:name w:val="Heading 2 Char"/>
    <w:basedOn w:val="DefaultParagraphFont"/>
    <w:link w:val="Heading2"/>
    <w:uiPriority w:val="9"/>
    <w:rsid w:val="001C26E3"/>
    <w:rPr>
      <w:rFonts w:ascii="Times New Roman" w:hAnsi="Times New Roman" w:cs="Times New Roman"/>
      <w:b/>
      <w:bCs/>
      <w:sz w:val="24"/>
      <w:szCs w:val="24"/>
    </w:rPr>
  </w:style>
  <w:style w:type="table" w:customStyle="1" w:styleId="TableGrid1">
    <w:name w:val="Table Grid1"/>
    <w:basedOn w:val="TableNormal"/>
    <w:next w:val="TableGrid"/>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1F7"/>
    <w:rPr>
      <w:color w:val="0563C1" w:themeColor="hyperlink"/>
      <w:u w:val="single"/>
    </w:rPr>
  </w:style>
  <w:style w:type="character" w:customStyle="1" w:styleId="Heading1Char">
    <w:name w:val="Heading 1 Char"/>
    <w:basedOn w:val="DefaultParagraphFont"/>
    <w:link w:val="Heading1"/>
    <w:uiPriority w:val="9"/>
    <w:rsid w:val="00DC1A8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TOC2">
    <w:name w:val="toc 2"/>
    <w:basedOn w:val="Normal"/>
    <w:autoRedefine/>
    <w:uiPriority w:val="39"/>
    <w:unhideWhenUsed/>
    <w:rsid w:val="00FF704B"/>
    <w:pPr>
      <w:spacing w:after="0" w:line="240" w:lineRule="auto"/>
      <w:jc w:val="both"/>
    </w:pPr>
    <w:rPr>
      <w:rFonts w:ascii="Times New Roman" w:eastAsia="Times New Roman" w:hAnsi="Times New Roman" w:cs="Times New Roman"/>
      <w:bCs/>
      <w:sz w:val="24"/>
      <w:szCs w:val="24"/>
      <w:lang w:eastAsia="hr-HR"/>
    </w:rPr>
  </w:style>
  <w:style w:type="paragraph" w:styleId="BalloonText">
    <w:name w:val="Balloon Text"/>
    <w:basedOn w:val="Normal"/>
    <w:link w:val="BalloonTextChar"/>
    <w:uiPriority w:val="99"/>
    <w:semiHidden/>
    <w:unhideWhenUsed/>
    <w:rsid w:val="00A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13"/>
    <w:rPr>
      <w:rFonts w:ascii="Segoe UI" w:hAnsi="Segoe UI" w:cs="Segoe UI"/>
      <w:sz w:val="18"/>
      <w:szCs w:val="18"/>
    </w:rPr>
  </w:style>
  <w:style w:type="character" w:styleId="CommentReference">
    <w:name w:val="annotation reference"/>
    <w:uiPriority w:val="99"/>
    <w:unhideWhenUsed/>
    <w:rsid w:val="008F2CF7"/>
    <w:rPr>
      <w:rFonts w:cs="Times New Roman"/>
      <w:sz w:val="16"/>
      <w:szCs w:val="16"/>
    </w:rPr>
  </w:style>
  <w:style w:type="paragraph" w:styleId="CommentText">
    <w:name w:val="annotation text"/>
    <w:basedOn w:val="Normal"/>
    <w:link w:val="CommentTextChar"/>
    <w:uiPriority w:val="99"/>
    <w:unhideWhenUsed/>
    <w:rsid w:val="008F2CF7"/>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8F2CF7"/>
    <w:rPr>
      <w:rFonts w:eastAsiaTheme="minorEastAsia"/>
      <w:sz w:val="20"/>
      <w:szCs w:val="20"/>
    </w:rPr>
  </w:style>
  <w:style w:type="table" w:customStyle="1" w:styleId="TableGrid11">
    <w:name w:val="Table Grid11"/>
    <w:basedOn w:val="TableNormal"/>
    <w:next w:val="TableGrid"/>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39D"/>
  </w:style>
  <w:style w:type="paragraph" w:styleId="Footer">
    <w:name w:val="footer"/>
    <w:basedOn w:val="Normal"/>
    <w:link w:val="FooterChar"/>
    <w:uiPriority w:val="99"/>
    <w:unhideWhenUsed/>
    <w:rsid w:val="00CF6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39D"/>
  </w:style>
  <w:style w:type="character" w:customStyle="1" w:styleId="Bodytext9pt">
    <w:name w:val="Body text + 9 pt"/>
    <w:aliases w:val="Bold"/>
    <w:basedOn w:val="DefaultParagraphFont"/>
    <w:rsid w:val="00DF51DE"/>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eop">
    <w:name w:val="eop"/>
    <w:basedOn w:val="DefaultParagraphFont"/>
    <w:rsid w:val="00B53E6B"/>
  </w:style>
  <w:style w:type="table" w:customStyle="1" w:styleId="TableGrid12">
    <w:name w:val="Table Grid12"/>
    <w:basedOn w:val="TableNormal"/>
    <w:next w:val="TableGrid"/>
    <w:uiPriority w:val="39"/>
    <w:rsid w:val="002343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B079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B0795"/>
    <w:rPr>
      <w:rFonts w:ascii="Calibri" w:hAnsi="Calibri" w:cs="Consolas"/>
      <w:szCs w:val="21"/>
    </w:rPr>
  </w:style>
  <w:style w:type="character" w:customStyle="1" w:styleId="Bodytext2">
    <w:name w:val="Body text (2)"/>
    <w:basedOn w:val="DefaultParagraphFont"/>
    <w:rsid w:val="00222A4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en-US"/>
    </w:rPr>
  </w:style>
  <w:style w:type="paragraph" w:customStyle="1" w:styleId="Default">
    <w:name w:val="Default"/>
    <w:rsid w:val="004B5409"/>
    <w:pPr>
      <w:autoSpaceDE w:val="0"/>
      <w:autoSpaceDN w:val="0"/>
      <w:adjustRightInd w:val="0"/>
      <w:spacing w:after="0" w:line="240" w:lineRule="auto"/>
    </w:pPr>
    <w:rPr>
      <w:rFonts w:ascii="Cambria" w:eastAsia="Times New Roman" w:hAnsi="Cambria" w:cs="Cambria"/>
      <w:color w:val="000000"/>
      <w:sz w:val="24"/>
      <w:szCs w:val="24"/>
      <w:lang w:val="en-GB"/>
    </w:rPr>
  </w:style>
  <w:style w:type="table" w:customStyle="1" w:styleId="TableGrid13">
    <w:name w:val="Table Grid13"/>
    <w:basedOn w:val="TableNormal"/>
    <w:next w:val="TableGrid"/>
    <w:uiPriority w:val="39"/>
    <w:rsid w:val="0046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6D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C27140"/>
    <w:pPr>
      <w:numPr>
        <w:numId w:val="3"/>
      </w:numPr>
      <w:spacing w:after="0" w:line="240" w:lineRule="auto"/>
    </w:pPr>
    <w:rPr>
      <w:rFonts w:eastAsiaTheme="minorHAnsi"/>
      <w:lang w:val="en-GB"/>
    </w:rPr>
  </w:style>
  <w:style w:type="character" w:customStyle="1" w:styleId="bulletsChar">
    <w:name w:val="bullets Char"/>
    <w:link w:val="bullets"/>
    <w:rsid w:val="00C27140"/>
    <w:rPr>
      <w:lang w:val="en-GB"/>
    </w:rPr>
  </w:style>
  <w:style w:type="character" w:customStyle="1" w:styleId="Bodytext9ptBold">
    <w:name w:val="Body text + 9 pt;Bold"/>
    <w:basedOn w:val="DefaultParagraphFont"/>
    <w:rsid w:val="001C26E3"/>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21">
    <w:name w:val="Table Grid121"/>
    <w:basedOn w:val="TableNormal"/>
    <w:next w:val="TableGrid"/>
    <w:uiPriority w:val="39"/>
    <w:rsid w:val="005C0B5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C0B5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D125D"/>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CD125D"/>
    <w:rPr>
      <w:rFonts w:eastAsiaTheme="minorEastAsia"/>
      <w:b/>
      <w:bCs/>
      <w:sz w:val="20"/>
      <w:szCs w:val="20"/>
    </w:rPr>
  </w:style>
  <w:style w:type="table" w:customStyle="1" w:styleId="TableGrid14">
    <w:name w:val="Table Grid14"/>
    <w:basedOn w:val="TableNormal"/>
    <w:next w:val="TableGrid"/>
    <w:uiPriority w:val="59"/>
    <w:rsid w:val="002D0D5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D0D5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4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6530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3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3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03">
      <w:bodyDiv w:val="1"/>
      <w:marLeft w:val="0"/>
      <w:marRight w:val="0"/>
      <w:marTop w:val="0"/>
      <w:marBottom w:val="0"/>
      <w:divBdr>
        <w:top w:val="none" w:sz="0" w:space="0" w:color="auto"/>
        <w:left w:val="none" w:sz="0" w:space="0" w:color="auto"/>
        <w:bottom w:val="none" w:sz="0" w:space="0" w:color="auto"/>
        <w:right w:val="none" w:sz="0" w:space="0" w:color="auto"/>
      </w:divBdr>
    </w:div>
    <w:div w:id="59524826">
      <w:bodyDiv w:val="1"/>
      <w:marLeft w:val="0"/>
      <w:marRight w:val="0"/>
      <w:marTop w:val="0"/>
      <w:marBottom w:val="0"/>
      <w:divBdr>
        <w:top w:val="none" w:sz="0" w:space="0" w:color="auto"/>
        <w:left w:val="none" w:sz="0" w:space="0" w:color="auto"/>
        <w:bottom w:val="none" w:sz="0" w:space="0" w:color="auto"/>
        <w:right w:val="none" w:sz="0" w:space="0" w:color="auto"/>
      </w:divBdr>
    </w:div>
    <w:div w:id="70083081">
      <w:bodyDiv w:val="1"/>
      <w:marLeft w:val="0"/>
      <w:marRight w:val="0"/>
      <w:marTop w:val="0"/>
      <w:marBottom w:val="0"/>
      <w:divBdr>
        <w:top w:val="none" w:sz="0" w:space="0" w:color="auto"/>
        <w:left w:val="none" w:sz="0" w:space="0" w:color="auto"/>
        <w:bottom w:val="none" w:sz="0" w:space="0" w:color="auto"/>
        <w:right w:val="none" w:sz="0" w:space="0" w:color="auto"/>
      </w:divBdr>
    </w:div>
    <w:div w:id="200679518">
      <w:bodyDiv w:val="1"/>
      <w:marLeft w:val="0"/>
      <w:marRight w:val="0"/>
      <w:marTop w:val="0"/>
      <w:marBottom w:val="0"/>
      <w:divBdr>
        <w:top w:val="none" w:sz="0" w:space="0" w:color="auto"/>
        <w:left w:val="none" w:sz="0" w:space="0" w:color="auto"/>
        <w:bottom w:val="none" w:sz="0" w:space="0" w:color="auto"/>
        <w:right w:val="none" w:sz="0" w:space="0" w:color="auto"/>
      </w:divBdr>
    </w:div>
    <w:div w:id="219560326">
      <w:bodyDiv w:val="1"/>
      <w:marLeft w:val="0"/>
      <w:marRight w:val="0"/>
      <w:marTop w:val="0"/>
      <w:marBottom w:val="0"/>
      <w:divBdr>
        <w:top w:val="none" w:sz="0" w:space="0" w:color="auto"/>
        <w:left w:val="none" w:sz="0" w:space="0" w:color="auto"/>
        <w:bottom w:val="none" w:sz="0" w:space="0" w:color="auto"/>
        <w:right w:val="none" w:sz="0" w:space="0" w:color="auto"/>
      </w:divBdr>
    </w:div>
    <w:div w:id="219632196">
      <w:bodyDiv w:val="1"/>
      <w:marLeft w:val="0"/>
      <w:marRight w:val="0"/>
      <w:marTop w:val="0"/>
      <w:marBottom w:val="0"/>
      <w:divBdr>
        <w:top w:val="none" w:sz="0" w:space="0" w:color="auto"/>
        <w:left w:val="none" w:sz="0" w:space="0" w:color="auto"/>
        <w:bottom w:val="none" w:sz="0" w:space="0" w:color="auto"/>
        <w:right w:val="none" w:sz="0" w:space="0" w:color="auto"/>
      </w:divBdr>
    </w:div>
    <w:div w:id="266893809">
      <w:bodyDiv w:val="1"/>
      <w:marLeft w:val="0"/>
      <w:marRight w:val="0"/>
      <w:marTop w:val="0"/>
      <w:marBottom w:val="0"/>
      <w:divBdr>
        <w:top w:val="none" w:sz="0" w:space="0" w:color="auto"/>
        <w:left w:val="none" w:sz="0" w:space="0" w:color="auto"/>
        <w:bottom w:val="none" w:sz="0" w:space="0" w:color="auto"/>
        <w:right w:val="none" w:sz="0" w:space="0" w:color="auto"/>
      </w:divBdr>
    </w:div>
    <w:div w:id="344719815">
      <w:bodyDiv w:val="1"/>
      <w:marLeft w:val="0"/>
      <w:marRight w:val="0"/>
      <w:marTop w:val="0"/>
      <w:marBottom w:val="0"/>
      <w:divBdr>
        <w:top w:val="none" w:sz="0" w:space="0" w:color="auto"/>
        <w:left w:val="none" w:sz="0" w:space="0" w:color="auto"/>
        <w:bottom w:val="none" w:sz="0" w:space="0" w:color="auto"/>
        <w:right w:val="none" w:sz="0" w:space="0" w:color="auto"/>
      </w:divBdr>
    </w:div>
    <w:div w:id="386497400">
      <w:bodyDiv w:val="1"/>
      <w:marLeft w:val="0"/>
      <w:marRight w:val="0"/>
      <w:marTop w:val="0"/>
      <w:marBottom w:val="0"/>
      <w:divBdr>
        <w:top w:val="none" w:sz="0" w:space="0" w:color="auto"/>
        <w:left w:val="none" w:sz="0" w:space="0" w:color="auto"/>
        <w:bottom w:val="none" w:sz="0" w:space="0" w:color="auto"/>
        <w:right w:val="none" w:sz="0" w:space="0" w:color="auto"/>
      </w:divBdr>
    </w:div>
    <w:div w:id="409469783">
      <w:bodyDiv w:val="1"/>
      <w:marLeft w:val="0"/>
      <w:marRight w:val="0"/>
      <w:marTop w:val="0"/>
      <w:marBottom w:val="0"/>
      <w:divBdr>
        <w:top w:val="none" w:sz="0" w:space="0" w:color="auto"/>
        <w:left w:val="none" w:sz="0" w:space="0" w:color="auto"/>
        <w:bottom w:val="none" w:sz="0" w:space="0" w:color="auto"/>
        <w:right w:val="none" w:sz="0" w:space="0" w:color="auto"/>
      </w:divBdr>
    </w:div>
    <w:div w:id="495076351">
      <w:bodyDiv w:val="1"/>
      <w:marLeft w:val="0"/>
      <w:marRight w:val="0"/>
      <w:marTop w:val="0"/>
      <w:marBottom w:val="0"/>
      <w:divBdr>
        <w:top w:val="none" w:sz="0" w:space="0" w:color="auto"/>
        <w:left w:val="none" w:sz="0" w:space="0" w:color="auto"/>
        <w:bottom w:val="none" w:sz="0" w:space="0" w:color="auto"/>
        <w:right w:val="none" w:sz="0" w:space="0" w:color="auto"/>
      </w:divBdr>
    </w:div>
    <w:div w:id="500244545">
      <w:bodyDiv w:val="1"/>
      <w:marLeft w:val="0"/>
      <w:marRight w:val="0"/>
      <w:marTop w:val="0"/>
      <w:marBottom w:val="0"/>
      <w:divBdr>
        <w:top w:val="none" w:sz="0" w:space="0" w:color="auto"/>
        <w:left w:val="none" w:sz="0" w:space="0" w:color="auto"/>
        <w:bottom w:val="none" w:sz="0" w:space="0" w:color="auto"/>
        <w:right w:val="none" w:sz="0" w:space="0" w:color="auto"/>
      </w:divBdr>
    </w:div>
    <w:div w:id="533422511">
      <w:bodyDiv w:val="1"/>
      <w:marLeft w:val="0"/>
      <w:marRight w:val="0"/>
      <w:marTop w:val="0"/>
      <w:marBottom w:val="0"/>
      <w:divBdr>
        <w:top w:val="none" w:sz="0" w:space="0" w:color="auto"/>
        <w:left w:val="none" w:sz="0" w:space="0" w:color="auto"/>
        <w:bottom w:val="none" w:sz="0" w:space="0" w:color="auto"/>
        <w:right w:val="none" w:sz="0" w:space="0" w:color="auto"/>
      </w:divBdr>
    </w:div>
    <w:div w:id="581376903">
      <w:bodyDiv w:val="1"/>
      <w:marLeft w:val="0"/>
      <w:marRight w:val="0"/>
      <w:marTop w:val="0"/>
      <w:marBottom w:val="0"/>
      <w:divBdr>
        <w:top w:val="none" w:sz="0" w:space="0" w:color="auto"/>
        <w:left w:val="none" w:sz="0" w:space="0" w:color="auto"/>
        <w:bottom w:val="none" w:sz="0" w:space="0" w:color="auto"/>
        <w:right w:val="none" w:sz="0" w:space="0" w:color="auto"/>
      </w:divBdr>
    </w:div>
    <w:div w:id="583031866">
      <w:bodyDiv w:val="1"/>
      <w:marLeft w:val="0"/>
      <w:marRight w:val="0"/>
      <w:marTop w:val="0"/>
      <w:marBottom w:val="0"/>
      <w:divBdr>
        <w:top w:val="none" w:sz="0" w:space="0" w:color="auto"/>
        <w:left w:val="none" w:sz="0" w:space="0" w:color="auto"/>
        <w:bottom w:val="none" w:sz="0" w:space="0" w:color="auto"/>
        <w:right w:val="none" w:sz="0" w:space="0" w:color="auto"/>
      </w:divBdr>
    </w:div>
    <w:div w:id="620646253">
      <w:bodyDiv w:val="1"/>
      <w:marLeft w:val="0"/>
      <w:marRight w:val="0"/>
      <w:marTop w:val="0"/>
      <w:marBottom w:val="0"/>
      <w:divBdr>
        <w:top w:val="none" w:sz="0" w:space="0" w:color="auto"/>
        <w:left w:val="none" w:sz="0" w:space="0" w:color="auto"/>
        <w:bottom w:val="none" w:sz="0" w:space="0" w:color="auto"/>
        <w:right w:val="none" w:sz="0" w:space="0" w:color="auto"/>
      </w:divBdr>
    </w:div>
    <w:div w:id="628363520">
      <w:bodyDiv w:val="1"/>
      <w:marLeft w:val="0"/>
      <w:marRight w:val="0"/>
      <w:marTop w:val="0"/>
      <w:marBottom w:val="0"/>
      <w:divBdr>
        <w:top w:val="none" w:sz="0" w:space="0" w:color="auto"/>
        <w:left w:val="none" w:sz="0" w:space="0" w:color="auto"/>
        <w:bottom w:val="none" w:sz="0" w:space="0" w:color="auto"/>
        <w:right w:val="none" w:sz="0" w:space="0" w:color="auto"/>
      </w:divBdr>
    </w:div>
    <w:div w:id="628781313">
      <w:bodyDiv w:val="1"/>
      <w:marLeft w:val="0"/>
      <w:marRight w:val="0"/>
      <w:marTop w:val="0"/>
      <w:marBottom w:val="0"/>
      <w:divBdr>
        <w:top w:val="none" w:sz="0" w:space="0" w:color="auto"/>
        <w:left w:val="none" w:sz="0" w:space="0" w:color="auto"/>
        <w:bottom w:val="none" w:sz="0" w:space="0" w:color="auto"/>
        <w:right w:val="none" w:sz="0" w:space="0" w:color="auto"/>
      </w:divBdr>
    </w:div>
    <w:div w:id="649677762">
      <w:bodyDiv w:val="1"/>
      <w:marLeft w:val="0"/>
      <w:marRight w:val="0"/>
      <w:marTop w:val="0"/>
      <w:marBottom w:val="0"/>
      <w:divBdr>
        <w:top w:val="none" w:sz="0" w:space="0" w:color="auto"/>
        <w:left w:val="none" w:sz="0" w:space="0" w:color="auto"/>
        <w:bottom w:val="none" w:sz="0" w:space="0" w:color="auto"/>
        <w:right w:val="none" w:sz="0" w:space="0" w:color="auto"/>
      </w:divBdr>
    </w:div>
    <w:div w:id="652828526">
      <w:bodyDiv w:val="1"/>
      <w:marLeft w:val="0"/>
      <w:marRight w:val="0"/>
      <w:marTop w:val="0"/>
      <w:marBottom w:val="0"/>
      <w:divBdr>
        <w:top w:val="none" w:sz="0" w:space="0" w:color="auto"/>
        <w:left w:val="none" w:sz="0" w:space="0" w:color="auto"/>
        <w:bottom w:val="none" w:sz="0" w:space="0" w:color="auto"/>
        <w:right w:val="none" w:sz="0" w:space="0" w:color="auto"/>
      </w:divBdr>
    </w:div>
    <w:div w:id="678117057">
      <w:bodyDiv w:val="1"/>
      <w:marLeft w:val="0"/>
      <w:marRight w:val="0"/>
      <w:marTop w:val="0"/>
      <w:marBottom w:val="0"/>
      <w:divBdr>
        <w:top w:val="none" w:sz="0" w:space="0" w:color="auto"/>
        <w:left w:val="none" w:sz="0" w:space="0" w:color="auto"/>
        <w:bottom w:val="none" w:sz="0" w:space="0" w:color="auto"/>
        <w:right w:val="none" w:sz="0" w:space="0" w:color="auto"/>
      </w:divBdr>
    </w:div>
    <w:div w:id="741949322">
      <w:bodyDiv w:val="1"/>
      <w:marLeft w:val="0"/>
      <w:marRight w:val="0"/>
      <w:marTop w:val="0"/>
      <w:marBottom w:val="0"/>
      <w:divBdr>
        <w:top w:val="none" w:sz="0" w:space="0" w:color="auto"/>
        <w:left w:val="none" w:sz="0" w:space="0" w:color="auto"/>
        <w:bottom w:val="none" w:sz="0" w:space="0" w:color="auto"/>
        <w:right w:val="none" w:sz="0" w:space="0" w:color="auto"/>
      </w:divBdr>
    </w:div>
    <w:div w:id="757484641">
      <w:bodyDiv w:val="1"/>
      <w:marLeft w:val="0"/>
      <w:marRight w:val="0"/>
      <w:marTop w:val="0"/>
      <w:marBottom w:val="0"/>
      <w:divBdr>
        <w:top w:val="none" w:sz="0" w:space="0" w:color="auto"/>
        <w:left w:val="none" w:sz="0" w:space="0" w:color="auto"/>
        <w:bottom w:val="none" w:sz="0" w:space="0" w:color="auto"/>
        <w:right w:val="none" w:sz="0" w:space="0" w:color="auto"/>
      </w:divBdr>
    </w:div>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827205422">
      <w:bodyDiv w:val="1"/>
      <w:marLeft w:val="0"/>
      <w:marRight w:val="0"/>
      <w:marTop w:val="0"/>
      <w:marBottom w:val="0"/>
      <w:divBdr>
        <w:top w:val="none" w:sz="0" w:space="0" w:color="auto"/>
        <w:left w:val="none" w:sz="0" w:space="0" w:color="auto"/>
        <w:bottom w:val="none" w:sz="0" w:space="0" w:color="auto"/>
        <w:right w:val="none" w:sz="0" w:space="0" w:color="auto"/>
      </w:divBdr>
    </w:div>
    <w:div w:id="828866201">
      <w:bodyDiv w:val="1"/>
      <w:marLeft w:val="0"/>
      <w:marRight w:val="0"/>
      <w:marTop w:val="0"/>
      <w:marBottom w:val="0"/>
      <w:divBdr>
        <w:top w:val="none" w:sz="0" w:space="0" w:color="auto"/>
        <w:left w:val="none" w:sz="0" w:space="0" w:color="auto"/>
        <w:bottom w:val="none" w:sz="0" w:space="0" w:color="auto"/>
        <w:right w:val="none" w:sz="0" w:space="0" w:color="auto"/>
      </w:divBdr>
    </w:div>
    <w:div w:id="831919515">
      <w:bodyDiv w:val="1"/>
      <w:marLeft w:val="0"/>
      <w:marRight w:val="0"/>
      <w:marTop w:val="0"/>
      <w:marBottom w:val="0"/>
      <w:divBdr>
        <w:top w:val="none" w:sz="0" w:space="0" w:color="auto"/>
        <w:left w:val="none" w:sz="0" w:space="0" w:color="auto"/>
        <w:bottom w:val="none" w:sz="0" w:space="0" w:color="auto"/>
        <w:right w:val="none" w:sz="0" w:space="0" w:color="auto"/>
      </w:divBdr>
    </w:div>
    <w:div w:id="876820464">
      <w:bodyDiv w:val="1"/>
      <w:marLeft w:val="0"/>
      <w:marRight w:val="0"/>
      <w:marTop w:val="0"/>
      <w:marBottom w:val="0"/>
      <w:divBdr>
        <w:top w:val="none" w:sz="0" w:space="0" w:color="auto"/>
        <w:left w:val="none" w:sz="0" w:space="0" w:color="auto"/>
        <w:bottom w:val="none" w:sz="0" w:space="0" w:color="auto"/>
        <w:right w:val="none" w:sz="0" w:space="0" w:color="auto"/>
      </w:divBdr>
    </w:div>
    <w:div w:id="914632000">
      <w:bodyDiv w:val="1"/>
      <w:marLeft w:val="0"/>
      <w:marRight w:val="0"/>
      <w:marTop w:val="0"/>
      <w:marBottom w:val="0"/>
      <w:divBdr>
        <w:top w:val="none" w:sz="0" w:space="0" w:color="auto"/>
        <w:left w:val="none" w:sz="0" w:space="0" w:color="auto"/>
        <w:bottom w:val="none" w:sz="0" w:space="0" w:color="auto"/>
        <w:right w:val="none" w:sz="0" w:space="0" w:color="auto"/>
      </w:divBdr>
    </w:div>
    <w:div w:id="991838305">
      <w:bodyDiv w:val="1"/>
      <w:marLeft w:val="0"/>
      <w:marRight w:val="0"/>
      <w:marTop w:val="0"/>
      <w:marBottom w:val="0"/>
      <w:divBdr>
        <w:top w:val="none" w:sz="0" w:space="0" w:color="auto"/>
        <w:left w:val="none" w:sz="0" w:space="0" w:color="auto"/>
        <w:bottom w:val="none" w:sz="0" w:space="0" w:color="auto"/>
        <w:right w:val="none" w:sz="0" w:space="0" w:color="auto"/>
      </w:divBdr>
    </w:div>
    <w:div w:id="1046493169">
      <w:bodyDiv w:val="1"/>
      <w:marLeft w:val="0"/>
      <w:marRight w:val="0"/>
      <w:marTop w:val="0"/>
      <w:marBottom w:val="0"/>
      <w:divBdr>
        <w:top w:val="none" w:sz="0" w:space="0" w:color="auto"/>
        <w:left w:val="none" w:sz="0" w:space="0" w:color="auto"/>
        <w:bottom w:val="none" w:sz="0" w:space="0" w:color="auto"/>
        <w:right w:val="none" w:sz="0" w:space="0" w:color="auto"/>
      </w:divBdr>
    </w:div>
    <w:div w:id="1113136789">
      <w:bodyDiv w:val="1"/>
      <w:marLeft w:val="0"/>
      <w:marRight w:val="0"/>
      <w:marTop w:val="0"/>
      <w:marBottom w:val="0"/>
      <w:divBdr>
        <w:top w:val="none" w:sz="0" w:space="0" w:color="auto"/>
        <w:left w:val="none" w:sz="0" w:space="0" w:color="auto"/>
        <w:bottom w:val="none" w:sz="0" w:space="0" w:color="auto"/>
        <w:right w:val="none" w:sz="0" w:space="0" w:color="auto"/>
      </w:divBdr>
    </w:div>
    <w:div w:id="1129544591">
      <w:bodyDiv w:val="1"/>
      <w:marLeft w:val="0"/>
      <w:marRight w:val="0"/>
      <w:marTop w:val="0"/>
      <w:marBottom w:val="0"/>
      <w:divBdr>
        <w:top w:val="none" w:sz="0" w:space="0" w:color="auto"/>
        <w:left w:val="none" w:sz="0" w:space="0" w:color="auto"/>
        <w:bottom w:val="none" w:sz="0" w:space="0" w:color="auto"/>
        <w:right w:val="none" w:sz="0" w:space="0" w:color="auto"/>
      </w:divBdr>
    </w:div>
    <w:div w:id="1140879641">
      <w:bodyDiv w:val="1"/>
      <w:marLeft w:val="0"/>
      <w:marRight w:val="0"/>
      <w:marTop w:val="0"/>
      <w:marBottom w:val="0"/>
      <w:divBdr>
        <w:top w:val="none" w:sz="0" w:space="0" w:color="auto"/>
        <w:left w:val="none" w:sz="0" w:space="0" w:color="auto"/>
        <w:bottom w:val="none" w:sz="0" w:space="0" w:color="auto"/>
        <w:right w:val="none" w:sz="0" w:space="0" w:color="auto"/>
      </w:divBdr>
    </w:div>
    <w:div w:id="1152647712">
      <w:bodyDiv w:val="1"/>
      <w:marLeft w:val="0"/>
      <w:marRight w:val="0"/>
      <w:marTop w:val="0"/>
      <w:marBottom w:val="0"/>
      <w:divBdr>
        <w:top w:val="none" w:sz="0" w:space="0" w:color="auto"/>
        <w:left w:val="none" w:sz="0" w:space="0" w:color="auto"/>
        <w:bottom w:val="none" w:sz="0" w:space="0" w:color="auto"/>
        <w:right w:val="none" w:sz="0" w:space="0" w:color="auto"/>
      </w:divBdr>
    </w:div>
    <w:div w:id="1274551533">
      <w:bodyDiv w:val="1"/>
      <w:marLeft w:val="0"/>
      <w:marRight w:val="0"/>
      <w:marTop w:val="0"/>
      <w:marBottom w:val="0"/>
      <w:divBdr>
        <w:top w:val="none" w:sz="0" w:space="0" w:color="auto"/>
        <w:left w:val="none" w:sz="0" w:space="0" w:color="auto"/>
        <w:bottom w:val="none" w:sz="0" w:space="0" w:color="auto"/>
        <w:right w:val="none" w:sz="0" w:space="0" w:color="auto"/>
      </w:divBdr>
    </w:div>
    <w:div w:id="1277327851">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 w:id="1305349542">
      <w:bodyDiv w:val="1"/>
      <w:marLeft w:val="0"/>
      <w:marRight w:val="0"/>
      <w:marTop w:val="0"/>
      <w:marBottom w:val="0"/>
      <w:divBdr>
        <w:top w:val="none" w:sz="0" w:space="0" w:color="auto"/>
        <w:left w:val="none" w:sz="0" w:space="0" w:color="auto"/>
        <w:bottom w:val="none" w:sz="0" w:space="0" w:color="auto"/>
        <w:right w:val="none" w:sz="0" w:space="0" w:color="auto"/>
      </w:divBdr>
    </w:div>
    <w:div w:id="1308558387">
      <w:bodyDiv w:val="1"/>
      <w:marLeft w:val="0"/>
      <w:marRight w:val="0"/>
      <w:marTop w:val="0"/>
      <w:marBottom w:val="0"/>
      <w:divBdr>
        <w:top w:val="none" w:sz="0" w:space="0" w:color="auto"/>
        <w:left w:val="none" w:sz="0" w:space="0" w:color="auto"/>
        <w:bottom w:val="none" w:sz="0" w:space="0" w:color="auto"/>
        <w:right w:val="none" w:sz="0" w:space="0" w:color="auto"/>
      </w:divBdr>
    </w:div>
    <w:div w:id="1365710559">
      <w:bodyDiv w:val="1"/>
      <w:marLeft w:val="0"/>
      <w:marRight w:val="0"/>
      <w:marTop w:val="0"/>
      <w:marBottom w:val="0"/>
      <w:divBdr>
        <w:top w:val="none" w:sz="0" w:space="0" w:color="auto"/>
        <w:left w:val="none" w:sz="0" w:space="0" w:color="auto"/>
        <w:bottom w:val="none" w:sz="0" w:space="0" w:color="auto"/>
        <w:right w:val="none" w:sz="0" w:space="0" w:color="auto"/>
      </w:divBdr>
    </w:div>
    <w:div w:id="1372220909">
      <w:bodyDiv w:val="1"/>
      <w:marLeft w:val="0"/>
      <w:marRight w:val="0"/>
      <w:marTop w:val="0"/>
      <w:marBottom w:val="0"/>
      <w:divBdr>
        <w:top w:val="none" w:sz="0" w:space="0" w:color="auto"/>
        <w:left w:val="none" w:sz="0" w:space="0" w:color="auto"/>
        <w:bottom w:val="none" w:sz="0" w:space="0" w:color="auto"/>
        <w:right w:val="none" w:sz="0" w:space="0" w:color="auto"/>
      </w:divBdr>
    </w:div>
    <w:div w:id="1412464389">
      <w:bodyDiv w:val="1"/>
      <w:marLeft w:val="0"/>
      <w:marRight w:val="0"/>
      <w:marTop w:val="0"/>
      <w:marBottom w:val="0"/>
      <w:divBdr>
        <w:top w:val="none" w:sz="0" w:space="0" w:color="auto"/>
        <w:left w:val="none" w:sz="0" w:space="0" w:color="auto"/>
        <w:bottom w:val="none" w:sz="0" w:space="0" w:color="auto"/>
        <w:right w:val="none" w:sz="0" w:space="0" w:color="auto"/>
      </w:divBdr>
    </w:div>
    <w:div w:id="1497646223">
      <w:bodyDiv w:val="1"/>
      <w:marLeft w:val="0"/>
      <w:marRight w:val="0"/>
      <w:marTop w:val="0"/>
      <w:marBottom w:val="0"/>
      <w:divBdr>
        <w:top w:val="none" w:sz="0" w:space="0" w:color="auto"/>
        <w:left w:val="none" w:sz="0" w:space="0" w:color="auto"/>
        <w:bottom w:val="none" w:sz="0" w:space="0" w:color="auto"/>
        <w:right w:val="none" w:sz="0" w:space="0" w:color="auto"/>
      </w:divBdr>
    </w:div>
    <w:div w:id="1563830640">
      <w:bodyDiv w:val="1"/>
      <w:marLeft w:val="0"/>
      <w:marRight w:val="0"/>
      <w:marTop w:val="0"/>
      <w:marBottom w:val="0"/>
      <w:divBdr>
        <w:top w:val="none" w:sz="0" w:space="0" w:color="auto"/>
        <w:left w:val="none" w:sz="0" w:space="0" w:color="auto"/>
        <w:bottom w:val="none" w:sz="0" w:space="0" w:color="auto"/>
        <w:right w:val="none" w:sz="0" w:space="0" w:color="auto"/>
      </w:divBdr>
    </w:div>
    <w:div w:id="1566984651">
      <w:bodyDiv w:val="1"/>
      <w:marLeft w:val="0"/>
      <w:marRight w:val="0"/>
      <w:marTop w:val="0"/>
      <w:marBottom w:val="0"/>
      <w:divBdr>
        <w:top w:val="none" w:sz="0" w:space="0" w:color="auto"/>
        <w:left w:val="none" w:sz="0" w:space="0" w:color="auto"/>
        <w:bottom w:val="none" w:sz="0" w:space="0" w:color="auto"/>
        <w:right w:val="none" w:sz="0" w:space="0" w:color="auto"/>
      </w:divBdr>
    </w:div>
    <w:div w:id="1589271106">
      <w:bodyDiv w:val="1"/>
      <w:marLeft w:val="0"/>
      <w:marRight w:val="0"/>
      <w:marTop w:val="0"/>
      <w:marBottom w:val="0"/>
      <w:divBdr>
        <w:top w:val="none" w:sz="0" w:space="0" w:color="auto"/>
        <w:left w:val="none" w:sz="0" w:space="0" w:color="auto"/>
        <w:bottom w:val="none" w:sz="0" w:space="0" w:color="auto"/>
        <w:right w:val="none" w:sz="0" w:space="0" w:color="auto"/>
      </w:divBdr>
    </w:div>
    <w:div w:id="1603564802">
      <w:bodyDiv w:val="1"/>
      <w:marLeft w:val="0"/>
      <w:marRight w:val="0"/>
      <w:marTop w:val="0"/>
      <w:marBottom w:val="0"/>
      <w:divBdr>
        <w:top w:val="none" w:sz="0" w:space="0" w:color="auto"/>
        <w:left w:val="none" w:sz="0" w:space="0" w:color="auto"/>
        <w:bottom w:val="none" w:sz="0" w:space="0" w:color="auto"/>
        <w:right w:val="none" w:sz="0" w:space="0" w:color="auto"/>
      </w:divBdr>
    </w:div>
    <w:div w:id="1624269385">
      <w:bodyDiv w:val="1"/>
      <w:marLeft w:val="0"/>
      <w:marRight w:val="0"/>
      <w:marTop w:val="0"/>
      <w:marBottom w:val="0"/>
      <w:divBdr>
        <w:top w:val="none" w:sz="0" w:space="0" w:color="auto"/>
        <w:left w:val="none" w:sz="0" w:space="0" w:color="auto"/>
        <w:bottom w:val="none" w:sz="0" w:space="0" w:color="auto"/>
        <w:right w:val="none" w:sz="0" w:space="0" w:color="auto"/>
      </w:divBdr>
    </w:div>
    <w:div w:id="1624456440">
      <w:bodyDiv w:val="1"/>
      <w:marLeft w:val="0"/>
      <w:marRight w:val="0"/>
      <w:marTop w:val="0"/>
      <w:marBottom w:val="0"/>
      <w:divBdr>
        <w:top w:val="none" w:sz="0" w:space="0" w:color="auto"/>
        <w:left w:val="none" w:sz="0" w:space="0" w:color="auto"/>
        <w:bottom w:val="none" w:sz="0" w:space="0" w:color="auto"/>
        <w:right w:val="none" w:sz="0" w:space="0" w:color="auto"/>
      </w:divBdr>
    </w:div>
    <w:div w:id="1645810361">
      <w:bodyDiv w:val="1"/>
      <w:marLeft w:val="0"/>
      <w:marRight w:val="0"/>
      <w:marTop w:val="0"/>
      <w:marBottom w:val="0"/>
      <w:divBdr>
        <w:top w:val="none" w:sz="0" w:space="0" w:color="auto"/>
        <w:left w:val="none" w:sz="0" w:space="0" w:color="auto"/>
        <w:bottom w:val="none" w:sz="0" w:space="0" w:color="auto"/>
        <w:right w:val="none" w:sz="0" w:space="0" w:color="auto"/>
      </w:divBdr>
    </w:div>
    <w:div w:id="1664815288">
      <w:bodyDiv w:val="1"/>
      <w:marLeft w:val="0"/>
      <w:marRight w:val="0"/>
      <w:marTop w:val="0"/>
      <w:marBottom w:val="0"/>
      <w:divBdr>
        <w:top w:val="none" w:sz="0" w:space="0" w:color="auto"/>
        <w:left w:val="none" w:sz="0" w:space="0" w:color="auto"/>
        <w:bottom w:val="none" w:sz="0" w:space="0" w:color="auto"/>
        <w:right w:val="none" w:sz="0" w:space="0" w:color="auto"/>
      </w:divBdr>
    </w:div>
    <w:div w:id="1674992685">
      <w:bodyDiv w:val="1"/>
      <w:marLeft w:val="0"/>
      <w:marRight w:val="0"/>
      <w:marTop w:val="0"/>
      <w:marBottom w:val="0"/>
      <w:divBdr>
        <w:top w:val="none" w:sz="0" w:space="0" w:color="auto"/>
        <w:left w:val="none" w:sz="0" w:space="0" w:color="auto"/>
        <w:bottom w:val="none" w:sz="0" w:space="0" w:color="auto"/>
        <w:right w:val="none" w:sz="0" w:space="0" w:color="auto"/>
      </w:divBdr>
    </w:div>
    <w:div w:id="1750424151">
      <w:bodyDiv w:val="1"/>
      <w:marLeft w:val="0"/>
      <w:marRight w:val="0"/>
      <w:marTop w:val="0"/>
      <w:marBottom w:val="0"/>
      <w:divBdr>
        <w:top w:val="none" w:sz="0" w:space="0" w:color="auto"/>
        <w:left w:val="none" w:sz="0" w:space="0" w:color="auto"/>
        <w:bottom w:val="none" w:sz="0" w:space="0" w:color="auto"/>
        <w:right w:val="none" w:sz="0" w:space="0" w:color="auto"/>
      </w:divBdr>
    </w:div>
    <w:div w:id="1782336217">
      <w:bodyDiv w:val="1"/>
      <w:marLeft w:val="0"/>
      <w:marRight w:val="0"/>
      <w:marTop w:val="0"/>
      <w:marBottom w:val="0"/>
      <w:divBdr>
        <w:top w:val="none" w:sz="0" w:space="0" w:color="auto"/>
        <w:left w:val="none" w:sz="0" w:space="0" w:color="auto"/>
        <w:bottom w:val="none" w:sz="0" w:space="0" w:color="auto"/>
        <w:right w:val="none" w:sz="0" w:space="0" w:color="auto"/>
      </w:divBdr>
    </w:div>
    <w:div w:id="1851140316">
      <w:bodyDiv w:val="1"/>
      <w:marLeft w:val="0"/>
      <w:marRight w:val="0"/>
      <w:marTop w:val="0"/>
      <w:marBottom w:val="0"/>
      <w:divBdr>
        <w:top w:val="none" w:sz="0" w:space="0" w:color="auto"/>
        <w:left w:val="none" w:sz="0" w:space="0" w:color="auto"/>
        <w:bottom w:val="none" w:sz="0" w:space="0" w:color="auto"/>
        <w:right w:val="none" w:sz="0" w:space="0" w:color="auto"/>
      </w:divBdr>
    </w:div>
    <w:div w:id="1877505651">
      <w:bodyDiv w:val="1"/>
      <w:marLeft w:val="0"/>
      <w:marRight w:val="0"/>
      <w:marTop w:val="0"/>
      <w:marBottom w:val="0"/>
      <w:divBdr>
        <w:top w:val="none" w:sz="0" w:space="0" w:color="auto"/>
        <w:left w:val="none" w:sz="0" w:space="0" w:color="auto"/>
        <w:bottom w:val="none" w:sz="0" w:space="0" w:color="auto"/>
        <w:right w:val="none" w:sz="0" w:space="0" w:color="auto"/>
      </w:divBdr>
    </w:div>
    <w:div w:id="1878467013">
      <w:bodyDiv w:val="1"/>
      <w:marLeft w:val="0"/>
      <w:marRight w:val="0"/>
      <w:marTop w:val="0"/>
      <w:marBottom w:val="0"/>
      <w:divBdr>
        <w:top w:val="none" w:sz="0" w:space="0" w:color="auto"/>
        <w:left w:val="none" w:sz="0" w:space="0" w:color="auto"/>
        <w:bottom w:val="none" w:sz="0" w:space="0" w:color="auto"/>
        <w:right w:val="none" w:sz="0" w:space="0" w:color="auto"/>
      </w:divBdr>
    </w:div>
    <w:div w:id="1926180380">
      <w:bodyDiv w:val="1"/>
      <w:marLeft w:val="0"/>
      <w:marRight w:val="0"/>
      <w:marTop w:val="0"/>
      <w:marBottom w:val="0"/>
      <w:divBdr>
        <w:top w:val="none" w:sz="0" w:space="0" w:color="auto"/>
        <w:left w:val="none" w:sz="0" w:space="0" w:color="auto"/>
        <w:bottom w:val="none" w:sz="0" w:space="0" w:color="auto"/>
        <w:right w:val="none" w:sz="0" w:space="0" w:color="auto"/>
      </w:divBdr>
    </w:div>
    <w:div w:id="1929272102">
      <w:bodyDiv w:val="1"/>
      <w:marLeft w:val="0"/>
      <w:marRight w:val="0"/>
      <w:marTop w:val="0"/>
      <w:marBottom w:val="0"/>
      <w:divBdr>
        <w:top w:val="none" w:sz="0" w:space="0" w:color="auto"/>
        <w:left w:val="none" w:sz="0" w:space="0" w:color="auto"/>
        <w:bottom w:val="none" w:sz="0" w:space="0" w:color="auto"/>
        <w:right w:val="none" w:sz="0" w:space="0" w:color="auto"/>
      </w:divBdr>
    </w:div>
    <w:div w:id="2075539710">
      <w:bodyDiv w:val="1"/>
      <w:marLeft w:val="0"/>
      <w:marRight w:val="0"/>
      <w:marTop w:val="0"/>
      <w:marBottom w:val="0"/>
      <w:divBdr>
        <w:top w:val="none" w:sz="0" w:space="0" w:color="auto"/>
        <w:left w:val="none" w:sz="0" w:space="0" w:color="auto"/>
        <w:bottom w:val="none" w:sz="0" w:space="0" w:color="auto"/>
        <w:right w:val="none" w:sz="0" w:space="0" w:color="auto"/>
      </w:divBdr>
    </w:div>
    <w:div w:id="2122408883">
      <w:bodyDiv w:val="1"/>
      <w:marLeft w:val="0"/>
      <w:marRight w:val="0"/>
      <w:marTop w:val="0"/>
      <w:marBottom w:val="0"/>
      <w:divBdr>
        <w:top w:val="none" w:sz="0" w:space="0" w:color="auto"/>
        <w:left w:val="none" w:sz="0" w:space="0" w:color="auto"/>
        <w:bottom w:val="none" w:sz="0" w:space="0" w:color="auto"/>
        <w:right w:val="none" w:sz="0" w:space="0" w:color="auto"/>
      </w:divBdr>
    </w:div>
    <w:div w:id="2128966420">
      <w:bodyDiv w:val="1"/>
      <w:marLeft w:val="0"/>
      <w:marRight w:val="0"/>
      <w:marTop w:val="0"/>
      <w:marBottom w:val="0"/>
      <w:divBdr>
        <w:top w:val="none" w:sz="0" w:space="0" w:color="auto"/>
        <w:left w:val="none" w:sz="0" w:space="0" w:color="auto"/>
        <w:bottom w:val="none" w:sz="0" w:space="0" w:color="auto"/>
        <w:right w:val="none" w:sz="0" w:space="0" w:color="auto"/>
      </w:divBdr>
    </w:div>
    <w:div w:id="2131629728">
      <w:bodyDiv w:val="1"/>
      <w:marLeft w:val="0"/>
      <w:marRight w:val="0"/>
      <w:marTop w:val="0"/>
      <w:marBottom w:val="0"/>
      <w:divBdr>
        <w:top w:val="none" w:sz="0" w:space="0" w:color="auto"/>
        <w:left w:val="none" w:sz="0" w:space="0" w:color="auto"/>
        <w:bottom w:val="none" w:sz="0" w:space="0" w:color="auto"/>
        <w:right w:val="none" w:sz="0" w:space="0" w:color="auto"/>
      </w:divBdr>
    </w:div>
    <w:div w:id="21381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greb.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greb.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fseu-prigovor-dodjela@mpgi.hr" TargetMode="External"/><Relationship Id="rId23" Type="http://schemas.microsoft.com/office/2018/08/relationships/commentsExtensible" Target="commentsExtensible.xml"/><Relationship Id="rId10" Type="http://schemas.openxmlformats.org/officeDocument/2006/relationships/hyperlink" Target="http://www.zagreb.h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greb.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8EE29C-C338-4AFA-9CDA-7BD218577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3679C-AD4B-4A22-ADE3-E42047E32CED}">
  <ds:schemaRefs>
    <ds:schemaRef ds:uri="http://schemas.microsoft.com/sharepoint/v3/contenttype/forms"/>
  </ds:schemaRefs>
</ds:datastoreItem>
</file>

<file path=customXml/itemProps3.xml><?xml version="1.0" encoding="utf-8"?>
<ds:datastoreItem xmlns:ds="http://schemas.openxmlformats.org/officeDocument/2006/customXml" ds:itemID="{D0DC4B87-213B-4C81-8BB0-0F7CC8AC01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54</Pages>
  <Words>17410</Words>
  <Characters>99240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116418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JS</cp:lastModifiedBy>
  <cp:revision>87</cp:revision>
  <dcterms:created xsi:type="dcterms:W3CDTF">2021-11-22T11:34:00Z</dcterms:created>
  <dcterms:modified xsi:type="dcterms:W3CDTF">2021-12-15T11:08:00Z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